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6E03" w:rsidRPr="00606E03" w:rsidRDefault="00606E03" w:rsidP="00606E03">
      <w:pPr>
        <w:pStyle w:val="Zwykytekst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606E03">
        <w:rPr>
          <w:rFonts w:ascii="Times New Roman" w:hAnsi="Times New Roman" w:cs="Times New Roman"/>
          <w:b/>
          <w:sz w:val="44"/>
          <w:szCs w:val="44"/>
        </w:rPr>
        <w:t>KOMUNIKAT</w:t>
      </w:r>
    </w:p>
    <w:p w:rsidR="00606E03" w:rsidRPr="00606E03" w:rsidRDefault="00606E03" w:rsidP="00D45363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</w:p>
    <w:p w:rsidR="00D45363" w:rsidRPr="00606E03" w:rsidRDefault="00D45363" w:rsidP="00D45363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  <w:r w:rsidRPr="00606E03">
        <w:rPr>
          <w:rFonts w:ascii="Times New Roman" w:hAnsi="Times New Roman" w:cs="Times New Roman"/>
          <w:sz w:val="24"/>
          <w:szCs w:val="24"/>
        </w:rPr>
        <w:t xml:space="preserve">Zamawiający, Zakład Wodociągów i Kanalizacji Sp. z o.o. w Szczecinie, dopuszcza składanie ofert droga elektroniczną poprzez przesłanie ich ma adres mailowy </w:t>
      </w:r>
      <w:r w:rsidR="000A0789" w:rsidRPr="00606E03">
        <w:rPr>
          <w:rFonts w:ascii="Times New Roman" w:hAnsi="Times New Roman" w:cs="Times New Roman"/>
          <w:sz w:val="24"/>
          <w:szCs w:val="24"/>
        </w:rPr>
        <w:t>oferty</w:t>
      </w:r>
      <w:r w:rsidRPr="00606E03">
        <w:rPr>
          <w:rFonts w:ascii="Times New Roman" w:hAnsi="Times New Roman" w:cs="Times New Roman"/>
          <w:sz w:val="24"/>
          <w:szCs w:val="24"/>
        </w:rPr>
        <w:t>@zwik.szczecin.pl</w:t>
      </w:r>
    </w:p>
    <w:p w:rsidR="00D45363" w:rsidRPr="00606E03" w:rsidRDefault="00D45363" w:rsidP="00D45363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</w:p>
    <w:p w:rsidR="00D45363" w:rsidRPr="00606E03" w:rsidRDefault="00D45363" w:rsidP="00D45363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  <w:r w:rsidRPr="00606E03">
        <w:rPr>
          <w:rFonts w:ascii="Times New Roman" w:hAnsi="Times New Roman" w:cs="Times New Roman"/>
          <w:sz w:val="24"/>
          <w:szCs w:val="24"/>
        </w:rPr>
        <w:t>Jednocześnie Zamawiający wskazuje, iż oferta winna zawierać wszystkie elementy wskazane w SIWZ min: dokumenty i oświadczenia.</w:t>
      </w:r>
    </w:p>
    <w:p w:rsidR="00D45363" w:rsidRPr="00606E03" w:rsidRDefault="00D45363" w:rsidP="00D45363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</w:p>
    <w:p w:rsidR="00D45363" w:rsidRPr="00606E03" w:rsidRDefault="00D45363" w:rsidP="00D45363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  <w:r w:rsidRPr="00606E03">
        <w:rPr>
          <w:rFonts w:ascii="Times New Roman" w:hAnsi="Times New Roman" w:cs="Times New Roman"/>
          <w:sz w:val="24"/>
          <w:szCs w:val="24"/>
        </w:rPr>
        <w:t xml:space="preserve">Formularz, oświadczenia i inne wymagane dokumenty winny być podpisane, a następnie zeskanowane do formatu </w:t>
      </w:r>
      <w:r w:rsidR="00E87B0D">
        <w:rPr>
          <w:rFonts w:ascii="Times New Roman" w:hAnsi="Times New Roman" w:cs="Times New Roman"/>
          <w:sz w:val="24"/>
          <w:szCs w:val="24"/>
        </w:rPr>
        <w:t>P</w:t>
      </w:r>
      <w:r w:rsidRPr="00606E03">
        <w:rPr>
          <w:rFonts w:ascii="Times New Roman" w:hAnsi="Times New Roman" w:cs="Times New Roman"/>
          <w:sz w:val="24"/>
          <w:szCs w:val="24"/>
        </w:rPr>
        <w:t xml:space="preserve">DF i w takiej formie przesłane do Zamawiającego. </w:t>
      </w:r>
    </w:p>
    <w:p w:rsidR="00D45363" w:rsidRPr="00606E03" w:rsidRDefault="00D45363" w:rsidP="00D45363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</w:p>
    <w:p w:rsidR="00D45363" w:rsidRPr="00606E03" w:rsidRDefault="00D45363" w:rsidP="00D45363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  <w:r w:rsidRPr="00606E03">
        <w:rPr>
          <w:rFonts w:ascii="Times New Roman" w:hAnsi="Times New Roman" w:cs="Times New Roman"/>
          <w:sz w:val="24"/>
          <w:szCs w:val="24"/>
        </w:rPr>
        <w:t xml:space="preserve">Taka sama procedura dotyczy wszystkich innych elementów oferty, które winny być parafowane </w:t>
      </w:r>
      <w:proofErr w:type="spellStart"/>
      <w:r w:rsidRPr="00606E03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606E03">
        <w:rPr>
          <w:rFonts w:ascii="Times New Roman" w:hAnsi="Times New Roman" w:cs="Times New Roman"/>
          <w:sz w:val="24"/>
          <w:szCs w:val="24"/>
        </w:rPr>
        <w:t xml:space="preserve">. winny być parafowane a następnie zeskanowane do formatu </w:t>
      </w:r>
      <w:r w:rsidR="00E87B0D">
        <w:rPr>
          <w:rFonts w:ascii="Times New Roman" w:hAnsi="Times New Roman" w:cs="Times New Roman"/>
          <w:sz w:val="24"/>
          <w:szCs w:val="24"/>
        </w:rPr>
        <w:t>P</w:t>
      </w:r>
      <w:r w:rsidRPr="00606E03">
        <w:rPr>
          <w:rFonts w:ascii="Times New Roman" w:hAnsi="Times New Roman" w:cs="Times New Roman"/>
          <w:sz w:val="24"/>
          <w:szCs w:val="24"/>
        </w:rPr>
        <w:t xml:space="preserve">DF i w takiej formie przesłane do Zamawiającego.  </w:t>
      </w:r>
    </w:p>
    <w:p w:rsidR="00D45363" w:rsidRPr="00606E03" w:rsidRDefault="00D45363" w:rsidP="00D45363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</w:p>
    <w:p w:rsidR="00D45363" w:rsidRPr="00606E03" w:rsidRDefault="00D45363" w:rsidP="00D45363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  <w:r w:rsidRPr="00606E03">
        <w:rPr>
          <w:rFonts w:ascii="Times New Roman" w:hAnsi="Times New Roman" w:cs="Times New Roman"/>
          <w:sz w:val="24"/>
          <w:szCs w:val="24"/>
        </w:rPr>
        <w:t xml:space="preserve">Datą złożenia oferty będzie, data i godzina, gdy kompletna oferta (oferta może być składana w odrębnych plikach i mailach ze względów technicznych) zostanie dostarczona do Zamawiającego - data komputera Zamawiającego. </w:t>
      </w:r>
    </w:p>
    <w:p w:rsidR="00D45363" w:rsidRPr="00606E03" w:rsidRDefault="00D45363" w:rsidP="00D45363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</w:p>
    <w:p w:rsidR="00D45363" w:rsidRPr="00606E03" w:rsidRDefault="00D45363" w:rsidP="00D45363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  <w:r w:rsidRPr="00606E03">
        <w:rPr>
          <w:rFonts w:ascii="Times New Roman" w:hAnsi="Times New Roman" w:cs="Times New Roman"/>
          <w:b/>
          <w:sz w:val="24"/>
          <w:szCs w:val="24"/>
        </w:rPr>
        <w:t>Uwaga</w:t>
      </w:r>
      <w:r w:rsidR="00606E03">
        <w:rPr>
          <w:rFonts w:ascii="Times New Roman" w:hAnsi="Times New Roman" w:cs="Times New Roman"/>
          <w:sz w:val="24"/>
          <w:szCs w:val="24"/>
        </w:rPr>
        <w:t>!!!</w:t>
      </w:r>
      <w:r w:rsidRPr="00606E03">
        <w:rPr>
          <w:rFonts w:ascii="Times New Roman" w:hAnsi="Times New Roman" w:cs="Times New Roman"/>
          <w:sz w:val="24"/>
          <w:szCs w:val="24"/>
        </w:rPr>
        <w:t xml:space="preserve"> procedura nie dotyczy postępowań wszczętych na podstawie ustawy </w:t>
      </w:r>
      <w:r w:rsidR="00E87B0D">
        <w:rPr>
          <w:rFonts w:ascii="Times New Roman" w:hAnsi="Times New Roman" w:cs="Times New Roman"/>
          <w:sz w:val="24"/>
          <w:szCs w:val="24"/>
        </w:rPr>
        <w:t>P</w:t>
      </w:r>
      <w:bookmarkStart w:id="0" w:name="_GoBack"/>
      <w:bookmarkEnd w:id="0"/>
      <w:r w:rsidRPr="00606E03">
        <w:rPr>
          <w:rFonts w:ascii="Times New Roman" w:hAnsi="Times New Roman" w:cs="Times New Roman"/>
          <w:sz w:val="24"/>
          <w:szCs w:val="24"/>
        </w:rPr>
        <w:t xml:space="preserve">rawo zamówień publicznych. Zasady prowadzenia postępowań na platformie zakupowej  </w:t>
      </w:r>
      <w:r w:rsidR="00606E03">
        <w:rPr>
          <w:rFonts w:ascii="Times New Roman" w:hAnsi="Times New Roman" w:cs="Times New Roman"/>
          <w:sz w:val="24"/>
          <w:szCs w:val="24"/>
        </w:rPr>
        <w:t>pozostają bez zmian.</w:t>
      </w:r>
    </w:p>
    <w:p w:rsidR="003161A1" w:rsidRPr="00606E03" w:rsidRDefault="003161A1" w:rsidP="00D45363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3161A1" w:rsidRPr="00606E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DCA"/>
    <w:rsid w:val="000A0789"/>
    <w:rsid w:val="003161A1"/>
    <w:rsid w:val="00606E03"/>
    <w:rsid w:val="00D45363"/>
    <w:rsid w:val="00DE4DCA"/>
    <w:rsid w:val="00E87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722543"/>
  <w15:chartTrackingRefBased/>
  <w15:docId w15:val="{79CD9947-8F30-46F7-884B-4CEAB3E4D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semiHidden/>
    <w:unhideWhenUsed/>
    <w:rsid w:val="00D45363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D45363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5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154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Skotnicka</dc:creator>
  <cp:keywords/>
  <dc:description/>
  <cp:lastModifiedBy>Agnieszka Skotnicka</cp:lastModifiedBy>
  <cp:revision>2</cp:revision>
  <dcterms:created xsi:type="dcterms:W3CDTF">2020-03-16T08:39:00Z</dcterms:created>
  <dcterms:modified xsi:type="dcterms:W3CDTF">2020-03-16T10:16:00Z</dcterms:modified>
</cp:coreProperties>
</file>