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02D9" w:rsidRPr="00B63DED" w:rsidRDefault="004802D9" w:rsidP="004802D9">
      <w:pPr>
        <w:pStyle w:val="Nagwek2"/>
        <w:jc w:val="right"/>
        <w:rPr>
          <w:b/>
        </w:rPr>
      </w:pPr>
      <w:bookmarkStart w:id="0" w:name="_Toc23830289"/>
      <w:r w:rsidRPr="00B63DED">
        <w:rPr>
          <w:b/>
        </w:rPr>
        <w:t>Formularz nr 6</w:t>
      </w:r>
      <w:r>
        <w:rPr>
          <w:b/>
        </w:rPr>
        <w:t>a</w:t>
      </w:r>
      <w:r w:rsidRPr="00B63DED">
        <w:rPr>
          <w:b/>
        </w:rPr>
        <w:t xml:space="preserve"> – Wzór umowy</w:t>
      </w:r>
      <w:bookmarkEnd w:id="0"/>
      <w:r w:rsidR="00815FC5">
        <w:rPr>
          <w:b/>
        </w:rPr>
        <w:t xml:space="preserve"> V.2</w:t>
      </w:r>
    </w:p>
    <w:p w:rsidR="004802D9" w:rsidRDefault="004802D9" w:rsidP="004802D9">
      <w:pPr>
        <w:rPr>
          <w:rStyle w:val="Hipercze"/>
        </w:rPr>
      </w:pPr>
    </w:p>
    <w:p w:rsidR="004802D9" w:rsidRPr="005B1ECE" w:rsidRDefault="004802D9" w:rsidP="004802D9">
      <w:pPr>
        <w:tabs>
          <w:tab w:val="left" w:pos="284"/>
        </w:tabs>
        <w:jc w:val="center"/>
        <w:rPr>
          <w:b/>
          <w:sz w:val="22"/>
          <w:szCs w:val="22"/>
        </w:rPr>
      </w:pPr>
      <w:r>
        <w:rPr>
          <w:b/>
          <w:sz w:val="22"/>
          <w:szCs w:val="22"/>
        </w:rPr>
        <w:t>UMOWA NR RIR/     /2020</w:t>
      </w:r>
    </w:p>
    <w:p w:rsidR="004802D9" w:rsidRPr="005B1ECE" w:rsidRDefault="004802D9" w:rsidP="004802D9">
      <w:pPr>
        <w:rPr>
          <w:sz w:val="22"/>
          <w:szCs w:val="22"/>
        </w:rPr>
      </w:pPr>
    </w:p>
    <w:p w:rsidR="004802D9" w:rsidRPr="005B1ECE" w:rsidRDefault="004802D9" w:rsidP="004802D9">
      <w:pPr>
        <w:tabs>
          <w:tab w:val="left" w:pos="284"/>
        </w:tabs>
        <w:suppressAutoHyphens/>
        <w:spacing w:before="120"/>
        <w:jc w:val="both"/>
        <w:rPr>
          <w:sz w:val="22"/>
          <w:szCs w:val="22"/>
          <w:lang w:eastAsia="ar-SA"/>
        </w:rPr>
      </w:pPr>
      <w:r>
        <w:rPr>
          <w:sz w:val="22"/>
          <w:szCs w:val="22"/>
          <w:lang w:eastAsia="ar-SA"/>
        </w:rPr>
        <w:t xml:space="preserve">Zawarta w dniu __________ 2020 </w:t>
      </w:r>
      <w:r w:rsidRPr="005B1ECE">
        <w:rPr>
          <w:sz w:val="22"/>
          <w:szCs w:val="22"/>
          <w:lang w:eastAsia="ar-SA"/>
        </w:rPr>
        <w:t xml:space="preserve"> r. w Szczecinie pomiędzy:</w:t>
      </w:r>
    </w:p>
    <w:p w:rsidR="004802D9" w:rsidRPr="005B1ECE" w:rsidRDefault="004802D9" w:rsidP="004802D9">
      <w:pPr>
        <w:tabs>
          <w:tab w:val="left" w:pos="284"/>
        </w:tabs>
        <w:suppressAutoHyphens/>
        <w:spacing w:before="120"/>
        <w:jc w:val="both"/>
        <w:rPr>
          <w:sz w:val="22"/>
          <w:szCs w:val="22"/>
          <w:lang w:eastAsia="ar-SA"/>
        </w:rPr>
      </w:pPr>
      <w:r w:rsidRPr="005B1ECE">
        <w:rPr>
          <w:sz w:val="22"/>
          <w:szCs w:val="22"/>
          <w:lang w:eastAsia="ar-SA"/>
        </w:rPr>
        <w:t xml:space="preserve">Zakładem Wodociągów i Kanalizacji Spółką z o.o. 71-682 Szczecin, ul. M. </w:t>
      </w:r>
      <w:proofErr w:type="spellStart"/>
      <w:r w:rsidRPr="005B1ECE">
        <w:rPr>
          <w:sz w:val="22"/>
          <w:szCs w:val="22"/>
          <w:lang w:eastAsia="ar-SA"/>
        </w:rPr>
        <w:t>Golisza</w:t>
      </w:r>
      <w:proofErr w:type="spellEnd"/>
      <w:r w:rsidRPr="005B1ECE">
        <w:rPr>
          <w:sz w:val="22"/>
          <w:szCs w:val="22"/>
          <w:lang w:eastAsia="ar-SA"/>
        </w:rPr>
        <w:t xml:space="preserve"> 10, wpisaną do rejestru przedsiębiorców Krajowego Rejestru Sądowego w Sądzie Rejonowym Szczecin – Centrum w Szczecinie, XIII Wydział Gospodarczy Krajowego Rejestru Sądowego pod nr 0000063704, o kapitale zakładowym w wysokości 222.334.500 zł.</w:t>
      </w:r>
    </w:p>
    <w:p w:rsidR="004802D9" w:rsidRPr="005B1ECE" w:rsidRDefault="004802D9" w:rsidP="004802D9">
      <w:pPr>
        <w:tabs>
          <w:tab w:val="left" w:pos="284"/>
        </w:tabs>
        <w:suppressAutoHyphens/>
        <w:spacing w:before="120"/>
        <w:jc w:val="both"/>
        <w:rPr>
          <w:sz w:val="22"/>
          <w:szCs w:val="22"/>
          <w:lang w:eastAsia="ar-SA"/>
        </w:rPr>
      </w:pPr>
      <w:r w:rsidRPr="005B1ECE">
        <w:rPr>
          <w:sz w:val="22"/>
          <w:szCs w:val="22"/>
          <w:lang w:eastAsia="ar-SA"/>
        </w:rPr>
        <w:t>NIP: 851-26-24-854</w:t>
      </w:r>
      <w:r w:rsidRPr="005B1ECE">
        <w:rPr>
          <w:sz w:val="22"/>
          <w:szCs w:val="22"/>
          <w:lang w:eastAsia="ar-SA"/>
        </w:rPr>
        <w:tab/>
      </w:r>
      <w:r w:rsidRPr="005B1ECE">
        <w:rPr>
          <w:sz w:val="22"/>
          <w:szCs w:val="22"/>
          <w:lang w:eastAsia="ar-SA"/>
        </w:rPr>
        <w:tab/>
        <w:t xml:space="preserve">REGON: 811931430 </w:t>
      </w:r>
    </w:p>
    <w:p w:rsidR="004802D9" w:rsidRPr="005B1ECE" w:rsidRDefault="004802D9" w:rsidP="004802D9">
      <w:pPr>
        <w:tabs>
          <w:tab w:val="left" w:pos="284"/>
        </w:tabs>
        <w:suppressAutoHyphens/>
        <w:spacing w:before="120"/>
        <w:jc w:val="both"/>
        <w:rPr>
          <w:sz w:val="22"/>
          <w:szCs w:val="22"/>
          <w:lang w:eastAsia="ar-SA"/>
        </w:rPr>
      </w:pPr>
      <w:r w:rsidRPr="005B1ECE">
        <w:rPr>
          <w:sz w:val="22"/>
          <w:szCs w:val="22"/>
          <w:lang w:eastAsia="ar-SA"/>
        </w:rPr>
        <w:t xml:space="preserve">zwaną dalej </w:t>
      </w:r>
      <w:r w:rsidRPr="005B1ECE">
        <w:rPr>
          <w:b/>
          <w:sz w:val="22"/>
          <w:szCs w:val="22"/>
          <w:lang w:eastAsia="ar-SA"/>
        </w:rPr>
        <w:t>Zamawiającym</w:t>
      </w:r>
      <w:r w:rsidRPr="005B1ECE">
        <w:rPr>
          <w:sz w:val="22"/>
          <w:szCs w:val="22"/>
          <w:lang w:eastAsia="ar-SA"/>
        </w:rPr>
        <w:t xml:space="preserve">, reprezentowaną przez: </w:t>
      </w:r>
    </w:p>
    <w:p w:rsidR="004802D9" w:rsidRPr="005B1ECE" w:rsidRDefault="004802D9" w:rsidP="004802D9">
      <w:pPr>
        <w:tabs>
          <w:tab w:val="left" w:pos="284"/>
          <w:tab w:val="left" w:pos="360"/>
        </w:tabs>
        <w:suppressAutoHyphens/>
        <w:spacing w:before="120"/>
        <w:ind w:left="360" w:hanging="360"/>
        <w:jc w:val="both"/>
        <w:rPr>
          <w:sz w:val="22"/>
          <w:szCs w:val="22"/>
          <w:lang w:eastAsia="ar-SA"/>
        </w:rPr>
      </w:pPr>
      <w:r w:rsidRPr="005B1ECE">
        <w:rPr>
          <w:sz w:val="22"/>
          <w:szCs w:val="22"/>
          <w:lang w:eastAsia="ar-SA"/>
        </w:rPr>
        <w:t>________________________________________________________________________________________________________________________________________________</w:t>
      </w:r>
    </w:p>
    <w:p w:rsidR="004802D9" w:rsidRPr="005B1ECE" w:rsidRDefault="004802D9" w:rsidP="004802D9">
      <w:pPr>
        <w:tabs>
          <w:tab w:val="left" w:pos="284"/>
        </w:tabs>
        <w:suppressAutoHyphens/>
        <w:spacing w:before="120"/>
        <w:jc w:val="both"/>
        <w:rPr>
          <w:b/>
          <w:sz w:val="22"/>
          <w:szCs w:val="22"/>
          <w:lang w:eastAsia="ar-SA"/>
        </w:rPr>
      </w:pPr>
      <w:r w:rsidRPr="005B1ECE">
        <w:rPr>
          <w:sz w:val="22"/>
          <w:szCs w:val="22"/>
          <w:lang w:eastAsia="ar-SA"/>
        </w:rPr>
        <w:t xml:space="preserve">oraz </w:t>
      </w:r>
    </w:p>
    <w:p w:rsidR="004802D9" w:rsidRPr="005B1ECE" w:rsidRDefault="004802D9" w:rsidP="004802D9">
      <w:pPr>
        <w:tabs>
          <w:tab w:val="left" w:pos="284"/>
        </w:tabs>
        <w:suppressAutoHyphens/>
        <w:spacing w:before="120"/>
        <w:jc w:val="both"/>
        <w:rPr>
          <w:sz w:val="22"/>
          <w:szCs w:val="22"/>
          <w:lang w:eastAsia="ar-SA"/>
        </w:rPr>
      </w:pPr>
      <w:r w:rsidRPr="005B1ECE">
        <w:rPr>
          <w:b/>
          <w:sz w:val="22"/>
          <w:szCs w:val="22"/>
          <w:lang w:eastAsia="ar-SA"/>
        </w:rPr>
        <w:t>I. (Dla osób prawnych):</w:t>
      </w:r>
    </w:p>
    <w:p w:rsidR="004802D9" w:rsidRPr="005B1ECE" w:rsidRDefault="004802D9" w:rsidP="004802D9">
      <w:pPr>
        <w:tabs>
          <w:tab w:val="left" w:pos="284"/>
        </w:tabs>
        <w:suppressAutoHyphens/>
        <w:spacing w:before="120"/>
        <w:jc w:val="both"/>
        <w:rPr>
          <w:sz w:val="22"/>
          <w:szCs w:val="22"/>
          <w:lang w:eastAsia="ar-SA"/>
        </w:rPr>
      </w:pPr>
      <w:r w:rsidRPr="005B1ECE">
        <w:rPr>
          <w:sz w:val="22"/>
          <w:szCs w:val="22"/>
          <w:lang w:eastAsia="ar-SA"/>
        </w:rPr>
        <w:t>___________________________________________________________________________________________________________________________________________________</w:t>
      </w:r>
    </w:p>
    <w:p w:rsidR="004802D9" w:rsidRPr="005B1ECE" w:rsidRDefault="004802D9" w:rsidP="004802D9">
      <w:pPr>
        <w:tabs>
          <w:tab w:val="left" w:pos="284"/>
        </w:tabs>
        <w:suppressAutoHyphens/>
        <w:spacing w:before="120"/>
        <w:jc w:val="both"/>
        <w:rPr>
          <w:sz w:val="22"/>
          <w:szCs w:val="22"/>
          <w:lang w:eastAsia="ar-SA"/>
        </w:rPr>
      </w:pPr>
      <w:r w:rsidRPr="005B1ECE">
        <w:rPr>
          <w:sz w:val="22"/>
          <w:szCs w:val="22"/>
          <w:lang w:eastAsia="ar-SA"/>
        </w:rPr>
        <w:t>NIP - _________________________ REGON - ___________________________________</w:t>
      </w:r>
    </w:p>
    <w:p w:rsidR="004802D9" w:rsidRPr="005B1ECE" w:rsidRDefault="004802D9" w:rsidP="004802D9">
      <w:pPr>
        <w:tabs>
          <w:tab w:val="left" w:pos="284"/>
        </w:tabs>
        <w:suppressAutoHyphens/>
        <w:spacing w:before="120"/>
        <w:jc w:val="both"/>
        <w:rPr>
          <w:sz w:val="22"/>
          <w:szCs w:val="22"/>
          <w:lang w:eastAsia="ar-SA"/>
        </w:rPr>
      </w:pPr>
      <w:r w:rsidRPr="005B1ECE">
        <w:rPr>
          <w:sz w:val="22"/>
          <w:szCs w:val="22"/>
          <w:lang w:eastAsia="ar-SA"/>
        </w:rPr>
        <w:t xml:space="preserve">zwanym /ą/ dalej </w:t>
      </w:r>
      <w:r w:rsidRPr="005B1ECE">
        <w:rPr>
          <w:b/>
          <w:sz w:val="22"/>
          <w:szCs w:val="22"/>
          <w:lang w:eastAsia="ar-SA"/>
        </w:rPr>
        <w:t>Wykonawcą</w:t>
      </w:r>
    </w:p>
    <w:p w:rsidR="004802D9" w:rsidRPr="005B1ECE" w:rsidRDefault="004802D9" w:rsidP="004802D9">
      <w:pPr>
        <w:tabs>
          <w:tab w:val="left" w:pos="284"/>
        </w:tabs>
        <w:suppressAutoHyphens/>
        <w:spacing w:before="120"/>
        <w:jc w:val="both"/>
        <w:rPr>
          <w:sz w:val="22"/>
          <w:szCs w:val="22"/>
          <w:lang w:eastAsia="ar-SA"/>
        </w:rPr>
      </w:pPr>
      <w:r w:rsidRPr="005B1ECE">
        <w:rPr>
          <w:sz w:val="22"/>
          <w:szCs w:val="22"/>
          <w:lang w:eastAsia="ar-SA"/>
        </w:rPr>
        <w:t>reprezentowanym przez:</w:t>
      </w:r>
    </w:p>
    <w:p w:rsidR="004802D9" w:rsidRPr="005B1ECE" w:rsidRDefault="004802D9" w:rsidP="004802D9">
      <w:pPr>
        <w:numPr>
          <w:ilvl w:val="0"/>
          <w:numId w:val="1"/>
        </w:numPr>
        <w:tabs>
          <w:tab w:val="left" w:pos="284"/>
        </w:tabs>
        <w:suppressAutoHyphens/>
        <w:spacing w:before="120"/>
        <w:jc w:val="both"/>
        <w:rPr>
          <w:sz w:val="22"/>
          <w:szCs w:val="22"/>
          <w:lang w:eastAsia="ar-SA"/>
        </w:rPr>
      </w:pPr>
      <w:r w:rsidRPr="005B1ECE">
        <w:rPr>
          <w:sz w:val="22"/>
          <w:szCs w:val="22"/>
          <w:lang w:eastAsia="ar-SA"/>
        </w:rPr>
        <w:t>_________________________________________________________________________</w:t>
      </w:r>
    </w:p>
    <w:p w:rsidR="004802D9" w:rsidRPr="005B1ECE" w:rsidRDefault="004802D9" w:rsidP="004802D9">
      <w:pPr>
        <w:numPr>
          <w:ilvl w:val="0"/>
          <w:numId w:val="1"/>
        </w:numPr>
        <w:tabs>
          <w:tab w:val="left" w:pos="284"/>
        </w:tabs>
        <w:suppressAutoHyphens/>
        <w:spacing w:before="120"/>
        <w:jc w:val="both"/>
        <w:rPr>
          <w:b/>
          <w:sz w:val="22"/>
          <w:szCs w:val="22"/>
          <w:lang w:eastAsia="ar-SA"/>
        </w:rPr>
      </w:pPr>
      <w:r w:rsidRPr="005B1ECE">
        <w:rPr>
          <w:sz w:val="22"/>
          <w:szCs w:val="22"/>
          <w:lang w:eastAsia="ar-SA"/>
        </w:rPr>
        <w:t>_________________________________________________________________________</w:t>
      </w:r>
    </w:p>
    <w:p w:rsidR="004802D9" w:rsidRPr="005B1ECE" w:rsidRDefault="004802D9" w:rsidP="004802D9">
      <w:pPr>
        <w:tabs>
          <w:tab w:val="left" w:pos="284"/>
        </w:tabs>
        <w:suppressAutoHyphens/>
        <w:spacing w:before="120"/>
        <w:jc w:val="both"/>
        <w:rPr>
          <w:sz w:val="22"/>
          <w:szCs w:val="22"/>
          <w:lang w:eastAsia="ar-SA"/>
        </w:rPr>
      </w:pPr>
      <w:r w:rsidRPr="005B1ECE">
        <w:rPr>
          <w:b/>
          <w:sz w:val="22"/>
          <w:szCs w:val="22"/>
          <w:lang w:eastAsia="ar-SA"/>
        </w:rPr>
        <w:t>II. (Dla osób fizycznych):</w:t>
      </w:r>
    </w:p>
    <w:p w:rsidR="004802D9" w:rsidRPr="005B1ECE" w:rsidRDefault="004802D9" w:rsidP="004802D9">
      <w:pPr>
        <w:tabs>
          <w:tab w:val="left" w:pos="284"/>
          <w:tab w:val="left" w:pos="360"/>
        </w:tabs>
        <w:suppressAutoHyphens/>
        <w:spacing w:before="120"/>
        <w:ind w:left="360" w:hanging="360"/>
        <w:jc w:val="both"/>
        <w:rPr>
          <w:sz w:val="22"/>
          <w:szCs w:val="22"/>
          <w:lang w:eastAsia="ar-SA"/>
        </w:rPr>
      </w:pPr>
      <w:r w:rsidRPr="005B1ECE">
        <w:rPr>
          <w:sz w:val="22"/>
          <w:szCs w:val="22"/>
          <w:lang w:eastAsia="ar-SA"/>
        </w:rPr>
        <w:t>Panem/Panią/_________________________zam. ______________________________________</w:t>
      </w:r>
    </w:p>
    <w:p w:rsidR="004802D9" w:rsidRPr="005B1ECE" w:rsidRDefault="004802D9" w:rsidP="004802D9">
      <w:pPr>
        <w:tabs>
          <w:tab w:val="left" w:pos="284"/>
          <w:tab w:val="left" w:pos="360"/>
        </w:tabs>
        <w:suppressAutoHyphens/>
        <w:spacing w:before="120"/>
        <w:ind w:left="360" w:hanging="360"/>
        <w:jc w:val="both"/>
        <w:rPr>
          <w:sz w:val="22"/>
          <w:szCs w:val="22"/>
          <w:lang w:eastAsia="ar-SA"/>
        </w:rPr>
      </w:pPr>
      <w:r w:rsidRPr="005B1ECE">
        <w:rPr>
          <w:sz w:val="22"/>
          <w:szCs w:val="22"/>
          <w:lang w:eastAsia="ar-SA"/>
        </w:rPr>
        <w:t>________________________ zam. ______________________________________</w:t>
      </w:r>
    </w:p>
    <w:p w:rsidR="004802D9" w:rsidRPr="005B1ECE" w:rsidRDefault="004802D9" w:rsidP="004802D9">
      <w:pPr>
        <w:tabs>
          <w:tab w:val="left" w:pos="180"/>
        </w:tabs>
        <w:suppressAutoHyphens/>
        <w:spacing w:before="120"/>
        <w:rPr>
          <w:sz w:val="22"/>
          <w:szCs w:val="22"/>
          <w:lang w:eastAsia="ar-SA"/>
        </w:rPr>
      </w:pPr>
      <w:r w:rsidRPr="005B1ECE">
        <w:rPr>
          <w:sz w:val="22"/>
          <w:szCs w:val="22"/>
          <w:lang w:eastAsia="ar-SA"/>
        </w:rPr>
        <w:t>prowadzącym/ą/ działalność gospodarczą pod firmą _______________________________________</w:t>
      </w:r>
    </w:p>
    <w:p w:rsidR="004802D9" w:rsidRPr="005B1ECE" w:rsidRDefault="004802D9" w:rsidP="004802D9">
      <w:pPr>
        <w:tabs>
          <w:tab w:val="left" w:pos="284"/>
        </w:tabs>
        <w:suppressAutoHyphens/>
        <w:spacing w:before="120"/>
        <w:rPr>
          <w:sz w:val="22"/>
          <w:szCs w:val="22"/>
          <w:lang w:eastAsia="ar-SA"/>
        </w:rPr>
      </w:pPr>
      <w:r w:rsidRPr="005B1ECE">
        <w:rPr>
          <w:sz w:val="22"/>
          <w:szCs w:val="22"/>
          <w:lang w:eastAsia="ar-SA"/>
        </w:rPr>
        <w:t>z siedzibą _________________________________________________________________________</w:t>
      </w:r>
    </w:p>
    <w:p w:rsidR="004802D9" w:rsidRPr="005B1ECE" w:rsidRDefault="004802D9" w:rsidP="004802D9">
      <w:pPr>
        <w:tabs>
          <w:tab w:val="left" w:pos="284"/>
        </w:tabs>
        <w:suppressAutoHyphens/>
        <w:spacing w:before="120"/>
        <w:rPr>
          <w:sz w:val="22"/>
          <w:szCs w:val="22"/>
          <w:lang w:eastAsia="ar-SA"/>
        </w:rPr>
      </w:pPr>
      <w:r w:rsidRPr="005B1ECE">
        <w:rPr>
          <w:sz w:val="22"/>
          <w:szCs w:val="22"/>
          <w:lang w:eastAsia="ar-SA"/>
        </w:rPr>
        <w:t>wpisanym/ą do Centralnej Ewidencji i Informacji o Działalności Gospodarczej</w:t>
      </w:r>
    </w:p>
    <w:p w:rsidR="004802D9" w:rsidRPr="005B1ECE" w:rsidRDefault="004802D9" w:rsidP="004802D9">
      <w:pPr>
        <w:tabs>
          <w:tab w:val="left" w:pos="284"/>
          <w:tab w:val="left" w:pos="3969"/>
        </w:tabs>
        <w:suppressAutoHyphens/>
        <w:spacing w:before="120"/>
        <w:jc w:val="both"/>
        <w:rPr>
          <w:sz w:val="22"/>
          <w:szCs w:val="22"/>
          <w:lang w:eastAsia="ar-SA"/>
        </w:rPr>
      </w:pPr>
      <w:r w:rsidRPr="005B1ECE">
        <w:rPr>
          <w:sz w:val="22"/>
          <w:szCs w:val="22"/>
          <w:lang w:eastAsia="ar-SA"/>
        </w:rPr>
        <w:t>NIP - ________________________</w:t>
      </w:r>
      <w:r w:rsidRPr="005B1ECE">
        <w:rPr>
          <w:sz w:val="22"/>
          <w:szCs w:val="22"/>
          <w:lang w:eastAsia="ar-SA"/>
        </w:rPr>
        <w:tab/>
      </w:r>
      <w:r w:rsidRPr="005B1ECE">
        <w:rPr>
          <w:sz w:val="22"/>
          <w:szCs w:val="22"/>
          <w:lang w:eastAsia="ar-SA"/>
        </w:rPr>
        <w:tab/>
        <w:t>REGON _____________________________</w:t>
      </w:r>
    </w:p>
    <w:p w:rsidR="004802D9" w:rsidRPr="005B1ECE" w:rsidRDefault="004802D9" w:rsidP="004802D9">
      <w:pPr>
        <w:tabs>
          <w:tab w:val="left" w:pos="284"/>
        </w:tabs>
        <w:suppressAutoHyphens/>
        <w:spacing w:before="120"/>
        <w:jc w:val="both"/>
        <w:rPr>
          <w:sz w:val="22"/>
          <w:szCs w:val="22"/>
          <w:lang w:eastAsia="ar-SA"/>
        </w:rPr>
      </w:pPr>
      <w:r w:rsidRPr="005B1ECE">
        <w:rPr>
          <w:sz w:val="22"/>
          <w:szCs w:val="22"/>
          <w:lang w:eastAsia="ar-SA"/>
        </w:rPr>
        <w:t xml:space="preserve">zwanym /ą/ dalej </w:t>
      </w:r>
      <w:r w:rsidRPr="005B1ECE">
        <w:rPr>
          <w:b/>
          <w:sz w:val="22"/>
          <w:szCs w:val="22"/>
          <w:lang w:eastAsia="ar-SA"/>
        </w:rPr>
        <w:t>Wykonawcą</w:t>
      </w:r>
    </w:p>
    <w:p w:rsidR="004802D9" w:rsidRPr="005B1ECE" w:rsidRDefault="004802D9" w:rsidP="004802D9">
      <w:pPr>
        <w:tabs>
          <w:tab w:val="left" w:pos="284"/>
        </w:tabs>
        <w:suppressAutoHyphens/>
        <w:spacing w:before="120"/>
        <w:jc w:val="both"/>
        <w:rPr>
          <w:b/>
          <w:sz w:val="22"/>
          <w:szCs w:val="22"/>
          <w:lang w:eastAsia="ar-SA"/>
        </w:rPr>
      </w:pPr>
      <w:r w:rsidRPr="005B1ECE">
        <w:rPr>
          <w:sz w:val="22"/>
          <w:szCs w:val="22"/>
          <w:lang w:eastAsia="ar-SA"/>
        </w:rPr>
        <w:t xml:space="preserve">zaś wspólnie zwanymi dalej </w:t>
      </w:r>
      <w:r w:rsidRPr="005B1ECE">
        <w:rPr>
          <w:b/>
          <w:sz w:val="22"/>
          <w:szCs w:val="22"/>
          <w:lang w:eastAsia="ar-SA"/>
        </w:rPr>
        <w:t>Stronami.</w:t>
      </w:r>
    </w:p>
    <w:p w:rsidR="004802D9" w:rsidRPr="005B1ECE" w:rsidRDefault="004802D9" w:rsidP="004802D9">
      <w:pPr>
        <w:tabs>
          <w:tab w:val="left" w:pos="284"/>
        </w:tabs>
        <w:suppressAutoHyphens/>
        <w:spacing w:before="120"/>
        <w:jc w:val="both"/>
        <w:rPr>
          <w:sz w:val="22"/>
          <w:szCs w:val="22"/>
          <w:lang w:eastAsia="ar-SA"/>
        </w:rPr>
      </w:pPr>
    </w:p>
    <w:p w:rsidR="004802D9" w:rsidRPr="005B1ECE" w:rsidRDefault="004802D9" w:rsidP="004802D9">
      <w:pPr>
        <w:suppressAutoHyphens/>
        <w:jc w:val="both"/>
        <w:rPr>
          <w:sz w:val="22"/>
          <w:szCs w:val="22"/>
          <w:lang w:eastAsia="ar-SA"/>
        </w:rPr>
      </w:pPr>
      <w:r w:rsidRPr="005B1ECE">
        <w:rPr>
          <w:sz w:val="22"/>
          <w:szCs w:val="22"/>
          <w:lang w:eastAsia="ar-SA"/>
        </w:rPr>
        <w:t xml:space="preserve">Niniejsza umowa zostaje zawarta w wyniku dokonania przez Zamawiającego wyboru oferty Wykonawcy w postępowaniu prowadzonym w trybie przetargu nieograniczonego. Postępowanie było </w:t>
      </w:r>
      <w:r w:rsidRPr="005B1ECE">
        <w:rPr>
          <w:b/>
          <w:sz w:val="22"/>
          <w:szCs w:val="22"/>
          <w:lang w:eastAsia="ar-SA"/>
        </w:rPr>
        <w:t>prowadzone z wyłączeniem przepisów</w:t>
      </w:r>
      <w:r w:rsidRPr="005B1ECE">
        <w:rPr>
          <w:sz w:val="22"/>
          <w:szCs w:val="22"/>
          <w:lang w:eastAsia="ar-SA"/>
        </w:rPr>
        <w:t xml:space="preserve"> ustawy z dnia 29 stycznia 2004 r. Prawo zamówień publicznych (Dz. U. z </w:t>
      </w:r>
      <w:r w:rsidRPr="005B1ECE">
        <w:rPr>
          <w:sz w:val="22"/>
          <w:szCs w:val="22"/>
        </w:rPr>
        <w:t xml:space="preserve">2019 r. poz. 1843 </w:t>
      </w:r>
      <w:r w:rsidRPr="005B1ECE">
        <w:rPr>
          <w:sz w:val="22"/>
          <w:szCs w:val="22"/>
          <w:lang w:eastAsia="ar-SA"/>
        </w:rPr>
        <w:t>ze zm.) na podstawie art. 133 ust.1 w związku z art. 132 ust.1 i ust.2.</w:t>
      </w:r>
    </w:p>
    <w:p w:rsidR="004802D9" w:rsidRPr="005B1ECE" w:rsidRDefault="004802D9" w:rsidP="004802D9">
      <w:pPr>
        <w:suppressAutoHyphens/>
        <w:spacing w:before="120" w:after="120"/>
        <w:jc w:val="center"/>
        <w:rPr>
          <w:sz w:val="22"/>
          <w:szCs w:val="22"/>
          <w:lang w:eastAsia="ar-SA"/>
        </w:rPr>
      </w:pPr>
      <w:r w:rsidRPr="005B1ECE">
        <w:rPr>
          <w:sz w:val="22"/>
          <w:szCs w:val="22"/>
          <w:lang w:eastAsia="ar-SA"/>
        </w:rPr>
        <w:t>§ 1.</w:t>
      </w:r>
    </w:p>
    <w:p w:rsidR="004802D9" w:rsidRPr="00223B79" w:rsidRDefault="004802D9" w:rsidP="004802D9">
      <w:pPr>
        <w:numPr>
          <w:ilvl w:val="0"/>
          <w:numId w:val="30"/>
        </w:numPr>
        <w:ind w:left="284"/>
        <w:jc w:val="both"/>
        <w:rPr>
          <w:b/>
          <w:color w:val="FF0000"/>
          <w:szCs w:val="24"/>
        </w:rPr>
      </w:pPr>
      <w:r w:rsidRPr="00CE5E1A">
        <w:t xml:space="preserve">Zamawiający powierza, a Wykonawca przyjmuje do wykonania całość prac związanych z realizacją remontu </w:t>
      </w:r>
      <w:proofErr w:type="spellStart"/>
      <w:r w:rsidRPr="00CE5E1A">
        <w:t>pn</w:t>
      </w:r>
      <w:proofErr w:type="spellEnd"/>
      <w:r>
        <w:t>:</w:t>
      </w:r>
      <w:r w:rsidRPr="00223B79">
        <w:rPr>
          <w:b/>
          <w:szCs w:val="24"/>
        </w:rPr>
        <w:t xml:space="preserve"> </w:t>
      </w:r>
      <w:r>
        <w:rPr>
          <w:b/>
          <w:szCs w:val="24"/>
        </w:rPr>
        <w:t>Renowacja sieci kanalizacyjne</w:t>
      </w:r>
      <w:r w:rsidR="00815FC5">
        <w:rPr>
          <w:b/>
          <w:szCs w:val="24"/>
        </w:rPr>
        <w:t xml:space="preserve">j w  ul. Janosika i </w:t>
      </w:r>
      <w:r>
        <w:rPr>
          <w:b/>
          <w:szCs w:val="24"/>
        </w:rPr>
        <w:t xml:space="preserve">  w ul. </w:t>
      </w:r>
      <w:proofErr w:type="spellStart"/>
      <w:r>
        <w:rPr>
          <w:b/>
          <w:szCs w:val="24"/>
        </w:rPr>
        <w:t>Rokitniańskiej</w:t>
      </w:r>
      <w:proofErr w:type="spellEnd"/>
      <w:r>
        <w:rPr>
          <w:b/>
          <w:szCs w:val="24"/>
        </w:rPr>
        <w:t xml:space="preserve">  </w:t>
      </w:r>
      <w:r w:rsidRPr="000C73CB">
        <w:rPr>
          <w:b/>
          <w:szCs w:val="24"/>
        </w:rPr>
        <w:t>w Szczecinie</w:t>
      </w:r>
      <w:r>
        <w:rPr>
          <w:b/>
          <w:color w:val="FF0000"/>
          <w:szCs w:val="24"/>
        </w:rPr>
        <w:t xml:space="preserve"> </w:t>
      </w:r>
      <w:r>
        <w:t>zwanych dalej „przedmiotem umowy”.</w:t>
      </w:r>
    </w:p>
    <w:p w:rsidR="004802D9" w:rsidRDefault="004802D9" w:rsidP="004802D9">
      <w:pPr>
        <w:ind w:left="720"/>
        <w:jc w:val="both"/>
      </w:pPr>
      <w:r>
        <w:lastRenderedPageBreak/>
        <w:t>Zakres zamówienia obejmuje remont kanału sanitarnego  beton</w:t>
      </w:r>
      <w:r w:rsidR="00815FC5">
        <w:t xml:space="preserve">owego </w:t>
      </w:r>
      <w:proofErr w:type="spellStart"/>
      <w:r w:rsidR="00815FC5">
        <w:t>dn</w:t>
      </w:r>
      <w:proofErr w:type="spellEnd"/>
      <w:r w:rsidR="00815FC5">
        <w:t xml:space="preserve"> 250 o długości około 411</w:t>
      </w:r>
      <w:r>
        <w:t xml:space="preserve"> m, uszczelnienie około </w:t>
      </w:r>
      <w:r w:rsidR="00815FC5">
        <w:t>3</w:t>
      </w:r>
      <w:r>
        <w:t xml:space="preserve">4 szt. włączeń </w:t>
      </w:r>
      <w:proofErr w:type="spellStart"/>
      <w:r>
        <w:t>odgałęzień</w:t>
      </w:r>
      <w:proofErr w:type="spellEnd"/>
      <w:r>
        <w:t xml:space="preserve"> bocznych za pomocą kształtek kapeluszowyc</w:t>
      </w:r>
      <w:r w:rsidR="00815FC5">
        <w:t>h typu  „C”+ wraz z renowacją 10</w:t>
      </w:r>
      <w:r w:rsidRPr="0075406F">
        <w:t xml:space="preserve"> szt. studni</w:t>
      </w:r>
      <w:r>
        <w:t xml:space="preserve"> kanalizacyjnych za pomocą chemii budowlanej. </w:t>
      </w:r>
    </w:p>
    <w:p w:rsidR="004802D9" w:rsidRDefault="004802D9" w:rsidP="004802D9">
      <w:pPr>
        <w:ind w:left="720"/>
        <w:jc w:val="both"/>
      </w:pPr>
      <w:r>
        <w:t>Szczegółowy opis przedmiotu zamówienia zawarty jest w załączniku nr 2 do SIWZ.</w:t>
      </w:r>
    </w:p>
    <w:p w:rsidR="004802D9" w:rsidRPr="00223B79" w:rsidRDefault="004802D9" w:rsidP="004802D9">
      <w:pPr>
        <w:numPr>
          <w:ilvl w:val="0"/>
          <w:numId w:val="30"/>
        </w:numPr>
        <w:jc w:val="both"/>
      </w:pPr>
      <w:r w:rsidRPr="00223B79">
        <w:rPr>
          <w:szCs w:val="24"/>
        </w:rPr>
        <w:t>Wszelkie odstąpienia Wykonawca zobowiązany jest pisemnie uzgadniać z Zamawiającym.</w:t>
      </w:r>
    </w:p>
    <w:p w:rsidR="004802D9" w:rsidRPr="00223B79" w:rsidRDefault="004802D9" w:rsidP="004802D9">
      <w:pPr>
        <w:numPr>
          <w:ilvl w:val="0"/>
          <w:numId w:val="30"/>
        </w:numPr>
        <w:jc w:val="both"/>
      </w:pPr>
      <w:r w:rsidRPr="00223B79">
        <w:rPr>
          <w:szCs w:val="24"/>
        </w:rPr>
        <w:t xml:space="preserve">Podstawą </w:t>
      </w:r>
      <w:proofErr w:type="spellStart"/>
      <w:r w:rsidRPr="00223B79">
        <w:rPr>
          <w:szCs w:val="24"/>
        </w:rPr>
        <w:t>prawno</w:t>
      </w:r>
      <w:proofErr w:type="spellEnd"/>
      <w:r w:rsidRPr="00223B79">
        <w:rPr>
          <w:szCs w:val="24"/>
        </w:rPr>
        <w:t xml:space="preserve"> – techniczną wykonania przedmiotu umowy są:</w:t>
      </w:r>
    </w:p>
    <w:p w:rsidR="004802D9" w:rsidRPr="00CE5E1A" w:rsidRDefault="004802D9" w:rsidP="004802D9">
      <w:pPr>
        <w:pStyle w:val="Tekstpodstawowy2"/>
        <w:numPr>
          <w:ilvl w:val="0"/>
          <w:numId w:val="29"/>
        </w:numPr>
        <w:tabs>
          <w:tab w:val="num" w:pos="993"/>
        </w:tabs>
        <w:spacing w:before="120" w:after="0" w:line="240" w:lineRule="auto"/>
        <w:ind w:left="1134" w:hanging="425"/>
        <w:jc w:val="both"/>
      </w:pPr>
      <w:r w:rsidRPr="00CE5E1A">
        <w:t>zgłoszenie robót budowlanych nie wymagającyc</w:t>
      </w:r>
      <w:r>
        <w:t>h pozwolenia na budowę nie jest wymagane</w:t>
      </w:r>
      <w:r w:rsidRPr="00CE5E1A">
        <w:t xml:space="preserve"> </w:t>
      </w:r>
    </w:p>
    <w:p w:rsidR="004802D9" w:rsidRPr="00CE5E1A" w:rsidRDefault="004802D9" w:rsidP="004802D9">
      <w:pPr>
        <w:pStyle w:val="Tekstpodstawowy2"/>
        <w:numPr>
          <w:ilvl w:val="0"/>
          <w:numId w:val="29"/>
        </w:numPr>
        <w:tabs>
          <w:tab w:val="num" w:pos="993"/>
        </w:tabs>
        <w:spacing w:before="120" w:after="0" w:line="240" w:lineRule="auto"/>
        <w:ind w:left="1134" w:hanging="425"/>
        <w:jc w:val="both"/>
      </w:pPr>
      <w:r w:rsidRPr="00CE5E1A">
        <w:t>oferta wykonawcy stanowiąca załącznik nr 1 do umowy;</w:t>
      </w:r>
    </w:p>
    <w:p w:rsidR="004802D9" w:rsidRPr="00CE5E1A" w:rsidRDefault="004802D9" w:rsidP="004802D9">
      <w:pPr>
        <w:pStyle w:val="Tekstpodstawowy2"/>
        <w:numPr>
          <w:ilvl w:val="0"/>
          <w:numId w:val="29"/>
        </w:numPr>
        <w:tabs>
          <w:tab w:val="num" w:pos="993"/>
        </w:tabs>
        <w:spacing w:after="0" w:line="240" w:lineRule="auto"/>
        <w:ind w:left="1134" w:hanging="425"/>
        <w:jc w:val="both"/>
      </w:pPr>
      <w:r w:rsidRPr="00CE5E1A">
        <w:t xml:space="preserve">Wytyczne projektowania i wykonawstwa sieci, urządzeń i obiektów </w:t>
      </w:r>
      <w:proofErr w:type="spellStart"/>
      <w:r w:rsidRPr="00CE5E1A">
        <w:t>wod</w:t>
      </w:r>
      <w:proofErr w:type="spellEnd"/>
      <w:r w:rsidRPr="00CE5E1A">
        <w:t>- kan. Wymagania w zakresie przeglądów technicznych dla Miasta Szczecina</w:t>
      </w:r>
      <w:r>
        <w:t xml:space="preserve"> (</w:t>
      </w:r>
      <w:r w:rsidRPr="00CE5E1A">
        <w:t>dalej Wytyczne );</w:t>
      </w:r>
    </w:p>
    <w:p w:rsidR="004802D9" w:rsidRPr="00CE5E1A" w:rsidRDefault="004802D9" w:rsidP="004802D9">
      <w:pPr>
        <w:pStyle w:val="Tekstpodstawowy2"/>
        <w:numPr>
          <w:ilvl w:val="0"/>
          <w:numId w:val="29"/>
        </w:numPr>
        <w:tabs>
          <w:tab w:val="num" w:pos="993"/>
        </w:tabs>
        <w:spacing w:before="120" w:after="0" w:line="240" w:lineRule="auto"/>
        <w:ind w:left="1134" w:hanging="425"/>
        <w:jc w:val="both"/>
      </w:pPr>
      <w:r w:rsidRPr="00CE5E1A">
        <w:t>obowiązujące przepisy, normy, warunki techniczne wykonania i odbioru robót budowlano – montażowych oraz innych robót związanych z przedmiotem umowy;</w:t>
      </w:r>
    </w:p>
    <w:p w:rsidR="004802D9" w:rsidRPr="00CE5E1A" w:rsidRDefault="004802D9" w:rsidP="004802D9">
      <w:pPr>
        <w:pStyle w:val="Tekstpodstawowy2"/>
        <w:numPr>
          <w:ilvl w:val="0"/>
          <w:numId w:val="29"/>
        </w:numPr>
        <w:spacing w:after="0" w:line="240" w:lineRule="auto"/>
        <w:jc w:val="both"/>
      </w:pPr>
      <w:r w:rsidRPr="00CE5E1A">
        <w:t>SIWZ, stanowiąca załącznik nr 3 do niniejszej umowy.</w:t>
      </w:r>
    </w:p>
    <w:p w:rsidR="004802D9" w:rsidRPr="00CE5E1A" w:rsidRDefault="004802D9" w:rsidP="004802D9">
      <w:pPr>
        <w:pStyle w:val="Tekstpodstawowy2"/>
        <w:spacing w:after="0" w:line="240" w:lineRule="auto"/>
        <w:ind w:left="708"/>
        <w:jc w:val="both"/>
      </w:pPr>
    </w:p>
    <w:p w:rsidR="004802D9" w:rsidRPr="00CE5E1A" w:rsidRDefault="004802D9" w:rsidP="004802D9">
      <w:pPr>
        <w:pStyle w:val="Tekstpodstawowy2"/>
        <w:numPr>
          <w:ilvl w:val="0"/>
          <w:numId w:val="30"/>
        </w:numPr>
        <w:spacing w:after="0" w:line="240" w:lineRule="auto"/>
        <w:jc w:val="both"/>
      </w:pPr>
      <w:r w:rsidRPr="00CE5E1A">
        <w:t>Wykonawca oświadcza, że zapoz</w:t>
      </w:r>
      <w:r>
        <w:t xml:space="preserve">nał się ze wszystkimi warunkami </w:t>
      </w:r>
      <w:proofErr w:type="spellStart"/>
      <w:r w:rsidRPr="00CE5E1A">
        <w:t>lokalizacyjno</w:t>
      </w:r>
      <w:proofErr w:type="spellEnd"/>
      <w:r w:rsidRPr="00CE5E1A">
        <w:t xml:space="preserve"> terenowymi i innymi okolicznościami, które są istotne dla wykonania przedmiotu niniejszej umowy, w tym z terenem budowy i warunkami technicznymi wykonawstwa robót i nie wnosi w tym zakresie żadnych zastrzeżeń.</w:t>
      </w:r>
    </w:p>
    <w:p w:rsidR="004802D9" w:rsidRPr="00CE5E1A" w:rsidRDefault="004802D9" w:rsidP="004802D9">
      <w:pPr>
        <w:pStyle w:val="Tekstpodstawowy2"/>
        <w:numPr>
          <w:ilvl w:val="0"/>
          <w:numId w:val="30"/>
        </w:numPr>
        <w:spacing w:after="0" w:line="240" w:lineRule="auto"/>
        <w:jc w:val="both"/>
      </w:pPr>
      <w:r w:rsidRPr="00CE5E1A">
        <w:t>W celu wykonania prac, o których mowa w ust. 1, Wykonawca jest zobowiązany wykonać przedmiot umowy z najwyższą starannością wymaganą od podmiotu profesjonalnie świadczącego tego typu usługi, zgodnie z zasadami sztuki budowlanej i aktualnym stanem wiedzy, a nadto ze wskazówkami Zamawiającego oraz wykorzystując wyłącznie odpowiedniej jakości materiały dopuszczone do obrotu i posiadające niezbędne atesty i aprobaty techniczne.</w:t>
      </w:r>
    </w:p>
    <w:p w:rsidR="004802D9" w:rsidRPr="00CE5E1A" w:rsidRDefault="004802D9" w:rsidP="004802D9">
      <w:pPr>
        <w:pStyle w:val="Tekstpodstawowy2"/>
        <w:numPr>
          <w:ilvl w:val="0"/>
          <w:numId w:val="30"/>
        </w:numPr>
        <w:spacing w:after="0" w:line="240" w:lineRule="auto"/>
        <w:jc w:val="both"/>
      </w:pPr>
      <w:r w:rsidRPr="00CE5E1A">
        <w:t xml:space="preserve">Wykonawca wykona przedmiot umowy z materiałów własnych, zgodnych z otrzymanym SIWZ. Wszelkie zmiany materiałów i urządzeń, nawet na materiały i urządzenia </w:t>
      </w:r>
      <w:r>
        <w:t xml:space="preserve">o </w:t>
      </w:r>
      <w:r w:rsidRPr="00CE5E1A">
        <w:t>podobnych właściwościach i parametrach wymagają pisemnej zgody Zamawiającego.</w:t>
      </w:r>
    </w:p>
    <w:p w:rsidR="004802D9" w:rsidRPr="00147587" w:rsidRDefault="004802D9" w:rsidP="004802D9">
      <w:pPr>
        <w:jc w:val="both"/>
        <w:rPr>
          <w:color w:val="FF0000"/>
          <w:sz w:val="22"/>
          <w:szCs w:val="22"/>
        </w:rPr>
      </w:pPr>
    </w:p>
    <w:p w:rsidR="004802D9" w:rsidRPr="002A7328" w:rsidRDefault="004802D9" w:rsidP="004802D9">
      <w:pPr>
        <w:suppressAutoHyphens/>
        <w:jc w:val="both"/>
        <w:rPr>
          <w:sz w:val="22"/>
          <w:szCs w:val="22"/>
          <w:lang w:eastAsia="ar-SA"/>
        </w:rPr>
      </w:pPr>
    </w:p>
    <w:p w:rsidR="004802D9" w:rsidRDefault="004802D9" w:rsidP="004802D9">
      <w:pPr>
        <w:suppressAutoHyphens/>
        <w:spacing w:before="120"/>
        <w:jc w:val="center"/>
        <w:rPr>
          <w:sz w:val="22"/>
          <w:szCs w:val="22"/>
          <w:lang w:eastAsia="ar-SA"/>
        </w:rPr>
      </w:pPr>
      <w:r w:rsidRPr="002A7328">
        <w:rPr>
          <w:sz w:val="22"/>
          <w:szCs w:val="22"/>
          <w:lang w:eastAsia="ar-SA"/>
        </w:rPr>
        <w:t>§ 2.</w:t>
      </w:r>
    </w:p>
    <w:p w:rsidR="004802D9" w:rsidRPr="00ED0878" w:rsidRDefault="004802D9" w:rsidP="004802D9">
      <w:pPr>
        <w:pStyle w:val="Akapitzlist"/>
        <w:numPr>
          <w:ilvl w:val="0"/>
          <w:numId w:val="31"/>
        </w:numPr>
        <w:spacing w:before="120"/>
        <w:contextualSpacing/>
        <w:jc w:val="both"/>
        <w:rPr>
          <w:szCs w:val="24"/>
        </w:rPr>
      </w:pPr>
      <w:r w:rsidRPr="00ED0878">
        <w:rPr>
          <w:szCs w:val="24"/>
        </w:rPr>
        <w:t xml:space="preserve">Wykonawca zobowiązany jest zapewnić, aby wszystkie osoby wykonujące czynności podczas realizacji przedmiotu umowy, w sytuacji gdy czynności te będą polegały </w:t>
      </w:r>
      <w:r w:rsidRPr="00ED0878">
        <w:rPr>
          <w:szCs w:val="24"/>
        </w:rPr>
        <w:br/>
        <w:t xml:space="preserve">na wykonywaniu pracy w rozumieniu art. 22 § 1 ustawy z dnia 26 </w:t>
      </w:r>
      <w:r w:rsidR="00F361E2">
        <w:rPr>
          <w:szCs w:val="24"/>
        </w:rPr>
        <w:t xml:space="preserve">czerwca 1974 r. - Kodeks pracy </w:t>
      </w:r>
      <w:bookmarkStart w:id="1" w:name="_GoBack"/>
      <w:bookmarkEnd w:id="1"/>
      <w:r w:rsidRPr="00ED0878">
        <w:rPr>
          <w:szCs w:val="24"/>
        </w:rPr>
        <w:t>zatrudnione były na umowę o pracę.</w:t>
      </w:r>
    </w:p>
    <w:p w:rsidR="004802D9" w:rsidRPr="00ED0878" w:rsidRDefault="004802D9" w:rsidP="004802D9">
      <w:pPr>
        <w:pStyle w:val="Akapitzlist"/>
        <w:numPr>
          <w:ilvl w:val="0"/>
          <w:numId w:val="31"/>
        </w:numPr>
        <w:spacing w:before="120"/>
        <w:contextualSpacing/>
        <w:jc w:val="both"/>
        <w:rPr>
          <w:szCs w:val="24"/>
        </w:rPr>
      </w:pPr>
      <w:r w:rsidRPr="00ED0878">
        <w:rPr>
          <w:szCs w:val="24"/>
        </w:rPr>
        <w:t>Wykonawca oświadcza, że zgodnie z ust. 1 przy wykonaniu przedmiotu umowy zatrudnieni będą co najmniej pracownicy fizyczni wykonujący roboty budowlane.</w:t>
      </w:r>
    </w:p>
    <w:p w:rsidR="004802D9" w:rsidRPr="00ED0878" w:rsidRDefault="004802D9" w:rsidP="004802D9">
      <w:pPr>
        <w:pStyle w:val="Akapitzlist"/>
        <w:numPr>
          <w:ilvl w:val="0"/>
          <w:numId w:val="31"/>
        </w:numPr>
        <w:spacing w:before="120"/>
        <w:contextualSpacing/>
        <w:jc w:val="both"/>
        <w:rPr>
          <w:szCs w:val="24"/>
        </w:rPr>
      </w:pPr>
      <w:r w:rsidRPr="00ED0878">
        <w:rPr>
          <w:szCs w:val="24"/>
        </w:rPr>
        <w:t>Zatrudnienie, o którym mowa w ust. 1, będzie trwać przez cały okres realizacji przedmiotu umowy.</w:t>
      </w:r>
    </w:p>
    <w:p w:rsidR="004802D9" w:rsidRPr="00ED0878" w:rsidRDefault="004802D9" w:rsidP="004802D9">
      <w:pPr>
        <w:pStyle w:val="Akapitzlist"/>
        <w:numPr>
          <w:ilvl w:val="0"/>
          <w:numId w:val="31"/>
        </w:numPr>
        <w:spacing w:before="120"/>
        <w:contextualSpacing/>
        <w:jc w:val="both"/>
        <w:rPr>
          <w:szCs w:val="24"/>
        </w:rPr>
      </w:pPr>
      <w:r w:rsidRPr="00ED0878">
        <w:rPr>
          <w:szCs w:val="24"/>
        </w:rPr>
        <w:t>Wykonawca zobowiązany jest na każde żądanie Zamawiającego przedstawić dowody zatrudnienia na podstawie umowy o pracę (np. oświadczenie własne wykonawcy) osób, o których mowa w ust 1.</w:t>
      </w:r>
    </w:p>
    <w:p w:rsidR="004802D9" w:rsidRDefault="004802D9" w:rsidP="004802D9">
      <w:pPr>
        <w:pStyle w:val="Akapitzlist"/>
        <w:numPr>
          <w:ilvl w:val="0"/>
          <w:numId w:val="31"/>
        </w:numPr>
        <w:spacing w:before="120"/>
        <w:contextualSpacing/>
        <w:jc w:val="both"/>
        <w:rPr>
          <w:szCs w:val="24"/>
        </w:rPr>
      </w:pPr>
      <w:r w:rsidRPr="00ED0878">
        <w:rPr>
          <w:szCs w:val="24"/>
        </w:rPr>
        <w:lastRenderedPageBreak/>
        <w:t xml:space="preserve">W przypadku braku zatrudnienia na podstawie umowy o pracę osób, o których mowa </w:t>
      </w:r>
      <w:r w:rsidRPr="00ED0878">
        <w:rPr>
          <w:szCs w:val="24"/>
        </w:rPr>
        <w:br/>
        <w:t xml:space="preserve">w ust. 1 lub nie przedstawienia dowodów potwierdzających ich zatrudnienie, Wykonawcy zostanie naliczona kara umowna określona w § </w:t>
      </w:r>
      <w:r>
        <w:rPr>
          <w:szCs w:val="24"/>
        </w:rPr>
        <w:t>14</w:t>
      </w:r>
      <w:r w:rsidRPr="00ED0878">
        <w:rPr>
          <w:szCs w:val="24"/>
        </w:rPr>
        <w:t xml:space="preserve"> ust. 2 pkt 9 niniejszej umowy.</w:t>
      </w:r>
    </w:p>
    <w:p w:rsidR="004802D9" w:rsidRPr="00223B79" w:rsidRDefault="004802D9" w:rsidP="004802D9">
      <w:pPr>
        <w:pStyle w:val="Akapitzlist"/>
        <w:numPr>
          <w:ilvl w:val="0"/>
          <w:numId w:val="31"/>
        </w:numPr>
        <w:spacing w:before="120"/>
        <w:contextualSpacing/>
        <w:jc w:val="both"/>
        <w:rPr>
          <w:szCs w:val="24"/>
        </w:rPr>
      </w:pPr>
      <w:r w:rsidRPr="00223B79">
        <w:rPr>
          <w:szCs w:val="24"/>
        </w:rPr>
        <w:t>Wymagania określone w ust. 1 – 5 dotyczą również osób zatrudnionych przez Podwykonawców lub dalszych Podwykonawców.</w:t>
      </w:r>
    </w:p>
    <w:p w:rsidR="004802D9" w:rsidRPr="002A7328" w:rsidRDefault="004802D9" w:rsidP="004802D9">
      <w:pPr>
        <w:suppressAutoHyphens/>
        <w:ind w:left="357"/>
        <w:jc w:val="both"/>
        <w:rPr>
          <w:color w:val="FF0000"/>
          <w:sz w:val="22"/>
          <w:szCs w:val="22"/>
          <w:lang w:eastAsia="ar-SA"/>
        </w:rPr>
      </w:pPr>
    </w:p>
    <w:p w:rsidR="004802D9" w:rsidRPr="00223B79" w:rsidRDefault="004802D9" w:rsidP="004802D9">
      <w:pPr>
        <w:suppressAutoHyphens/>
        <w:ind w:left="357"/>
        <w:jc w:val="center"/>
        <w:rPr>
          <w:sz w:val="22"/>
          <w:szCs w:val="22"/>
          <w:lang w:eastAsia="ar-SA"/>
        </w:rPr>
      </w:pPr>
      <w:r w:rsidRPr="002A7328">
        <w:rPr>
          <w:sz w:val="22"/>
          <w:szCs w:val="22"/>
          <w:lang w:eastAsia="ar-SA"/>
        </w:rPr>
        <w:t>§ 3</w:t>
      </w:r>
    </w:p>
    <w:p w:rsidR="004802D9" w:rsidRPr="00CE5E1A" w:rsidRDefault="004802D9" w:rsidP="004802D9">
      <w:pPr>
        <w:numPr>
          <w:ilvl w:val="0"/>
          <w:numId w:val="32"/>
        </w:numPr>
        <w:ind w:left="357" w:hanging="357"/>
        <w:jc w:val="both"/>
      </w:pPr>
      <w:r w:rsidRPr="00CE5E1A">
        <w:t xml:space="preserve">Termin rozpoczęcia robót przewidzianych umową ustala się na dzień  ………………….  </w:t>
      </w:r>
    </w:p>
    <w:p w:rsidR="004802D9" w:rsidRPr="00CE5E1A" w:rsidRDefault="004802D9" w:rsidP="004802D9">
      <w:pPr>
        <w:numPr>
          <w:ilvl w:val="0"/>
          <w:numId w:val="32"/>
        </w:numPr>
        <w:ind w:left="357" w:hanging="357"/>
        <w:jc w:val="both"/>
        <w:rPr>
          <w:b/>
        </w:rPr>
      </w:pPr>
      <w:r w:rsidRPr="00CE5E1A">
        <w:t>Termin zakończenia robót ustala się na dzień …………………………..</w:t>
      </w:r>
    </w:p>
    <w:p w:rsidR="004802D9" w:rsidRPr="00CE5E1A" w:rsidRDefault="004802D9" w:rsidP="004802D9">
      <w:pPr>
        <w:numPr>
          <w:ilvl w:val="0"/>
          <w:numId w:val="32"/>
        </w:numPr>
        <w:ind w:left="357" w:hanging="357"/>
        <w:jc w:val="both"/>
      </w:pPr>
      <w:r w:rsidRPr="00CE5E1A">
        <w:t>Szczegółowy harmonogram realizacji i finansowania robót stanowi załącznik nr 2 do niniejszej umowy.</w:t>
      </w:r>
    </w:p>
    <w:p w:rsidR="004802D9" w:rsidRPr="00CE5E1A" w:rsidRDefault="004802D9" w:rsidP="004802D9">
      <w:pPr>
        <w:numPr>
          <w:ilvl w:val="0"/>
          <w:numId w:val="32"/>
        </w:numPr>
        <w:ind w:left="357" w:hanging="357"/>
        <w:jc w:val="both"/>
      </w:pPr>
      <w:r w:rsidRPr="00CE5E1A">
        <w:t>Harmonogram, o którym mowa w ust. 3 po uzgodnieniu z Zamawiającym może podlegać aktualizacji w trakcie wykonywania umowy.</w:t>
      </w:r>
    </w:p>
    <w:p w:rsidR="004802D9" w:rsidRPr="002A7328" w:rsidRDefault="004802D9" w:rsidP="004802D9">
      <w:pPr>
        <w:suppressAutoHyphens/>
        <w:ind w:left="360"/>
        <w:jc w:val="both"/>
        <w:rPr>
          <w:sz w:val="22"/>
          <w:szCs w:val="22"/>
          <w:lang w:eastAsia="ar-SA"/>
        </w:rPr>
      </w:pPr>
      <w:r w:rsidRPr="00CE5E1A">
        <w:t>Strony postanawiają, że odbiór przedmiotu umowy nastąpi na podstawie protokołu odbioru końcowego  podpisanego przez  upoważnionych przedstawicieli stron . Strony dopuszczają możliwość dokonywania odbiorów częściowych</w:t>
      </w:r>
    </w:p>
    <w:p w:rsidR="004802D9" w:rsidRPr="002A7328" w:rsidRDefault="004802D9" w:rsidP="004802D9">
      <w:pPr>
        <w:suppressAutoHyphens/>
        <w:ind w:left="360"/>
        <w:jc w:val="both"/>
        <w:rPr>
          <w:sz w:val="22"/>
          <w:szCs w:val="22"/>
          <w:lang w:eastAsia="ar-SA"/>
        </w:rPr>
      </w:pPr>
    </w:p>
    <w:p w:rsidR="004802D9" w:rsidRPr="002A7328" w:rsidRDefault="004802D9" w:rsidP="004802D9">
      <w:pPr>
        <w:suppressAutoHyphens/>
        <w:jc w:val="center"/>
        <w:rPr>
          <w:sz w:val="22"/>
          <w:szCs w:val="22"/>
          <w:lang w:eastAsia="ar-SA"/>
        </w:rPr>
      </w:pPr>
      <w:r w:rsidRPr="002A7328">
        <w:rPr>
          <w:sz w:val="22"/>
          <w:szCs w:val="22"/>
          <w:lang w:eastAsia="ar-SA"/>
        </w:rPr>
        <w:t>§ 4</w:t>
      </w:r>
    </w:p>
    <w:p w:rsidR="004802D9" w:rsidRPr="002A7328" w:rsidRDefault="004802D9" w:rsidP="004802D9">
      <w:pPr>
        <w:suppressAutoHyphens/>
        <w:spacing w:before="120"/>
        <w:jc w:val="both"/>
        <w:rPr>
          <w:sz w:val="22"/>
          <w:szCs w:val="22"/>
          <w:lang w:eastAsia="ar-SA"/>
        </w:rPr>
      </w:pPr>
      <w:r w:rsidRPr="002A7328">
        <w:rPr>
          <w:sz w:val="22"/>
          <w:szCs w:val="22"/>
          <w:lang w:eastAsia="ar-SA"/>
        </w:rPr>
        <w:t>Zamawiający zobowiązuje się:</w:t>
      </w:r>
    </w:p>
    <w:p w:rsidR="004802D9" w:rsidRDefault="004802D9" w:rsidP="004802D9">
      <w:pPr>
        <w:numPr>
          <w:ilvl w:val="0"/>
          <w:numId w:val="2"/>
        </w:numPr>
        <w:tabs>
          <w:tab w:val="left" w:pos="840"/>
        </w:tabs>
        <w:suppressAutoHyphens/>
        <w:ind w:left="839" w:hanging="482"/>
        <w:jc w:val="both"/>
        <w:rPr>
          <w:sz w:val="22"/>
          <w:szCs w:val="22"/>
          <w:lang w:eastAsia="ar-SA"/>
        </w:rPr>
      </w:pPr>
      <w:r w:rsidRPr="002A7328">
        <w:rPr>
          <w:sz w:val="22"/>
          <w:szCs w:val="22"/>
          <w:lang w:eastAsia="ar-SA"/>
        </w:rPr>
        <w:t xml:space="preserve">Przekazać Wykonawcy w terminie do </w:t>
      </w:r>
      <w:r>
        <w:rPr>
          <w:sz w:val="22"/>
          <w:szCs w:val="22"/>
          <w:lang w:eastAsia="ar-SA"/>
        </w:rPr>
        <w:t xml:space="preserve"> 14</w:t>
      </w:r>
      <w:r w:rsidRPr="002A7328">
        <w:rPr>
          <w:sz w:val="22"/>
          <w:szCs w:val="22"/>
          <w:lang w:eastAsia="ar-SA"/>
        </w:rPr>
        <w:t xml:space="preserve">dni od podpisania </w:t>
      </w:r>
      <w:r>
        <w:rPr>
          <w:sz w:val="22"/>
          <w:szCs w:val="22"/>
          <w:lang w:eastAsia="ar-SA"/>
        </w:rPr>
        <w:t>u</w:t>
      </w:r>
      <w:r w:rsidRPr="002A7328">
        <w:rPr>
          <w:sz w:val="22"/>
          <w:szCs w:val="22"/>
          <w:lang w:eastAsia="ar-SA"/>
        </w:rPr>
        <w:t xml:space="preserve">mowy protokolarnie teren budowy, </w:t>
      </w:r>
    </w:p>
    <w:p w:rsidR="004802D9" w:rsidRPr="0093688A" w:rsidRDefault="004802D9" w:rsidP="004802D9">
      <w:pPr>
        <w:numPr>
          <w:ilvl w:val="0"/>
          <w:numId w:val="2"/>
        </w:numPr>
        <w:tabs>
          <w:tab w:val="left" w:pos="840"/>
        </w:tabs>
        <w:suppressAutoHyphens/>
        <w:ind w:left="839" w:hanging="482"/>
        <w:jc w:val="both"/>
        <w:rPr>
          <w:sz w:val="22"/>
          <w:szCs w:val="22"/>
          <w:lang w:eastAsia="ar-SA"/>
        </w:rPr>
      </w:pPr>
      <w:r w:rsidRPr="00CE5E1A">
        <w:t xml:space="preserve">zapewnić nadzór inwestorski zgodnie z zasadami wynikającymi z ustawy z dnia  7 lipca 1994r. – Prawo </w:t>
      </w:r>
      <w:r w:rsidRPr="00C754AA">
        <w:t>budowlane (</w:t>
      </w:r>
      <w:proofErr w:type="spellStart"/>
      <w:r w:rsidRPr="00C754AA">
        <w:t>t.j</w:t>
      </w:r>
      <w:proofErr w:type="spellEnd"/>
      <w:r w:rsidRPr="00C754AA">
        <w:t xml:space="preserve">. Dz.U. z 2019r.  poz. 1186 z </w:t>
      </w:r>
      <w:proofErr w:type="spellStart"/>
      <w:r w:rsidRPr="00C754AA">
        <w:t>późn</w:t>
      </w:r>
      <w:proofErr w:type="spellEnd"/>
      <w:r w:rsidRPr="00C754AA">
        <w:t>. zm.),</w:t>
      </w:r>
    </w:p>
    <w:p w:rsidR="004802D9" w:rsidRPr="0093688A" w:rsidRDefault="004802D9" w:rsidP="004802D9">
      <w:pPr>
        <w:numPr>
          <w:ilvl w:val="0"/>
          <w:numId w:val="2"/>
        </w:numPr>
        <w:tabs>
          <w:tab w:val="left" w:pos="840"/>
        </w:tabs>
        <w:suppressAutoHyphens/>
        <w:ind w:left="839" w:hanging="482"/>
        <w:jc w:val="both"/>
        <w:rPr>
          <w:sz w:val="22"/>
          <w:szCs w:val="22"/>
          <w:lang w:eastAsia="ar-SA"/>
        </w:rPr>
      </w:pPr>
      <w:r w:rsidRPr="0093688A">
        <w:rPr>
          <w:sz w:val="22"/>
          <w:szCs w:val="22"/>
          <w:lang w:eastAsia="ar-SA"/>
        </w:rPr>
        <w:t>Dokonać odbioru końcowego przedmiotu umowy, a także dokonać odbioru robót zanikających lub ulegających zakryciu,</w:t>
      </w:r>
    </w:p>
    <w:p w:rsidR="004802D9" w:rsidRPr="005B1ECE" w:rsidRDefault="004802D9" w:rsidP="004802D9">
      <w:pPr>
        <w:numPr>
          <w:ilvl w:val="0"/>
          <w:numId w:val="2"/>
        </w:numPr>
        <w:tabs>
          <w:tab w:val="left" w:pos="840"/>
        </w:tabs>
        <w:suppressAutoHyphens/>
        <w:ind w:left="839" w:hanging="482"/>
        <w:jc w:val="both"/>
        <w:rPr>
          <w:sz w:val="22"/>
          <w:szCs w:val="22"/>
          <w:lang w:eastAsia="ar-SA"/>
        </w:rPr>
      </w:pPr>
      <w:r w:rsidRPr="005B1ECE">
        <w:rPr>
          <w:sz w:val="22"/>
          <w:szCs w:val="22"/>
          <w:lang w:eastAsia="ar-SA"/>
        </w:rPr>
        <w:t>Dokonać zapłaty wynagrodzenia za wykonanie przedmiotu umowy.</w:t>
      </w:r>
    </w:p>
    <w:p w:rsidR="004802D9" w:rsidRPr="005B1ECE" w:rsidRDefault="004802D9" w:rsidP="004802D9">
      <w:pPr>
        <w:suppressAutoHyphens/>
        <w:spacing w:before="120"/>
        <w:jc w:val="center"/>
        <w:rPr>
          <w:sz w:val="22"/>
          <w:szCs w:val="22"/>
          <w:lang w:eastAsia="ar-SA"/>
        </w:rPr>
      </w:pPr>
      <w:r w:rsidRPr="005B1ECE">
        <w:rPr>
          <w:sz w:val="22"/>
          <w:szCs w:val="22"/>
          <w:lang w:eastAsia="ar-SA"/>
        </w:rPr>
        <w:t>§ 5</w:t>
      </w:r>
    </w:p>
    <w:p w:rsidR="004802D9" w:rsidRPr="005B1ECE" w:rsidRDefault="004802D9" w:rsidP="004802D9">
      <w:pPr>
        <w:suppressAutoHyphens/>
        <w:spacing w:before="120"/>
        <w:jc w:val="both"/>
        <w:rPr>
          <w:sz w:val="22"/>
          <w:szCs w:val="22"/>
          <w:lang w:eastAsia="ar-SA"/>
        </w:rPr>
      </w:pPr>
      <w:r w:rsidRPr="005B1ECE">
        <w:rPr>
          <w:sz w:val="22"/>
          <w:szCs w:val="22"/>
          <w:lang w:eastAsia="ar-SA"/>
        </w:rPr>
        <w:t>Wykonawca zobowiązuje się w szczególności:</w:t>
      </w:r>
    </w:p>
    <w:p w:rsidR="004802D9" w:rsidRPr="005B1ECE" w:rsidRDefault="004802D9" w:rsidP="004802D9">
      <w:pPr>
        <w:numPr>
          <w:ilvl w:val="0"/>
          <w:numId w:val="3"/>
        </w:numPr>
        <w:tabs>
          <w:tab w:val="left" w:pos="709"/>
        </w:tabs>
        <w:suppressAutoHyphens/>
        <w:ind w:left="709" w:hanging="425"/>
        <w:jc w:val="both"/>
        <w:rPr>
          <w:sz w:val="22"/>
          <w:szCs w:val="22"/>
          <w:lang w:eastAsia="ar-SA"/>
        </w:rPr>
      </w:pPr>
      <w:r w:rsidRPr="005B1ECE">
        <w:rPr>
          <w:sz w:val="22"/>
          <w:szCs w:val="22"/>
          <w:lang w:eastAsia="ar-SA"/>
        </w:rPr>
        <w:t>Przejąć i oznaczyć zgodnie z obowiązującymi przepisami teren budowy.</w:t>
      </w:r>
    </w:p>
    <w:p w:rsidR="004802D9" w:rsidRPr="005B1ECE" w:rsidRDefault="004802D9" w:rsidP="004802D9">
      <w:pPr>
        <w:numPr>
          <w:ilvl w:val="0"/>
          <w:numId w:val="3"/>
        </w:numPr>
        <w:tabs>
          <w:tab w:val="left" w:pos="709"/>
        </w:tabs>
        <w:suppressAutoHyphens/>
        <w:ind w:left="709" w:hanging="425"/>
        <w:jc w:val="both"/>
        <w:rPr>
          <w:sz w:val="22"/>
          <w:szCs w:val="22"/>
          <w:lang w:eastAsia="ar-SA"/>
        </w:rPr>
      </w:pPr>
      <w:r w:rsidRPr="005B1ECE">
        <w:rPr>
          <w:sz w:val="22"/>
          <w:szCs w:val="22"/>
          <w:lang w:eastAsia="ar-SA"/>
        </w:rPr>
        <w:t>Wykonać inwentaryzację fotograficzną stanu wszystkich obiektów znajdujących się w zasięgu oddziaływania Robót przed ich rozpoczęciem, w trakcie i po ich zakończeniu.</w:t>
      </w:r>
    </w:p>
    <w:p w:rsidR="004802D9" w:rsidRPr="005B1ECE" w:rsidRDefault="004802D9" w:rsidP="004802D9">
      <w:pPr>
        <w:numPr>
          <w:ilvl w:val="0"/>
          <w:numId w:val="3"/>
        </w:numPr>
        <w:tabs>
          <w:tab w:val="left" w:pos="709"/>
        </w:tabs>
        <w:suppressAutoHyphens/>
        <w:ind w:left="709" w:hanging="425"/>
        <w:jc w:val="both"/>
        <w:rPr>
          <w:sz w:val="22"/>
          <w:szCs w:val="22"/>
          <w:lang w:eastAsia="ar-SA"/>
        </w:rPr>
      </w:pPr>
      <w:r w:rsidRPr="005B1ECE">
        <w:rPr>
          <w:sz w:val="22"/>
          <w:szCs w:val="22"/>
          <w:lang w:eastAsia="ar-SA"/>
        </w:rPr>
        <w:t xml:space="preserve">Zapewnić przejezdność wszystkich dróg przechodzących w sąsiedztwie przekazanego placu budowy, utrzymywać plac budowy w należytym porządku. </w:t>
      </w:r>
    </w:p>
    <w:p w:rsidR="004802D9" w:rsidRPr="005B1ECE" w:rsidRDefault="004802D9" w:rsidP="004802D9">
      <w:pPr>
        <w:numPr>
          <w:ilvl w:val="0"/>
          <w:numId w:val="3"/>
        </w:numPr>
        <w:tabs>
          <w:tab w:val="left" w:pos="709"/>
        </w:tabs>
        <w:suppressAutoHyphens/>
        <w:ind w:left="709" w:hanging="425"/>
        <w:jc w:val="both"/>
        <w:rPr>
          <w:sz w:val="22"/>
          <w:szCs w:val="22"/>
          <w:lang w:eastAsia="ar-SA"/>
        </w:rPr>
      </w:pPr>
      <w:r w:rsidRPr="005B1ECE">
        <w:rPr>
          <w:sz w:val="22"/>
          <w:szCs w:val="22"/>
          <w:lang w:eastAsia="ar-SA"/>
        </w:rPr>
        <w:t>Zawiadamiać Zamawiającego o wykonaniu robót zanikających lub ulegających zakryciu z co najmniej 3 dniowym wyprzedzeniem.</w:t>
      </w:r>
    </w:p>
    <w:p w:rsidR="004802D9" w:rsidRPr="005B1ECE" w:rsidRDefault="004802D9" w:rsidP="004802D9">
      <w:pPr>
        <w:numPr>
          <w:ilvl w:val="0"/>
          <w:numId w:val="3"/>
        </w:numPr>
        <w:tabs>
          <w:tab w:val="left" w:pos="709"/>
        </w:tabs>
        <w:suppressAutoHyphens/>
        <w:ind w:left="709" w:hanging="425"/>
        <w:jc w:val="both"/>
        <w:rPr>
          <w:sz w:val="22"/>
          <w:szCs w:val="22"/>
          <w:lang w:eastAsia="ar-SA"/>
        </w:rPr>
      </w:pPr>
      <w:r w:rsidRPr="005B1ECE">
        <w:rPr>
          <w:sz w:val="22"/>
          <w:szCs w:val="22"/>
          <w:lang w:eastAsia="ar-SA"/>
        </w:rPr>
        <w:t>Przestrzegać ogólnie obowiązujących przepisów, przepisów prawa budowlanego, bezpieczeństwa i higieny pracy, bezpieczeństwa przeciwp</w:t>
      </w:r>
      <w:r>
        <w:rPr>
          <w:sz w:val="22"/>
          <w:szCs w:val="22"/>
          <w:lang w:eastAsia="ar-SA"/>
        </w:rPr>
        <w:t>ożarowego, ochrony środowiska,</w:t>
      </w:r>
    </w:p>
    <w:p w:rsidR="004802D9" w:rsidRPr="005B1ECE" w:rsidRDefault="004802D9" w:rsidP="004802D9">
      <w:pPr>
        <w:numPr>
          <w:ilvl w:val="0"/>
          <w:numId w:val="3"/>
        </w:numPr>
        <w:tabs>
          <w:tab w:val="left" w:pos="709"/>
        </w:tabs>
        <w:suppressAutoHyphens/>
        <w:ind w:left="709" w:hanging="425"/>
        <w:jc w:val="both"/>
        <w:rPr>
          <w:sz w:val="22"/>
          <w:szCs w:val="22"/>
          <w:lang w:eastAsia="ar-SA"/>
        </w:rPr>
      </w:pPr>
      <w:r w:rsidRPr="005B1ECE">
        <w:rPr>
          <w:sz w:val="22"/>
          <w:szCs w:val="22"/>
          <w:lang w:eastAsia="ar-SA"/>
        </w:rPr>
        <w:t>Przestrzegać przepisów ustawy z dnia 14.12.2012 r. o odpadach.</w:t>
      </w:r>
    </w:p>
    <w:p w:rsidR="004802D9" w:rsidRPr="005B1ECE" w:rsidRDefault="004802D9" w:rsidP="004802D9">
      <w:pPr>
        <w:numPr>
          <w:ilvl w:val="0"/>
          <w:numId w:val="3"/>
        </w:numPr>
        <w:tabs>
          <w:tab w:val="left" w:pos="709"/>
        </w:tabs>
        <w:suppressAutoHyphens/>
        <w:ind w:left="709" w:hanging="425"/>
        <w:jc w:val="both"/>
        <w:rPr>
          <w:sz w:val="22"/>
          <w:szCs w:val="22"/>
          <w:lang w:eastAsia="ar-SA"/>
        </w:rPr>
      </w:pPr>
      <w:r w:rsidRPr="005B1ECE">
        <w:rPr>
          <w:sz w:val="22"/>
          <w:szCs w:val="22"/>
          <w:lang w:eastAsia="ar-SA"/>
        </w:rPr>
        <w:t>Zamawiający wymaga aby wszystkie osoby wykonujące czynności polegają na wykonywaniu pracy w rozumieniu art. 22 § 1 ustawy z dnia 26 czerwca 1974 r. - Kodeks pracy, były zatrudnione na podstawie umowy o pracę.</w:t>
      </w:r>
    </w:p>
    <w:p w:rsidR="004802D9" w:rsidRPr="005B1ECE" w:rsidRDefault="004802D9" w:rsidP="004802D9">
      <w:pPr>
        <w:tabs>
          <w:tab w:val="left" w:pos="709"/>
        </w:tabs>
        <w:suppressAutoHyphens/>
        <w:ind w:left="709"/>
        <w:jc w:val="both"/>
        <w:rPr>
          <w:sz w:val="22"/>
          <w:szCs w:val="22"/>
          <w:lang w:eastAsia="ar-SA"/>
        </w:rPr>
      </w:pPr>
    </w:p>
    <w:p w:rsidR="004802D9" w:rsidRPr="005B1ECE" w:rsidRDefault="004802D9" w:rsidP="004802D9">
      <w:pPr>
        <w:suppressAutoHyphens/>
        <w:spacing w:before="120"/>
        <w:jc w:val="center"/>
        <w:rPr>
          <w:sz w:val="22"/>
          <w:szCs w:val="22"/>
          <w:lang w:eastAsia="ar-SA"/>
        </w:rPr>
      </w:pPr>
      <w:r w:rsidRPr="005B1ECE">
        <w:rPr>
          <w:sz w:val="22"/>
          <w:szCs w:val="22"/>
          <w:lang w:eastAsia="ar-SA"/>
        </w:rPr>
        <w:t>§ 6</w:t>
      </w:r>
    </w:p>
    <w:p w:rsidR="004802D9" w:rsidRPr="005B1ECE" w:rsidRDefault="004802D9" w:rsidP="004802D9">
      <w:pPr>
        <w:numPr>
          <w:ilvl w:val="0"/>
          <w:numId w:val="4"/>
        </w:numPr>
        <w:suppressAutoHyphens/>
        <w:ind w:left="357" w:hanging="357"/>
        <w:jc w:val="both"/>
        <w:rPr>
          <w:sz w:val="22"/>
          <w:szCs w:val="22"/>
          <w:lang w:eastAsia="ar-SA"/>
        </w:rPr>
      </w:pPr>
      <w:r w:rsidRPr="005B1ECE">
        <w:rPr>
          <w:sz w:val="22"/>
          <w:szCs w:val="22"/>
          <w:lang w:eastAsia="ar-SA"/>
        </w:rPr>
        <w:t>Wykonawca, najpóźniej w dniu pod</w:t>
      </w:r>
      <w:r>
        <w:rPr>
          <w:sz w:val="22"/>
          <w:szCs w:val="22"/>
          <w:lang w:eastAsia="ar-SA"/>
        </w:rPr>
        <w:t>pisania Umowy, przedłożył polisę</w:t>
      </w:r>
      <w:r w:rsidRPr="005B1ECE">
        <w:rPr>
          <w:sz w:val="22"/>
          <w:szCs w:val="22"/>
          <w:lang w:eastAsia="ar-SA"/>
        </w:rPr>
        <w:t xml:space="preserve"> ubezpieczenia odpowiedzialności cywilnej, o których mowa w pkt 20  SIWZ.</w:t>
      </w:r>
    </w:p>
    <w:p w:rsidR="004802D9" w:rsidRPr="005B1ECE" w:rsidRDefault="004802D9" w:rsidP="004802D9">
      <w:pPr>
        <w:numPr>
          <w:ilvl w:val="0"/>
          <w:numId w:val="4"/>
        </w:numPr>
        <w:suppressAutoHyphens/>
        <w:ind w:left="357" w:hanging="357"/>
        <w:jc w:val="both"/>
        <w:rPr>
          <w:sz w:val="22"/>
          <w:szCs w:val="22"/>
          <w:lang w:eastAsia="ar-SA"/>
        </w:rPr>
      </w:pPr>
      <w:r w:rsidRPr="005B1ECE">
        <w:rPr>
          <w:sz w:val="22"/>
          <w:szCs w:val="22"/>
          <w:lang w:eastAsia="ar-SA"/>
        </w:rPr>
        <w:t xml:space="preserve">Polisa, o której mowa w ust. 1 utrzymywana będzie w pełnej mocy i skuteczności, podczas całego czasu realizacji inwestycji. </w:t>
      </w:r>
      <w:r w:rsidRPr="005B1ECE">
        <w:rPr>
          <w:iCs/>
          <w:sz w:val="22"/>
          <w:szCs w:val="22"/>
          <w:lang w:eastAsia="ar-SA"/>
        </w:rPr>
        <w:t xml:space="preserve">W przypadku wygaśnięcia umowy ubezpieczenia w trakcie realizacji niniejszej umowy, Wykonawca zobowiązany jest przedłożyć Zamawiającemu nową polisę zawartą na nie gorszych warunkach niż poprzednia lub aneks do polisy przedłużający termin jej obowiązywania. Jeżeli Wykonawca nie przedłoży Zamawiającemu w terminie 7 dni przed wygaśnięciem umowy ubezpieczenia kserokopii nowej polisy lub aneksu oraz jej oryginału do wglądu lub nie zawrze umowy ubezpieczeniowej od odpowiedzialności cywilnej zgodnie z zapisami </w:t>
      </w:r>
      <w:r w:rsidRPr="005B1ECE">
        <w:rPr>
          <w:iCs/>
          <w:sz w:val="22"/>
          <w:szCs w:val="22"/>
          <w:lang w:eastAsia="ar-SA"/>
        </w:rPr>
        <w:lastRenderedPageBreak/>
        <w:t>SIWZ, to Zamawiający może zawrzeć umowę ubezpieczenia, o której mowa w ust. 1 na koszt Wykonawcy, potrącając kwotę za ubezpieczenie z wynagrodzenia Wykonawcy.</w:t>
      </w:r>
    </w:p>
    <w:p w:rsidR="004802D9" w:rsidRPr="005B1ECE" w:rsidRDefault="004802D9" w:rsidP="004802D9">
      <w:pPr>
        <w:numPr>
          <w:ilvl w:val="0"/>
          <w:numId w:val="4"/>
        </w:numPr>
        <w:suppressAutoHyphens/>
        <w:ind w:left="357" w:hanging="357"/>
        <w:jc w:val="both"/>
        <w:rPr>
          <w:sz w:val="22"/>
          <w:szCs w:val="22"/>
          <w:lang w:eastAsia="ar-SA"/>
        </w:rPr>
      </w:pPr>
      <w:r w:rsidRPr="005B1ECE">
        <w:rPr>
          <w:sz w:val="22"/>
          <w:szCs w:val="22"/>
          <w:lang w:eastAsia="ar-SA"/>
        </w:rPr>
        <w:t>Wykonawca, od protokolarnego przejęcia terenu budowy do chwili odbioru końcowego powierzonego umową zakresu robót, ponosi odpowiedzialność wobec osób trzecich na zasadach ogólnych za szkody na terenie budowy oraz w bezpośrednim sąsiedztwie, wynikłe na skutek prowadzonych przez niego robót.</w:t>
      </w:r>
    </w:p>
    <w:p w:rsidR="004802D9" w:rsidRPr="005B1ECE" w:rsidRDefault="004802D9" w:rsidP="004802D9">
      <w:pPr>
        <w:numPr>
          <w:ilvl w:val="0"/>
          <w:numId w:val="4"/>
        </w:numPr>
        <w:suppressAutoHyphens/>
        <w:ind w:left="357" w:hanging="357"/>
        <w:jc w:val="both"/>
        <w:rPr>
          <w:sz w:val="22"/>
          <w:szCs w:val="22"/>
          <w:lang w:eastAsia="ar-SA"/>
        </w:rPr>
      </w:pPr>
      <w:r w:rsidRPr="005B1ECE">
        <w:rPr>
          <w:sz w:val="22"/>
          <w:szCs w:val="22"/>
          <w:lang w:eastAsia="ar-SA"/>
        </w:rPr>
        <w:t>Wykonawca zobowiązany jest do pokrycia wszelkich kwot nieuznanych przez Zakład Ubezpieczeń, udziałów własnych i franszyz – do pełnej kwoty roszczenia poszkodowanego lub likwidacji zaistniałej szkody.</w:t>
      </w:r>
    </w:p>
    <w:p w:rsidR="004802D9" w:rsidRPr="005B1ECE" w:rsidRDefault="004802D9" w:rsidP="004802D9">
      <w:pPr>
        <w:numPr>
          <w:ilvl w:val="0"/>
          <w:numId w:val="4"/>
        </w:numPr>
        <w:suppressAutoHyphens/>
        <w:ind w:left="357" w:hanging="357"/>
        <w:jc w:val="both"/>
        <w:rPr>
          <w:sz w:val="22"/>
          <w:szCs w:val="22"/>
          <w:lang w:eastAsia="ar-SA"/>
        </w:rPr>
      </w:pPr>
      <w:r w:rsidRPr="005B1ECE">
        <w:rPr>
          <w:sz w:val="22"/>
          <w:szCs w:val="22"/>
          <w:lang w:eastAsia="ar-SA"/>
        </w:rPr>
        <w:t>W przypadku zamiaru przedłużenia terminu wykonania przedmiotu umowy, skutkującego tym, że okres obowiązywania ochrony ubezpieczeniowej wynikający z polisy, o której mowa w ust.1 byłby krótszy, aniżeli przedłużony okres wykonania przedmiotu umowy przed dokonaniem z Zamawiającym takiej zmiany umowy, Wykonawca zobowiązany jest do przedłożenia Zamawiającemu polisy obowiązującej na okres wykonania przedmiotu umowy, zgodnie z uzgadnianym terminem jej zakończenia.</w:t>
      </w:r>
    </w:p>
    <w:p w:rsidR="004802D9" w:rsidRPr="005B1ECE" w:rsidRDefault="004802D9" w:rsidP="004802D9">
      <w:pPr>
        <w:suppressAutoHyphens/>
        <w:spacing w:before="120"/>
        <w:ind w:left="360"/>
        <w:jc w:val="both"/>
        <w:rPr>
          <w:sz w:val="22"/>
          <w:szCs w:val="22"/>
          <w:lang w:eastAsia="ar-SA"/>
        </w:rPr>
      </w:pPr>
    </w:p>
    <w:p w:rsidR="004802D9" w:rsidRPr="005B1ECE" w:rsidRDefault="004802D9" w:rsidP="004802D9">
      <w:pPr>
        <w:suppressAutoHyphens/>
        <w:spacing w:before="120"/>
        <w:jc w:val="center"/>
        <w:rPr>
          <w:sz w:val="22"/>
          <w:szCs w:val="22"/>
          <w:lang w:eastAsia="ar-SA"/>
        </w:rPr>
      </w:pPr>
      <w:r w:rsidRPr="005B1ECE">
        <w:rPr>
          <w:sz w:val="22"/>
          <w:szCs w:val="22"/>
          <w:lang w:eastAsia="ar-SA"/>
        </w:rPr>
        <w:t>§ 7</w:t>
      </w:r>
    </w:p>
    <w:p w:rsidR="004802D9" w:rsidRPr="005B1ECE" w:rsidRDefault="004802D9" w:rsidP="004802D9">
      <w:pPr>
        <w:numPr>
          <w:ilvl w:val="0"/>
          <w:numId w:val="5"/>
        </w:numPr>
        <w:tabs>
          <w:tab w:val="left" w:pos="426"/>
        </w:tabs>
        <w:suppressAutoHyphens/>
        <w:ind w:left="426" w:hanging="426"/>
        <w:jc w:val="both"/>
        <w:rPr>
          <w:sz w:val="22"/>
          <w:szCs w:val="22"/>
          <w:lang w:eastAsia="ar-SA"/>
        </w:rPr>
      </w:pPr>
      <w:r w:rsidRPr="005B1ECE">
        <w:rPr>
          <w:sz w:val="22"/>
          <w:szCs w:val="22"/>
          <w:lang w:eastAsia="ar-SA"/>
        </w:rPr>
        <w:t>Wykonawca może wykonać przedmiot umowy przy udziale podwykonawców lub dalszych podwykonawców, zawierając z nimi stosowne umowy w formie pisemnej pod rygorem nieważności.</w:t>
      </w:r>
    </w:p>
    <w:p w:rsidR="004802D9" w:rsidRPr="005B1ECE" w:rsidRDefault="004802D9" w:rsidP="004802D9">
      <w:pPr>
        <w:numPr>
          <w:ilvl w:val="0"/>
          <w:numId w:val="5"/>
        </w:numPr>
        <w:tabs>
          <w:tab w:val="left" w:pos="426"/>
        </w:tabs>
        <w:suppressAutoHyphens/>
        <w:ind w:left="426" w:hanging="426"/>
        <w:jc w:val="both"/>
        <w:rPr>
          <w:sz w:val="22"/>
          <w:szCs w:val="22"/>
          <w:lang w:eastAsia="ar-SA"/>
        </w:rPr>
      </w:pPr>
      <w:r w:rsidRPr="005B1ECE">
        <w:rPr>
          <w:sz w:val="22"/>
          <w:szCs w:val="22"/>
          <w:lang w:eastAsia="ar-SA"/>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4802D9" w:rsidRPr="005B1ECE" w:rsidRDefault="004802D9" w:rsidP="004802D9">
      <w:pPr>
        <w:numPr>
          <w:ilvl w:val="0"/>
          <w:numId w:val="5"/>
        </w:numPr>
        <w:tabs>
          <w:tab w:val="left" w:pos="426"/>
        </w:tabs>
        <w:suppressAutoHyphens/>
        <w:ind w:left="426" w:hanging="426"/>
        <w:jc w:val="both"/>
        <w:rPr>
          <w:sz w:val="22"/>
          <w:szCs w:val="22"/>
          <w:lang w:eastAsia="ar-SA"/>
        </w:rPr>
      </w:pPr>
      <w:r w:rsidRPr="005B1ECE">
        <w:rPr>
          <w:sz w:val="22"/>
          <w:szCs w:val="22"/>
          <w:lang w:eastAsia="ar-SA"/>
        </w:rPr>
        <w:t xml:space="preserve">Wykonawca jest zobowiązany przedstawić Zamawiającemu poświadczoną za zgodność </w:t>
      </w:r>
      <w:r w:rsidRPr="005B1ECE">
        <w:rPr>
          <w:sz w:val="22"/>
          <w:szCs w:val="22"/>
          <w:lang w:eastAsia="ar-SA"/>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4802D9" w:rsidRPr="005B1ECE" w:rsidRDefault="004802D9" w:rsidP="004802D9">
      <w:pPr>
        <w:numPr>
          <w:ilvl w:val="0"/>
          <w:numId w:val="5"/>
        </w:numPr>
        <w:tabs>
          <w:tab w:val="left" w:pos="426"/>
        </w:tabs>
        <w:suppressAutoHyphens/>
        <w:ind w:hanging="720"/>
        <w:jc w:val="both"/>
        <w:rPr>
          <w:sz w:val="22"/>
          <w:szCs w:val="22"/>
          <w:lang w:eastAsia="ar-SA"/>
        </w:rPr>
      </w:pPr>
      <w:r w:rsidRPr="005B1ECE">
        <w:rPr>
          <w:sz w:val="22"/>
          <w:szCs w:val="22"/>
          <w:lang w:eastAsia="ar-SA"/>
        </w:rPr>
        <w:t>Umowa na roboty budowlane z Podwykonawcą musi zawierać w szczególności:</w:t>
      </w:r>
    </w:p>
    <w:p w:rsidR="004802D9" w:rsidRPr="005B1ECE" w:rsidRDefault="004802D9" w:rsidP="004802D9">
      <w:pPr>
        <w:numPr>
          <w:ilvl w:val="0"/>
          <w:numId w:val="6"/>
        </w:numPr>
        <w:suppressAutoHyphens/>
        <w:jc w:val="both"/>
        <w:rPr>
          <w:sz w:val="22"/>
          <w:szCs w:val="22"/>
          <w:lang w:eastAsia="ar-SA"/>
        </w:rPr>
      </w:pPr>
      <w:r w:rsidRPr="005B1ECE">
        <w:rPr>
          <w:sz w:val="22"/>
          <w:szCs w:val="22"/>
          <w:lang w:eastAsia="ar-SA"/>
        </w:rPr>
        <w:t xml:space="preserve"> zakres robót powierzony Podwykonawcy wraz z częścią dokumentacji dotyczącą wykonania robót objętych umową,</w:t>
      </w:r>
    </w:p>
    <w:p w:rsidR="004802D9" w:rsidRPr="005B1ECE" w:rsidRDefault="004802D9" w:rsidP="004802D9">
      <w:pPr>
        <w:numPr>
          <w:ilvl w:val="0"/>
          <w:numId w:val="6"/>
        </w:numPr>
        <w:suppressAutoHyphens/>
        <w:jc w:val="both"/>
        <w:rPr>
          <w:sz w:val="22"/>
          <w:szCs w:val="22"/>
          <w:lang w:eastAsia="ar-SA"/>
        </w:rPr>
      </w:pPr>
      <w:r w:rsidRPr="005B1ECE">
        <w:rPr>
          <w:sz w:val="22"/>
          <w:szCs w:val="22"/>
          <w:lang w:eastAsia="ar-SA"/>
        </w:rPr>
        <w:t xml:space="preserve"> kwotę wynagrodzenia - kwota ta nie może być wyższa, niż wartość tego zakresu robót wynikająca z kosztorysu ofertowego Wykonawcy; wynagrodzenie Podwykonawcy musi być tego samego rodzaju, co wynagrodzenie Wykonawcy (ryczałtowe),</w:t>
      </w:r>
    </w:p>
    <w:p w:rsidR="004802D9" w:rsidRPr="005B1ECE" w:rsidRDefault="004802D9" w:rsidP="004802D9">
      <w:pPr>
        <w:numPr>
          <w:ilvl w:val="0"/>
          <w:numId w:val="6"/>
        </w:numPr>
        <w:suppressAutoHyphens/>
        <w:jc w:val="both"/>
        <w:rPr>
          <w:sz w:val="22"/>
          <w:szCs w:val="22"/>
          <w:lang w:eastAsia="ar-SA"/>
        </w:rPr>
      </w:pPr>
      <w:r w:rsidRPr="005B1ECE">
        <w:rPr>
          <w:sz w:val="22"/>
          <w:szCs w:val="22"/>
          <w:lang w:eastAsia="ar-SA"/>
        </w:rPr>
        <w:t xml:space="preserve"> termin wykonania robót objętych umową wraz z harmonogramem, przy czym harmonogram ten musi być zgodny z harmonogramem robót Wykonawcy,</w:t>
      </w:r>
    </w:p>
    <w:p w:rsidR="004802D9" w:rsidRPr="005B1ECE" w:rsidRDefault="004802D9" w:rsidP="004802D9">
      <w:pPr>
        <w:numPr>
          <w:ilvl w:val="0"/>
          <w:numId w:val="6"/>
        </w:numPr>
        <w:suppressAutoHyphens/>
        <w:jc w:val="both"/>
        <w:rPr>
          <w:sz w:val="22"/>
          <w:szCs w:val="22"/>
          <w:lang w:eastAsia="ar-SA"/>
        </w:rPr>
      </w:pPr>
      <w:r w:rsidRPr="005B1ECE">
        <w:rPr>
          <w:sz w:val="22"/>
          <w:szCs w:val="22"/>
          <w:lang w:eastAsia="ar-SA"/>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4802D9" w:rsidRPr="005B1ECE" w:rsidRDefault="004802D9" w:rsidP="004802D9">
      <w:pPr>
        <w:numPr>
          <w:ilvl w:val="0"/>
          <w:numId w:val="6"/>
        </w:numPr>
        <w:suppressAutoHyphens/>
        <w:jc w:val="both"/>
        <w:rPr>
          <w:sz w:val="22"/>
          <w:szCs w:val="22"/>
          <w:lang w:eastAsia="ar-SA"/>
        </w:rPr>
      </w:pPr>
      <w:r w:rsidRPr="005B1ECE">
        <w:rPr>
          <w:sz w:val="22"/>
          <w:szCs w:val="22"/>
          <w:lang w:eastAsia="ar-SA"/>
        </w:rPr>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4802D9" w:rsidRPr="005B1ECE" w:rsidRDefault="004802D9" w:rsidP="004802D9">
      <w:pPr>
        <w:numPr>
          <w:ilvl w:val="0"/>
          <w:numId w:val="6"/>
        </w:numPr>
        <w:suppressAutoHyphens/>
        <w:jc w:val="both"/>
        <w:rPr>
          <w:sz w:val="22"/>
          <w:szCs w:val="22"/>
          <w:lang w:eastAsia="ar-SA"/>
        </w:rPr>
      </w:pPr>
      <w:r w:rsidRPr="005B1ECE">
        <w:rPr>
          <w:sz w:val="22"/>
          <w:szCs w:val="22"/>
          <w:lang w:eastAsia="ar-SA"/>
        </w:rPr>
        <w:t xml:space="preserve"> wniesienie przez podwykonawcę na rzecz Wykonawcy wszelkiego rodzaju zabezpieczeń, kaucji itp.  powinno nastąpić w innych formach niż pieniężne,</w:t>
      </w:r>
    </w:p>
    <w:p w:rsidR="004802D9" w:rsidRPr="005B1ECE" w:rsidRDefault="004802D9" w:rsidP="004802D9">
      <w:pPr>
        <w:numPr>
          <w:ilvl w:val="0"/>
          <w:numId w:val="6"/>
        </w:numPr>
        <w:suppressAutoHyphens/>
        <w:jc w:val="both"/>
        <w:rPr>
          <w:sz w:val="22"/>
          <w:szCs w:val="22"/>
          <w:lang w:eastAsia="ar-SA"/>
        </w:rPr>
      </w:pPr>
      <w:r w:rsidRPr="005B1ECE">
        <w:rPr>
          <w:sz w:val="22"/>
          <w:szCs w:val="22"/>
          <w:lang w:eastAsia="ar-SA"/>
        </w:rPr>
        <w:t xml:space="preserve"> płatność faktur następować będzie tylko za roboty odebrane przez Zamawiającego </w:t>
      </w:r>
      <w:r w:rsidRPr="005B1ECE">
        <w:rPr>
          <w:sz w:val="22"/>
          <w:szCs w:val="22"/>
          <w:lang w:eastAsia="ar-SA"/>
        </w:rPr>
        <w:br/>
        <w:t>od Wykonawcy, po uprzednim potwierdzeniu przez Wykonawcę zakresu rzeczowego robót zrealizowanych przez podwykonawcę,</w:t>
      </w:r>
    </w:p>
    <w:p w:rsidR="004802D9" w:rsidRPr="005B1ECE" w:rsidRDefault="004802D9" w:rsidP="004802D9">
      <w:pPr>
        <w:numPr>
          <w:ilvl w:val="0"/>
          <w:numId w:val="6"/>
        </w:numPr>
        <w:suppressAutoHyphens/>
        <w:jc w:val="both"/>
        <w:rPr>
          <w:sz w:val="22"/>
          <w:szCs w:val="22"/>
          <w:lang w:eastAsia="ar-SA"/>
        </w:rPr>
      </w:pPr>
      <w:r w:rsidRPr="005B1ECE">
        <w:rPr>
          <w:sz w:val="22"/>
          <w:szCs w:val="22"/>
          <w:lang w:eastAsia="ar-SA"/>
        </w:rPr>
        <w:t xml:space="preserve"> wszelkie zmiany umowy powinny następować w formie pisemnej. </w:t>
      </w:r>
    </w:p>
    <w:p w:rsidR="004802D9" w:rsidRPr="005B1ECE" w:rsidRDefault="004802D9" w:rsidP="004802D9">
      <w:pPr>
        <w:numPr>
          <w:ilvl w:val="0"/>
          <w:numId w:val="7"/>
        </w:numPr>
        <w:tabs>
          <w:tab w:val="left" w:pos="426"/>
        </w:tabs>
        <w:suppressAutoHyphens/>
        <w:ind w:left="426" w:hanging="426"/>
        <w:jc w:val="both"/>
        <w:rPr>
          <w:sz w:val="22"/>
          <w:szCs w:val="22"/>
          <w:lang w:eastAsia="ar-SA"/>
        </w:rPr>
      </w:pPr>
      <w:r w:rsidRPr="005B1ECE">
        <w:rPr>
          <w:sz w:val="22"/>
          <w:szCs w:val="22"/>
          <w:lang w:eastAsia="ar-SA"/>
        </w:rPr>
        <w:t xml:space="preserve">Wykonawca, Podwykonawca lub dalszy Podwykonawca robót budowlanych zobowiązany jest przedstawić Zamawiającemu, zawarte umowy poświadczone za zgodność z oryginałem, których </w:t>
      </w:r>
      <w:r w:rsidRPr="005B1ECE">
        <w:rPr>
          <w:sz w:val="22"/>
          <w:szCs w:val="22"/>
          <w:lang w:eastAsia="ar-SA"/>
        </w:rPr>
        <w:lastRenderedPageBreak/>
        <w:t>przedmiotem są dostawy lub usługi w terminie 7 dni od dnia ich zawarcia. Obowiązek ten nie dotyczy umów o wartości mniejszej niż 10 000,00 zł. Jeżeli termin zapłaty wynagrodzenia w umowie o podwykonawstwo, o której mowa w zdaniu pierwszym, jest dłuższy niż określony w ust. 4 pkt 4, Zamawiający poinformuje o tym Wykonawcę i wezwie go do doprowadzenia do zmiany tej umowy pod rygorem wystąpienia o zapłatę kary umownej.</w:t>
      </w:r>
    </w:p>
    <w:p w:rsidR="004802D9" w:rsidRPr="005B1ECE" w:rsidRDefault="004802D9" w:rsidP="004802D9">
      <w:pPr>
        <w:numPr>
          <w:ilvl w:val="0"/>
          <w:numId w:val="7"/>
        </w:numPr>
        <w:tabs>
          <w:tab w:val="left" w:pos="426"/>
        </w:tabs>
        <w:suppressAutoHyphens/>
        <w:ind w:left="426" w:hanging="426"/>
        <w:jc w:val="both"/>
        <w:rPr>
          <w:sz w:val="22"/>
          <w:szCs w:val="22"/>
          <w:lang w:eastAsia="ar-SA"/>
        </w:rPr>
      </w:pPr>
      <w:r w:rsidRPr="005B1ECE">
        <w:rPr>
          <w:sz w:val="22"/>
          <w:szCs w:val="22"/>
          <w:lang w:eastAsia="ar-SA"/>
        </w:rPr>
        <w:t>Umowa pomiędzy Podwykonawcą a dalszym Podwykonawcą musi zawierać zapisy określone w ust. 4 niniejszego paragrafu. Załącznikiem do umowy jest zgoda Wykonawcy na zawarcie umowy o dalsze podwykonawstwo.</w:t>
      </w:r>
    </w:p>
    <w:p w:rsidR="004802D9" w:rsidRPr="005B1ECE" w:rsidRDefault="004802D9" w:rsidP="004802D9">
      <w:pPr>
        <w:numPr>
          <w:ilvl w:val="0"/>
          <w:numId w:val="7"/>
        </w:numPr>
        <w:tabs>
          <w:tab w:val="left" w:pos="426"/>
        </w:tabs>
        <w:suppressAutoHyphens/>
        <w:ind w:left="426" w:hanging="426"/>
        <w:jc w:val="both"/>
        <w:rPr>
          <w:sz w:val="22"/>
          <w:szCs w:val="22"/>
          <w:lang w:eastAsia="ar-SA"/>
        </w:rPr>
      </w:pPr>
      <w:r w:rsidRPr="005B1ECE">
        <w:rPr>
          <w:sz w:val="22"/>
          <w:szCs w:val="22"/>
          <w:lang w:eastAsia="ar-SA"/>
        </w:rPr>
        <w:t>Wykonawca zobowiązany jest na żądanie Zamawiającego udzielić mu wszelkich informacji dotyczących Podwykonawców.</w:t>
      </w:r>
    </w:p>
    <w:p w:rsidR="004802D9" w:rsidRPr="005B1ECE" w:rsidRDefault="004802D9" w:rsidP="004802D9">
      <w:pPr>
        <w:numPr>
          <w:ilvl w:val="0"/>
          <w:numId w:val="7"/>
        </w:numPr>
        <w:tabs>
          <w:tab w:val="left" w:pos="426"/>
        </w:tabs>
        <w:suppressAutoHyphens/>
        <w:ind w:left="426" w:hanging="426"/>
        <w:jc w:val="both"/>
        <w:rPr>
          <w:sz w:val="22"/>
          <w:szCs w:val="22"/>
          <w:lang w:eastAsia="ar-SA"/>
        </w:rPr>
      </w:pPr>
      <w:r w:rsidRPr="005B1ECE">
        <w:rPr>
          <w:sz w:val="22"/>
          <w:szCs w:val="22"/>
          <w:lang w:eastAsia="ar-SA"/>
        </w:rPr>
        <w:t>Niezależnie od postanowień zawartych w ust. 3 i 4 niniejszego paragrafu, zamiar wprowadzenia Podwykonawcy na teren budowy, w celu wykonania robót objętych przedmiotem umowy, Wykonawca powinien zgłosić Zamawiającemu z co najmniej 5-dniowym wyprzedzeniem. Bez zgody Zamawiającego, Wykonawca nie może umożliwić Podwykonawcy wejścia na teren budowy i rozpoczęcia prac, zaś sprzeczne z niniejszymi postanowieniami postępowanie Wykonawcy poczytywane będzie za nienależyte wykonanie umowy.</w:t>
      </w:r>
    </w:p>
    <w:p w:rsidR="004802D9" w:rsidRPr="005B1ECE" w:rsidRDefault="004802D9" w:rsidP="004802D9">
      <w:pPr>
        <w:numPr>
          <w:ilvl w:val="0"/>
          <w:numId w:val="7"/>
        </w:numPr>
        <w:tabs>
          <w:tab w:val="left" w:pos="426"/>
        </w:tabs>
        <w:suppressAutoHyphens/>
        <w:ind w:left="426" w:hanging="426"/>
        <w:jc w:val="both"/>
        <w:rPr>
          <w:sz w:val="22"/>
          <w:szCs w:val="22"/>
          <w:lang w:eastAsia="ar-SA"/>
        </w:rPr>
      </w:pPr>
      <w:r w:rsidRPr="005B1ECE">
        <w:rPr>
          <w:sz w:val="22"/>
          <w:szCs w:val="22"/>
          <w:lang w:eastAsia="ar-SA"/>
        </w:rPr>
        <w:t>Wykonawca ponosi wobec Zamawiającego pełną odpowiedzialność za roboty, które wykonuje przy pomocy Podwykonawcy(ów) i dalszych Podwykonawców.</w:t>
      </w:r>
    </w:p>
    <w:p w:rsidR="004802D9" w:rsidRPr="005B1ECE" w:rsidRDefault="004802D9" w:rsidP="004802D9">
      <w:pPr>
        <w:suppressAutoHyphens/>
        <w:spacing w:before="120"/>
        <w:rPr>
          <w:b/>
          <w:sz w:val="22"/>
          <w:szCs w:val="22"/>
          <w:lang w:eastAsia="ar-SA"/>
        </w:rPr>
      </w:pPr>
    </w:p>
    <w:p w:rsidR="004802D9" w:rsidRPr="005B1ECE" w:rsidRDefault="004802D9" w:rsidP="004802D9">
      <w:pPr>
        <w:shd w:val="clear" w:color="auto" w:fill="FFFFFF"/>
        <w:tabs>
          <w:tab w:val="left" w:pos="269"/>
          <w:tab w:val="left" w:leader="dot" w:pos="9101"/>
        </w:tabs>
        <w:suppressAutoHyphens/>
        <w:jc w:val="center"/>
        <w:rPr>
          <w:color w:val="000000"/>
          <w:spacing w:val="-1"/>
          <w:sz w:val="22"/>
          <w:szCs w:val="22"/>
          <w:lang w:eastAsia="ar-SA"/>
        </w:rPr>
      </w:pPr>
      <w:r w:rsidRPr="005B1ECE">
        <w:rPr>
          <w:bCs/>
          <w:color w:val="000000"/>
          <w:spacing w:val="4"/>
          <w:sz w:val="22"/>
          <w:szCs w:val="22"/>
          <w:lang w:eastAsia="ar-SA"/>
        </w:rPr>
        <w:t>§ 8</w:t>
      </w:r>
    </w:p>
    <w:p w:rsidR="004802D9" w:rsidRPr="005B1ECE" w:rsidRDefault="004802D9" w:rsidP="004802D9">
      <w:pPr>
        <w:numPr>
          <w:ilvl w:val="0"/>
          <w:numId w:val="8"/>
        </w:numPr>
        <w:shd w:val="clear" w:color="auto" w:fill="FFFFFF"/>
        <w:suppressAutoHyphens/>
        <w:ind w:right="45"/>
        <w:rPr>
          <w:color w:val="000000"/>
          <w:spacing w:val="-7"/>
          <w:sz w:val="22"/>
          <w:szCs w:val="22"/>
          <w:lang w:eastAsia="ar-SA"/>
        </w:rPr>
      </w:pPr>
      <w:r w:rsidRPr="005B1ECE">
        <w:rPr>
          <w:color w:val="000000"/>
          <w:spacing w:val="-1"/>
          <w:sz w:val="22"/>
          <w:szCs w:val="22"/>
          <w:lang w:eastAsia="ar-SA"/>
        </w:rPr>
        <w:t>Przedstawicielem Zamawiającego uprawnionym do reprezentowania go</w:t>
      </w:r>
      <w:r w:rsidRPr="005B1ECE">
        <w:rPr>
          <w:sz w:val="22"/>
          <w:szCs w:val="22"/>
          <w:lang w:eastAsia="ar-SA"/>
        </w:rPr>
        <w:t xml:space="preserve"> </w:t>
      </w:r>
      <w:r w:rsidRPr="005B1ECE">
        <w:rPr>
          <w:color w:val="000000"/>
          <w:spacing w:val="4"/>
          <w:sz w:val="22"/>
          <w:szCs w:val="22"/>
          <w:lang w:eastAsia="ar-SA"/>
        </w:rPr>
        <w:t>w sprawach związanych z bieżącą realizacją umowy jest _________________________________________________________________</w:t>
      </w:r>
    </w:p>
    <w:p w:rsidR="004802D9" w:rsidRPr="005B1ECE" w:rsidRDefault="004802D9" w:rsidP="004802D9">
      <w:pPr>
        <w:shd w:val="clear" w:color="auto" w:fill="FFFFFF"/>
        <w:suppressAutoHyphens/>
        <w:ind w:left="798" w:right="45"/>
        <w:rPr>
          <w:color w:val="000000"/>
          <w:spacing w:val="-1"/>
          <w:sz w:val="22"/>
          <w:szCs w:val="22"/>
          <w:lang w:eastAsia="ar-SA"/>
        </w:rPr>
      </w:pPr>
      <w:r w:rsidRPr="005B1ECE">
        <w:rPr>
          <w:color w:val="000000"/>
          <w:spacing w:val="-7"/>
          <w:sz w:val="22"/>
          <w:szCs w:val="22"/>
          <w:lang w:eastAsia="ar-SA"/>
        </w:rPr>
        <w:t xml:space="preserve">tel. _______________________, </w:t>
      </w:r>
      <w:r w:rsidRPr="005B1ECE">
        <w:rPr>
          <w:color w:val="000000"/>
          <w:spacing w:val="-7"/>
          <w:sz w:val="22"/>
          <w:szCs w:val="22"/>
          <w:lang w:val="en-US" w:eastAsia="ar-SA"/>
        </w:rPr>
        <w:t xml:space="preserve">e-mail </w:t>
      </w:r>
      <w:r w:rsidRPr="005B1ECE">
        <w:rPr>
          <w:color w:val="000000"/>
          <w:spacing w:val="-7"/>
          <w:sz w:val="22"/>
          <w:szCs w:val="22"/>
          <w:lang w:eastAsia="ar-SA"/>
        </w:rPr>
        <w:t>__________________________________,</w:t>
      </w:r>
    </w:p>
    <w:p w:rsidR="004802D9" w:rsidRPr="005B1ECE" w:rsidRDefault="004802D9" w:rsidP="004802D9">
      <w:pPr>
        <w:numPr>
          <w:ilvl w:val="0"/>
          <w:numId w:val="8"/>
        </w:numPr>
        <w:shd w:val="clear" w:color="auto" w:fill="FFFFFF"/>
        <w:suppressAutoHyphens/>
        <w:ind w:right="45"/>
        <w:rPr>
          <w:color w:val="000000"/>
          <w:spacing w:val="-7"/>
          <w:sz w:val="22"/>
          <w:szCs w:val="22"/>
          <w:lang w:eastAsia="ar-SA"/>
        </w:rPr>
      </w:pPr>
      <w:r w:rsidRPr="005B1ECE">
        <w:rPr>
          <w:color w:val="000000"/>
          <w:spacing w:val="-1"/>
          <w:sz w:val="22"/>
          <w:szCs w:val="22"/>
          <w:lang w:eastAsia="ar-SA"/>
        </w:rPr>
        <w:t>Przedstawicielem Wykonawcy uprawnionym do reprezentowania go</w:t>
      </w:r>
      <w:r w:rsidRPr="005B1ECE">
        <w:rPr>
          <w:sz w:val="22"/>
          <w:szCs w:val="22"/>
          <w:lang w:eastAsia="ar-SA"/>
        </w:rPr>
        <w:t xml:space="preserve"> </w:t>
      </w:r>
      <w:r w:rsidRPr="005B1ECE">
        <w:rPr>
          <w:color w:val="000000"/>
          <w:spacing w:val="4"/>
          <w:sz w:val="22"/>
          <w:szCs w:val="22"/>
          <w:lang w:eastAsia="ar-SA"/>
        </w:rPr>
        <w:t>w sprawach związanych z bieżącą realizacją umowy jest _____________________________________-____________________________</w:t>
      </w:r>
    </w:p>
    <w:p w:rsidR="004802D9" w:rsidRPr="005B1ECE" w:rsidRDefault="004802D9" w:rsidP="004802D9">
      <w:pPr>
        <w:shd w:val="clear" w:color="auto" w:fill="FFFFFF"/>
        <w:suppressAutoHyphens/>
        <w:ind w:left="798" w:right="45"/>
        <w:rPr>
          <w:sz w:val="22"/>
          <w:szCs w:val="22"/>
          <w:lang w:eastAsia="ar-SA"/>
        </w:rPr>
      </w:pPr>
      <w:r w:rsidRPr="005B1ECE">
        <w:rPr>
          <w:color w:val="000000"/>
          <w:spacing w:val="-7"/>
          <w:sz w:val="22"/>
          <w:szCs w:val="22"/>
          <w:lang w:eastAsia="ar-SA"/>
        </w:rPr>
        <w:t>tel. _______________________, e-mail _________________________________,</w:t>
      </w:r>
    </w:p>
    <w:p w:rsidR="004802D9" w:rsidRPr="005B1ECE" w:rsidRDefault="004802D9" w:rsidP="004802D9">
      <w:pPr>
        <w:numPr>
          <w:ilvl w:val="0"/>
          <w:numId w:val="8"/>
        </w:numPr>
        <w:shd w:val="clear" w:color="auto" w:fill="FFFFFF"/>
        <w:suppressAutoHyphens/>
        <w:ind w:right="45"/>
        <w:jc w:val="both"/>
        <w:rPr>
          <w:color w:val="000000"/>
          <w:spacing w:val="-7"/>
          <w:sz w:val="22"/>
          <w:szCs w:val="22"/>
          <w:lang w:eastAsia="ar-SA"/>
        </w:rPr>
      </w:pPr>
      <w:r w:rsidRPr="005B1ECE">
        <w:rPr>
          <w:sz w:val="22"/>
          <w:szCs w:val="22"/>
          <w:lang w:eastAsia="ar-SA"/>
        </w:rPr>
        <w:t>O</w:t>
      </w:r>
      <w:r w:rsidRPr="005B1ECE">
        <w:rPr>
          <w:color w:val="000000"/>
          <w:spacing w:val="-2"/>
          <w:sz w:val="22"/>
          <w:szCs w:val="22"/>
          <w:lang w:eastAsia="ar-SA"/>
        </w:rPr>
        <w:t xml:space="preserve">bowiązki kierownika budowy w imieniu Wykonawcy pełnić będzie </w:t>
      </w:r>
      <w:r w:rsidRPr="005B1ECE">
        <w:rPr>
          <w:color w:val="000000"/>
          <w:spacing w:val="4"/>
          <w:sz w:val="22"/>
          <w:szCs w:val="22"/>
          <w:lang w:eastAsia="ar-SA"/>
        </w:rPr>
        <w:t>__________________________________________________________________</w:t>
      </w:r>
    </w:p>
    <w:p w:rsidR="004802D9" w:rsidRPr="005B1ECE" w:rsidRDefault="004802D9" w:rsidP="004802D9">
      <w:pPr>
        <w:shd w:val="clear" w:color="auto" w:fill="FFFFFF"/>
        <w:suppressAutoHyphens/>
        <w:ind w:left="798" w:right="45"/>
        <w:rPr>
          <w:sz w:val="22"/>
          <w:szCs w:val="22"/>
          <w:lang w:eastAsia="ar-SA"/>
        </w:rPr>
      </w:pPr>
      <w:r w:rsidRPr="005B1ECE">
        <w:rPr>
          <w:color w:val="000000"/>
          <w:spacing w:val="-7"/>
          <w:sz w:val="22"/>
          <w:szCs w:val="22"/>
          <w:lang w:eastAsia="ar-SA"/>
        </w:rPr>
        <w:t>tel. _______________________, e-mail _____________________________________.</w:t>
      </w:r>
    </w:p>
    <w:p w:rsidR="004802D9" w:rsidRPr="005B1ECE" w:rsidRDefault="004802D9" w:rsidP="004802D9">
      <w:pPr>
        <w:shd w:val="clear" w:color="auto" w:fill="FFFFFF"/>
        <w:tabs>
          <w:tab w:val="left" w:pos="269"/>
          <w:tab w:val="left" w:leader="dot" w:pos="9101"/>
        </w:tabs>
        <w:suppressAutoHyphens/>
        <w:spacing w:before="120"/>
        <w:ind w:left="720"/>
        <w:jc w:val="both"/>
        <w:rPr>
          <w:sz w:val="22"/>
          <w:szCs w:val="22"/>
          <w:lang w:eastAsia="ar-SA"/>
        </w:rPr>
      </w:pPr>
    </w:p>
    <w:p w:rsidR="004802D9" w:rsidRDefault="004802D9" w:rsidP="004802D9">
      <w:pPr>
        <w:shd w:val="clear" w:color="auto" w:fill="FFFFFF"/>
        <w:tabs>
          <w:tab w:val="left" w:pos="269"/>
          <w:tab w:val="left" w:leader="dot" w:pos="9101"/>
        </w:tabs>
        <w:suppressAutoHyphens/>
        <w:jc w:val="center"/>
        <w:rPr>
          <w:bCs/>
          <w:color w:val="000000"/>
          <w:spacing w:val="4"/>
          <w:sz w:val="22"/>
          <w:szCs w:val="22"/>
          <w:lang w:eastAsia="ar-SA"/>
        </w:rPr>
      </w:pPr>
      <w:r w:rsidRPr="005B1ECE">
        <w:rPr>
          <w:bCs/>
          <w:color w:val="000000"/>
          <w:spacing w:val="4"/>
          <w:sz w:val="22"/>
          <w:szCs w:val="22"/>
          <w:lang w:eastAsia="ar-SA"/>
        </w:rPr>
        <w:t>§ 9</w:t>
      </w:r>
    </w:p>
    <w:p w:rsidR="004802D9" w:rsidRDefault="004802D9" w:rsidP="004802D9">
      <w:pPr>
        <w:shd w:val="clear" w:color="auto" w:fill="FFFFFF"/>
        <w:tabs>
          <w:tab w:val="left" w:pos="269"/>
          <w:tab w:val="left" w:leader="dot" w:pos="9101"/>
        </w:tabs>
        <w:suppressAutoHyphens/>
        <w:jc w:val="center"/>
        <w:rPr>
          <w:bCs/>
          <w:color w:val="000000"/>
          <w:spacing w:val="4"/>
          <w:sz w:val="22"/>
          <w:szCs w:val="22"/>
          <w:lang w:eastAsia="ar-SA"/>
        </w:rPr>
      </w:pPr>
    </w:p>
    <w:p w:rsidR="004802D9" w:rsidRPr="00CE5E1A" w:rsidRDefault="004802D9" w:rsidP="004802D9">
      <w:pPr>
        <w:spacing w:before="120"/>
        <w:ind w:left="360" w:hanging="360"/>
        <w:jc w:val="both"/>
      </w:pPr>
      <w:r w:rsidRPr="00CE5E1A">
        <w:t>1. Wykonawca z chwilą zgłoszenia gotowości do odbioru końcowego przekaże do Działu Inwestycji Zamawiającemu dokumentację powykonawczą  przygotowaną zgodnie z wytycznymi dotyczącymi dokumentacji odbiorowej powykonawczej zawartymi w SIWZ oraz dołączy oświadczenie kierownika budowy o kompletności dokumentacji powykonawczej.</w:t>
      </w:r>
    </w:p>
    <w:p w:rsidR="004802D9" w:rsidRDefault="004802D9" w:rsidP="004802D9">
      <w:pPr>
        <w:shd w:val="clear" w:color="auto" w:fill="FFFFFF"/>
        <w:tabs>
          <w:tab w:val="left" w:pos="269"/>
          <w:tab w:val="left" w:leader="dot" w:pos="9101"/>
        </w:tabs>
        <w:suppressAutoHyphens/>
        <w:jc w:val="center"/>
        <w:rPr>
          <w:bCs/>
          <w:color w:val="000000"/>
          <w:spacing w:val="4"/>
          <w:sz w:val="22"/>
          <w:szCs w:val="22"/>
          <w:lang w:eastAsia="ar-SA"/>
        </w:rPr>
      </w:pPr>
    </w:p>
    <w:p w:rsidR="004802D9" w:rsidRDefault="004802D9" w:rsidP="004802D9">
      <w:pPr>
        <w:shd w:val="clear" w:color="auto" w:fill="FFFFFF"/>
        <w:tabs>
          <w:tab w:val="left" w:pos="269"/>
          <w:tab w:val="left" w:leader="dot" w:pos="9101"/>
        </w:tabs>
        <w:suppressAutoHyphens/>
        <w:jc w:val="center"/>
        <w:rPr>
          <w:bCs/>
          <w:color w:val="000000"/>
          <w:spacing w:val="4"/>
          <w:sz w:val="22"/>
          <w:szCs w:val="22"/>
          <w:lang w:eastAsia="ar-SA"/>
        </w:rPr>
      </w:pPr>
      <w:r>
        <w:rPr>
          <w:bCs/>
          <w:color w:val="000000"/>
          <w:spacing w:val="4"/>
          <w:sz w:val="22"/>
          <w:szCs w:val="22"/>
          <w:lang w:eastAsia="ar-SA"/>
        </w:rPr>
        <w:t>§ 10</w:t>
      </w:r>
    </w:p>
    <w:p w:rsidR="004802D9" w:rsidRDefault="004802D9" w:rsidP="004802D9">
      <w:pPr>
        <w:shd w:val="clear" w:color="auto" w:fill="FFFFFF"/>
        <w:tabs>
          <w:tab w:val="left" w:pos="269"/>
          <w:tab w:val="left" w:leader="dot" w:pos="9101"/>
        </w:tabs>
        <w:suppressAutoHyphens/>
        <w:jc w:val="center"/>
        <w:rPr>
          <w:bCs/>
          <w:color w:val="000000"/>
          <w:spacing w:val="4"/>
          <w:sz w:val="22"/>
          <w:szCs w:val="22"/>
          <w:lang w:eastAsia="ar-SA"/>
        </w:rPr>
      </w:pPr>
    </w:p>
    <w:p w:rsidR="004802D9" w:rsidRPr="005B1ECE" w:rsidRDefault="004802D9" w:rsidP="004802D9">
      <w:pPr>
        <w:shd w:val="clear" w:color="auto" w:fill="FFFFFF"/>
        <w:tabs>
          <w:tab w:val="left" w:pos="269"/>
          <w:tab w:val="left" w:leader="dot" w:pos="9101"/>
        </w:tabs>
        <w:suppressAutoHyphens/>
        <w:jc w:val="center"/>
        <w:rPr>
          <w:b/>
          <w:bCs/>
          <w:color w:val="000000"/>
          <w:spacing w:val="4"/>
          <w:sz w:val="22"/>
          <w:szCs w:val="22"/>
          <w:lang w:eastAsia="ar-SA"/>
        </w:rPr>
      </w:pPr>
    </w:p>
    <w:p w:rsidR="004802D9" w:rsidRPr="00815FC5" w:rsidRDefault="004802D9" w:rsidP="004802D9">
      <w:pPr>
        <w:numPr>
          <w:ilvl w:val="0"/>
          <w:numId w:val="9"/>
        </w:numPr>
        <w:shd w:val="clear" w:color="auto" w:fill="FFFFFF"/>
        <w:tabs>
          <w:tab w:val="left" w:pos="269"/>
          <w:tab w:val="left" w:leader="dot" w:pos="9101"/>
        </w:tabs>
        <w:suppressAutoHyphens/>
        <w:jc w:val="both"/>
        <w:rPr>
          <w:color w:val="000000"/>
          <w:spacing w:val="1"/>
          <w:sz w:val="22"/>
          <w:szCs w:val="22"/>
          <w:lang w:eastAsia="ar-SA"/>
        </w:rPr>
      </w:pPr>
      <w:r w:rsidRPr="005B1ECE">
        <w:rPr>
          <w:color w:val="000000"/>
          <w:spacing w:val="-4"/>
          <w:sz w:val="22"/>
          <w:szCs w:val="22"/>
          <w:lang w:eastAsia="ar-SA"/>
        </w:rPr>
        <w:t xml:space="preserve">Za wykonanie przedmiotu umowy Wykonawca otrzyma wynagrodzenie ryczałtowe </w:t>
      </w:r>
      <w:r w:rsidRPr="005B1ECE">
        <w:rPr>
          <w:color w:val="000000"/>
          <w:spacing w:val="-4"/>
          <w:sz w:val="22"/>
          <w:szCs w:val="22"/>
          <w:lang w:eastAsia="ar-SA"/>
        </w:rPr>
        <w:br/>
        <w:t xml:space="preserve">w wysokości ……………. złotych netto + (23% VAT) ……… zł  = </w:t>
      </w:r>
      <w:r w:rsidRPr="005B1ECE">
        <w:rPr>
          <w:b/>
          <w:color w:val="000000"/>
          <w:spacing w:val="-4"/>
          <w:sz w:val="22"/>
          <w:szCs w:val="22"/>
          <w:lang w:eastAsia="ar-SA"/>
        </w:rPr>
        <w:t>…………</w:t>
      </w:r>
      <w:r w:rsidRPr="005B1ECE">
        <w:rPr>
          <w:color w:val="000000"/>
          <w:spacing w:val="-4"/>
          <w:sz w:val="22"/>
          <w:szCs w:val="22"/>
          <w:lang w:eastAsia="ar-SA"/>
        </w:rPr>
        <w:t xml:space="preserve"> złotych brutto (słownie ………………………………………………………………….. zł) zgodnie z ceną ofertową zaproponowaną przez Wykonawcę. </w:t>
      </w:r>
    </w:p>
    <w:p w:rsidR="00815FC5" w:rsidRDefault="00815FC5" w:rsidP="00815FC5">
      <w:pPr>
        <w:shd w:val="clear" w:color="auto" w:fill="FFFFFF"/>
        <w:tabs>
          <w:tab w:val="left" w:pos="269"/>
          <w:tab w:val="left" w:leader="dot" w:pos="9101"/>
        </w:tabs>
        <w:suppressAutoHyphens/>
        <w:ind w:left="720"/>
        <w:jc w:val="both"/>
        <w:rPr>
          <w:color w:val="000000"/>
          <w:spacing w:val="-4"/>
          <w:sz w:val="22"/>
          <w:szCs w:val="22"/>
          <w:lang w:eastAsia="ar-SA"/>
        </w:rPr>
      </w:pPr>
      <w:r>
        <w:rPr>
          <w:color w:val="000000"/>
          <w:spacing w:val="-4"/>
          <w:sz w:val="22"/>
          <w:szCs w:val="22"/>
          <w:lang w:eastAsia="ar-SA"/>
        </w:rPr>
        <w:t xml:space="preserve">W tym : </w:t>
      </w:r>
    </w:p>
    <w:p w:rsidR="00815FC5" w:rsidRDefault="00815FC5" w:rsidP="00815FC5">
      <w:pPr>
        <w:shd w:val="clear" w:color="auto" w:fill="FFFFFF"/>
        <w:tabs>
          <w:tab w:val="left" w:pos="269"/>
          <w:tab w:val="left" w:leader="dot" w:pos="9101"/>
        </w:tabs>
        <w:suppressAutoHyphens/>
        <w:ind w:left="720"/>
        <w:jc w:val="both"/>
        <w:rPr>
          <w:color w:val="000000"/>
          <w:spacing w:val="-4"/>
          <w:sz w:val="22"/>
          <w:szCs w:val="22"/>
          <w:lang w:eastAsia="ar-SA"/>
        </w:rPr>
      </w:pPr>
      <w:r>
        <w:rPr>
          <w:color w:val="000000"/>
          <w:spacing w:val="-4"/>
          <w:sz w:val="22"/>
          <w:szCs w:val="22"/>
          <w:lang w:eastAsia="ar-SA"/>
        </w:rPr>
        <w:t xml:space="preserve">Ul. Janosika </w:t>
      </w:r>
    </w:p>
    <w:p w:rsidR="00815FC5" w:rsidRDefault="00815FC5" w:rsidP="00815FC5">
      <w:pPr>
        <w:shd w:val="clear" w:color="auto" w:fill="FFFFFF"/>
        <w:tabs>
          <w:tab w:val="left" w:pos="269"/>
          <w:tab w:val="left" w:leader="dot" w:pos="9101"/>
        </w:tabs>
        <w:suppressAutoHyphens/>
        <w:ind w:left="720"/>
        <w:jc w:val="both"/>
        <w:rPr>
          <w:color w:val="000000"/>
          <w:spacing w:val="-4"/>
          <w:sz w:val="22"/>
          <w:szCs w:val="22"/>
          <w:lang w:eastAsia="ar-SA"/>
        </w:rPr>
      </w:pPr>
      <w:r w:rsidRPr="005B1ECE">
        <w:rPr>
          <w:color w:val="000000"/>
          <w:spacing w:val="-4"/>
          <w:sz w:val="22"/>
          <w:szCs w:val="22"/>
          <w:lang w:eastAsia="ar-SA"/>
        </w:rPr>
        <w:t xml:space="preserve">w wysokości ……………. złotych netto + (23% VAT) ……… zł  = </w:t>
      </w:r>
      <w:r w:rsidRPr="005B1ECE">
        <w:rPr>
          <w:b/>
          <w:color w:val="000000"/>
          <w:spacing w:val="-4"/>
          <w:sz w:val="22"/>
          <w:szCs w:val="22"/>
          <w:lang w:eastAsia="ar-SA"/>
        </w:rPr>
        <w:t>…………</w:t>
      </w:r>
      <w:r w:rsidRPr="005B1ECE">
        <w:rPr>
          <w:color w:val="000000"/>
          <w:spacing w:val="-4"/>
          <w:sz w:val="22"/>
          <w:szCs w:val="22"/>
          <w:lang w:eastAsia="ar-SA"/>
        </w:rPr>
        <w:t xml:space="preserve"> złotych brutto (słownie ………………………………………………………………….. zł)</w:t>
      </w:r>
    </w:p>
    <w:p w:rsidR="00815FC5" w:rsidRDefault="00815FC5" w:rsidP="00815FC5">
      <w:pPr>
        <w:shd w:val="clear" w:color="auto" w:fill="FFFFFF"/>
        <w:tabs>
          <w:tab w:val="left" w:pos="269"/>
          <w:tab w:val="left" w:leader="dot" w:pos="9101"/>
        </w:tabs>
        <w:suppressAutoHyphens/>
        <w:ind w:left="720"/>
        <w:jc w:val="both"/>
        <w:rPr>
          <w:color w:val="000000"/>
          <w:spacing w:val="-4"/>
          <w:sz w:val="22"/>
          <w:szCs w:val="22"/>
          <w:lang w:eastAsia="ar-SA"/>
        </w:rPr>
      </w:pPr>
    </w:p>
    <w:p w:rsidR="00815FC5" w:rsidRDefault="00815FC5" w:rsidP="00815FC5">
      <w:pPr>
        <w:shd w:val="clear" w:color="auto" w:fill="FFFFFF"/>
        <w:tabs>
          <w:tab w:val="left" w:pos="269"/>
          <w:tab w:val="left" w:leader="dot" w:pos="9101"/>
        </w:tabs>
        <w:suppressAutoHyphens/>
        <w:ind w:left="720"/>
        <w:jc w:val="both"/>
        <w:rPr>
          <w:color w:val="000000"/>
          <w:spacing w:val="-4"/>
          <w:sz w:val="22"/>
          <w:szCs w:val="22"/>
          <w:lang w:eastAsia="ar-SA"/>
        </w:rPr>
      </w:pPr>
      <w:r>
        <w:rPr>
          <w:color w:val="000000"/>
          <w:spacing w:val="-4"/>
          <w:sz w:val="22"/>
          <w:szCs w:val="22"/>
          <w:lang w:eastAsia="ar-SA"/>
        </w:rPr>
        <w:lastRenderedPageBreak/>
        <w:t xml:space="preserve">Ul. </w:t>
      </w:r>
      <w:proofErr w:type="spellStart"/>
      <w:r>
        <w:rPr>
          <w:color w:val="000000"/>
          <w:spacing w:val="-4"/>
          <w:sz w:val="22"/>
          <w:szCs w:val="22"/>
          <w:lang w:eastAsia="ar-SA"/>
        </w:rPr>
        <w:t>Rokotniańska</w:t>
      </w:r>
      <w:proofErr w:type="spellEnd"/>
      <w:r>
        <w:rPr>
          <w:color w:val="000000"/>
          <w:spacing w:val="-4"/>
          <w:sz w:val="22"/>
          <w:szCs w:val="22"/>
          <w:lang w:eastAsia="ar-SA"/>
        </w:rPr>
        <w:t xml:space="preserve">  </w:t>
      </w:r>
      <w:r w:rsidRPr="005B1ECE">
        <w:rPr>
          <w:color w:val="000000"/>
          <w:spacing w:val="-4"/>
          <w:sz w:val="22"/>
          <w:szCs w:val="22"/>
          <w:lang w:eastAsia="ar-SA"/>
        </w:rPr>
        <w:t xml:space="preserve">w wysokości ……………. złotych netto + (23% VAT) ……… zł  = </w:t>
      </w:r>
      <w:r w:rsidRPr="005B1ECE">
        <w:rPr>
          <w:b/>
          <w:color w:val="000000"/>
          <w:spacing w:val="-4"/>
          <w:sz w:val="22"/>
          <w:szCs w:val="22"/>
          <w:lang w:eastAsia="ar-SA"/>
        </w:rPr>
        <w:t>…………</w:t>
      </w:r>
      <w:r w:rsidRPr="005B1ECE">
        <w:rPr>
          <w:color w:val="000000"/>
          <w:spacing w:val="-4"/>
          <w:sz w:val="22"/>
          <w:szCs w:val="22"/>
          <w:lang w:eastAsia="ar-SA"/>
        </w:rPr>
        <w:t xml:space="preserve"> złotych brutto (słownie ………………………………………………………………….. zł)</w:t>
      </w:r>
    </w:p>
    <w:p w:rsidR="00815FC5" w:rsidRPr="005B1ECE" w:rsidRDefault="00815FC5" w:rsidP="00815FC5">
      <w:pPr>
        <w:shd w:val="clear" w:color="auto" w:fill="FFFFFF"/>
        <w:tabs>
          <w:tab w:val="left" w:pos="269"/>
          <w:tab w:val="left" w:leader="dot" w:pos="9101"/>
        </w:tabs>
        <w:suppressAutoHyphens/>
        <w:ind w:left="720"/>
        <w:jc w:val="both"/>
        <w:rPr>
          <w:color w:val="000000"/>
          <w:spacing w:val="1"/>
          <w:sz w:val="22"/>
          <w:szCs w:val="22"/>
          <w:lang w:eastAsia="ar-SA"/>
        </w:rPr>
      </w:pPr>
    </w:p>
    <w:p w:rsidR="004802D9" w:rsidRPr="005B1ECE" w:rsidRDefault="004802D9" w:rsidP="004802D9">
      <w:pPr>
        <w:numPr>
          <w:ilvl w:val="0"/>
          <w:numId w:val="9"/>
        </w:numPr>
        <w:suppressAutoHyphens/>
        <w:jc w:val="both"/>
        <w:textAlignment w:val="baseline"/>
        <w:rPr>
          <w:sz w:val="22"/>
          <w:szCs w:val="22"/>
          <w:lang w:eastAsia="ar-SA"/>
        </w:rPr>
      </w:pPr>
      <w:r w:rsidRPr="005B1ECE">
        <w:rPr>
          <w:color w:val="000000"/>
          <w:spacing w:val="1"/>
          <w:sz w:val="22"/>
          <w:szCs w:val="22"/>
          <w:lang w:eastAsia="ar-SA"/>
        </w:rPr>
        <w:t xml:space="preserve">Wynagrodzenie ryczałtowe określone w ust. 1 uwzględnia wszelkie koszty niezbędne dla </w:t>
      </w:r>
      <w:r w:rsidRPr="005B1ECE">
        <w:rPr>
          <w:color w:val="000000"/>
          <w:spacing w:val="-1"/>
          <w:sz w:val="22"/>
          <w:szCs w:val="22"/>
          <w:lang w:eastAsia="ar-SA"/>
        </w:rPr>
        <w:t>prawidłowej realizacji przedmiotu niniejszej umowy.</w:t>
      </w:r>
    </w:p>
    <w:p w:rsidR="004802D9" w:rsidRPr="005B1ECE" w:rsidRDefault="004802D9" w:rsidP="004802D9">
      <w:pPr>
        <w:numPr>
          <w:ilvl w:val="0"/>
          <w:numId w:val="9"/>
        </w:numPr>
        <w:suppressAutoHyphens/>
        <w:jc w:val="both"/>
        <w:textAlignment w:val="baseline"/>
        <w:rPr>
          <w:sz w:val="22"/>
          <w:szCs w:val="22"/>
          <w:lang w:eastAsia="ar-SA"/>
        </w:rPr>
      </w:pPr>
      <w:r w:rsidRPr="005B1ECE">
        <w:rPr>
          <w:sz w:val="22"/>
          <w:szCs w:val="22"/>
          <w:lang w:eastAsia="ar-SA"/>
        </w:rPr>
        <w:t xml:space="preserve">W przypadku ustawowej zmiany stawki podatku VAT, wynagrodzenie ryczałtowe Wykonawcy, o którym mowa w ust. 1 może ulec odpowiedniej zmianie. Bez względu na powyższe, w przypadku zmiany stawki podatku VAT Wykonawca będzie zobligowany do wystawienia faktury z właściwą, obowiązującą stawką podatku VAT. </w:t>
      </w:r>
    </w:p>
    <w:p w:rsidR="004802D9" w:rsidRPr="005B1ECE" w:rsidRDefault="004802D9" w:rsidP="004802D9">
      <w:pPr>
        <w:numPr>
          <w:ilvl w:val="0"/>
          <w:numId w:val="9"/>
        </w:numPr>
        <w:suppressAutoHyphens/>
        <w:jc w:val="both"/>
        <w:textAlignment w:val="baseline"/>
        <w:rPr>
          <w:sz w:val="22"/>
          <w:szCs w:val="22"/>
          <w:lang w:eastAsia="ar-SA"/>
        </w:rPr>
      </w:pPr>
      <w:r w:rsidRPr="005B1ECE">
        <w:rPr>
          <w:sz w:val="22"/>
          <w:szCs w:val="22"/>
          <w:lang w:eastAsia="ar-SA"/>
        </w:rPr>
        <w:t>Zamawiający nie przewiduje możliwości udzielania zaliczek i indeksacji cen.</w:t>
      </w:r>
    </w:p>
    <w:p w:rsidR="004802D9" w:rsidRPr="005B1ECE" w:rsidRDefault="004802D9" w:rsidP="004802D9">
      <w:pPr>
        <w:numPr>
          <w:ilvl w:val="0"/>
          <w:numId w:val="9"/>
        </w:numPr>
        <w:suppressAutoHyphens/>
        <w:ind w:left="714" w:hanging="357"/>
        <w:jc w:val="both"/>
        <w:textAlignment w:val="baseline"/>
        <w:rPr>
          <w:sz w:val="22"/>
          <w:szCs w:val="22"/>
          <w:lang w:eastAsia="ar-SA"/>
        </w:rPr>
      </w:pPr>
      <w:r w:rsidRPr="005B1ECE">
        <w:rPr>
          <w:sz w:val="22"/>
          <w:szCs w:val="22"/>
          <w:lang w:eastAsia="ar-SA"/>
        </w:rPr>
        <w:t xml:space="preserve">Rozliczenie z tytułu wykonania przedmiotu umowy nastąpi na podstawie faktury końcowej. </w:t>
      </w:r>
    </w:p>
    <w:p w:rsidR="004802D9" w:rsidRPr="005B1ECE" w:rsidRDefault="004802D9" w:rsidP="004802D9">
      <w:pPr>
        <w:numPr>
          <w:ilvl w:val="0"/>
          <w:numId w:val="9"/>
        </w:numPr>
        <w:suppressAutoHyphens/>
        <w:jc w:val="both"/>
        <w:textAlignment w:val="baseline"/>
        <w:rPr>
          <w:sz w:val="22"/>
          <w:szCs w:val="22"/>
          <w:lang w:eastAsia="ar-SA"/>
        </w:rPr>
      </w:pPr>
      <w:r w:rsidRPr="005B1ECE">
        <w:rPr>
          <w:sz w:val="22"/>
          <w:szCs w:val="22"/>
          <w:lang w:eastAsia="ar-SA"/>
        </w:rPr>
        <w:t xml:space="preserve">Podstawą wystawienia faktury końcowej jest protokół odbioru końcowego podpisany przez przedstawiciela Zamawiającego oraz kierownika budowy. </w:t>
      </w:r>
    </w:p>
    <w:p w:rsidR="004802D9" w:rsidRPr="005B1ECE" w:rsidRDefault="004802D9" w:rsidP="004802D9">
      <w:pPr>
        <w:numPr>
          <w:ilvl w:val="0"/>
          <w:numId w:val="9"/>
        </w:numPr>
        <w:suppressAutoHyphens/>
        <w:jc w:val="both"/>
        <w:textAlignment w:val="baseline"/>
        <w:rPr>
          <w:sz w:val="22"/>
          <w:szCs w:val="22"/>
          <w:lang w:eastAsia="ar-SA"/>
        </w:rPr>
      </w:pPr>
      <w:r w:rsidRPr="005B1ECE">
        <w:rPr>
          <w:sz w:val="22"/>
          <w:szCs w:val="22"/>
          <w:lang w:eastAsia="ar-SA"/>
        </w:rPr>
        <w:t xml:space="preserve">Do faktur Wykonawca dołączy odpowiednie protokoły odbioru stanowiące podstawę do ich wystawienia. </w:t>
      </w:r>
    </w:p>
    <w:p w:rsidR="004802D9" w:rsidRPr="005B1ECE" w:rsidRDefault="004802D9" w:rsidP="004802D9">
      <w:pPr>
        <w:numPr>
          <w:ilvl w:val="0"/>
          <w:numId w:val="9"/>
        </w:numPr>
        <w:suppressAutoHyphens/>
        <w:jc w:val="both"/>
        <w:textAlignment w:val="baseline"/>
        <w:rPr>
          <w:sz w:val="22"/>
          <w:szCs w:val="22"/>
          <w:lang w:eastAsia="ar-SA"/>
        </w:rPr>
      </w:pPr>
      <w:r w:rsidRPr="005B1ECE">
        <w:rPr>
          <w:sz w:val="22"/>
          <w:szCs w:val="22"/>
          <w:lang w:eastAsia="ar-SA"/>
        </w:rPr>
        <w:t>W przypadku zatrudnienia Podwykonawców i dalszych Podwykonawców, dodatkowym, warunkującym wypłatę wynagrodzenia załącznikiem do faktur częściowych, jest dowód zapłaty wymagalnego wynagrodzenia dla Podwykonawcy 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4802D9" w:rsidRPr="005B1ECE" w:rsidRDefault="004802D9" w:rsidP="004802D9">
      <w:pPr>
        <w:numPr>
          <w:ilvl w:val="0"/>
          <w:numId w:val="9"/>
        </w:numPr>
        <w:suppressAutoHyphens/>
        <w:jc w:val="both"/>
        <w:textAlignment w:val="baseline"/>
        <w:rPr>
          <w:sz w:val="22"/>
          <w:szCs w:val="22"/>
          <w:lang w:eastAsia="ar-SA"/>
        </w:rPr>
      </w:pPr>
      <w:r w:rsidRPr="005B1ECE">
        <w:rPr>
          <w:sz w:val="22"/>
          <w:szCs w:val="22"/>
          <w:lang w:eastAsia="ar-SA"/>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4802D9" w:rsidRPr="005B1ECE" w:rsidRDefault="004802D9" w:rsidP="004802D9">
      <w:pPr>
        <w:numPr>
          <w:ilvl w:val="0"/>
          <w:numId w:val="9"/>
        </w:numPr>
        <w:suppressAutoHyphens/>
        <w:jc w:val="both"/>
        <w:textAlignment w:val="baseline"/>
        <w:rPr>
          <w:sz w:val="22"/>
          <w:szCs w:val="22"/>
          <w:lang w:eastAsia="ar-SA"/>
        </w:rPr>
      </w:pPr>
      <w:r>
        <w:rPr>
          <w:sz w:val="22"/>
          <w:szCs w:val="22"/>
          <w:lang w:eastAsia="ar-SA"/>
        </w:rPr>
        <w:t>Bezpośrednia zapłata wg ust. 9</w:t>
      </w:r>
      <w:r w:rsidRPr="005B1ECE">
        <w:rPr>
          <w:sz w:val="22"/>
          <w:szCs w:val="22"/>
          <w:lang w:eastAsia="ar-SA"/>
        </w:rPr>
        <w:t xml:space="preserve"> obejmuje wyłącznie należne wynagrodzenie, bez odsetek należnych Podwykonawcy lub dalszemu Podwykonawcy.</w:t>
      </w:r>
    </w:p>
    <w:p w:rsidR="004802D9" w:rsidRPr="005B1ECE" w:rsidRDefault="004802D9" w:rsidP="004802D9">
      <w:pPr>
        <w:numPr>
          <w:ilvl w:val="0"/>
          <w:numId w:val="9"/>
        </w:numPr>
        <w:suppressAutoHyphens/>
        <w:jc w:val="both"/>
        <w:textAlignment w:val="baseline"/>
        <w:rPr>
          <w:sz w:val="22"/>
          <w:szCs w:val="22"/>
          <w:lang w:eastAsia="ar-SA"/>
        </w:rPr>
      </w:pPr>
      <w:r w:rsidRPr="005B1ECE">
        <w:rPr>
          <w:sz w:val="22"/>
          <w:szCs w:val="22"/>
          <w:lang w:eastAsia="ar-SA"/>
        </w:rPr>
        <w:t>Przed dokonaniem bezpośredniej zapłaty Zamawiający umożliwi Wykonawcy zgłoszenie pisemnych uwag dotyczących zasadności bezpośredniej zapłaty wynagrodzenia Podwykonawcy lub dalszemu Podwyk</w:t>
      </w:r>
      <w:r>
        <w:rPr>
          <w:sz w:val="22"/>
          <w:szCs w:val="22"/>
          <w:lang w:eastAsia="ar-SA"/>
        </w:rPr>
        <w:t>onawcy, o których mowa w ust. 9</w:t>
      </w:r>
      <w:r w:rsidRPr="005B1ECE">
        <w:rPr>
          <w:sz w:val="22"/>
          <w:szCs w:val="22"/>
          <w:lang w:eastAsia="ar-SA"/>
        </w:rPr>
        <w:t>. Termin zgłaszania uwag – 8 dni od daty doręczenia tej informacji do Wykonawcy.</w:t>
      </w:r>
    </w:p>
    <w:p w:rsidR="004802D9" w:rsidRPr="005B1ECE" w:rsidRDefault="004802D9" w:rsidP="004802D9">
      <w:pPr>
        <w:numPr>
          <w:ilvl w:val="0"/>
          <w:numId w:val="9"/>
        </w:numPr>
        <w:suppressAutoHyphens/>
        <w:textAlignment w:val="baseline"/>
        <w:rPr>
          <w:sz w:val="22"/>
          <w:szCs w:val="22"/>
          <w:lang w:eastAsia="ar-SA"/>
        </w:rPr>
      </w:pPr>
      <w:r w:rsidRPr="005B1ECE">
        <w:rPr>
          <w:sz w:val="22"/>
          <w:szCs w:val="22"/>
          <w:lang w:eastAsia="ar-SA"/>
        </w:rPr>
        <w:t>W przypadku zgłoszen</w:t>
      </w:r>
      <w:r>
        <w:rPr>
          <w:sz w:val="22"/>
          <w:szCs w:val="22"/>
          <w:lang w:eastAsia="ar-SA"/>
        </w:rPr>
        <w:t>ia uwag, o których mowa w ust. 11</w:t>
      </w:r>
      <w:r w:rsidRPr="005B1ECE">
        <w:rPr>
          <w:sz w:val="22"/>
          <w:szCs w:val="22"/>
          <w:lang w:eastAsia="ar-SA"/>
        </w:rPr>
        <w:t xml:space="preserve">, Zamawiający może: </w:t>
      </w:r>
    </w:p>
    <w:p w:rsidR="004802D9" w:rsidRPr="005B1ECE" w:rsidRDefault="004802D9" w:rsidP="004802D9">
      <w:pPr>
        <w:numPr>
          <w:ilvl w:val="0"/>
          <w:numId w:val="10"/>
        </w:numPr>
        <w:suppressAutoHyphens/>
        <w:ind w:left="1134" w:hanging="567"/>
        <w:jc w:val="both"/>
        <w:rPr>
          <w:sz w:val="22"/>
          <w:szCs w:val="22"/>
          <w:lang w:eastAsia="ar-SA"/>
        </w:rPr>
      </w:pPr>
      <w:r w:rsidRPr="005B1ECE">
        <w:rPr>
          <w:sz w:val="22"/>
          <w:szCs w:val="22"/>
          <w:lang w:eastAsia="ar-SA"/>
        </w:rPr>
        <w:t xml:space="preserve">nie dokonać bezpośredniej zapłaty wynagrodzenia podwykonawcy lub dalszemu podwykonawcy, jeżeli wykonawca wykaże niezasadność takiej zapłaty, albo </w:t>
      </w:r>
    </w:p>
    <w:p w:rsidR="004802D9" w:rsidRPr="005B1ECE" w:rsidRDefault="004802D9" w:rsidP="004802D9">
      <w:pPr>
        <w:numPr>
          <w:ilvl w:val="0"/>
          <w:numId w:val="10"/>
        </w:numPr>
        <w:suppressAutoHyphens/>
        <w:ind w:left="1134" w:hanging="567"/>
        <w:jc w:val="both"/>
        <w:rPr>
          <w:sz w:val="22"/>
          <w:szCs w:val="22"/>
          <w:lang w:eastAsia="ar-SA"/>
        </w:rPr>
      </w:pPr>
      <w:r w:rsidRPr="005B1ECE">
        <w:rPr>
          <w:sz w:val="22"/>
          <w:szCs w:val="22"/>
          <w:lang w:eastAsia="ar-SA"/>
        </w:rPr>
        <w:t>złożyć do depozytu sądowego kwotę potrzebną na pokrycie wynagrodzenia podwykonawcy lub dalszemu podwykonawcy w przypadku istnienia zasadniczej wątpliwości zamawiającego co do wysokości należnej zapłaty lub podmiotu, któremu płatność się należy, albo</w:t>
      </w:r>
    </w:p>
    <w:p w:rsidR="004802D9" w:rsidRPr="005B1ECE" w:rsidRDefault="004802D9" w:rsidP="004802D9">
      <w:pPr>
        <w:numPr>
          <w:ilvl w:val="0"/>
          <w:numId w:val="10"/>
        </w:numPr>
        <w:suppressAutoHyphens/>
        <w:ind w:left="1134" w:hanging="567"/>
        <w:jc w:val="both"/>
        <w:rPr>
          <w:sz w:val="22"/>
          <w:szCs w:val="22"/>
          <w:lang w:eastAsia="ar-SA"/>
        </w:rPr>
      </w:pPr>
      <w:r w:rsidRPr="005B1ECE">
        <w:rPr>
          <w:sz w:val="22"/>
          <w:szCs w:val="22"/>
          <w:lang w:eastAsia="ar-SA"/>
        </w:rPr>
        <w:t>dokonać bezpośredniej zapłaty wynagrodzenia podwykonawcy lub dalszemu podwykonawcy, jeżeli podwykonawca lub dalszy podwykonawca wykaże zasadność takiej zapłaty.</w:t>
      </w:r>
    </w:p>
    <w:p w:rsidR="004802D9" w:rsidRPr="005B1ECE" w:rsidRDefault="004802D9" w:rsidP="004802D9">
      <w:pPr>
        <w:numPr>
          <w:ilvl w:val="0"/>
          <w:numId w:val="9"/>
        </w:numPr>
        <w:suppressAutoHyphens/>
        <w:jc w:val="both"/>
        <w:rPr>
          <w:sz w:val="22"/>
          <w:szCs w:val="22"/>
          <w:lang w:eastAsia="ar-SA"/>
        </w:rPr>
      </w:pPr>
      <w:r w:rsidRPr="005B1ECE">
        <w:rPr>
          <w:sz w:val="22"/>
          <w:szCs w:val="22"/>
          <w:lang w:eastAsia="ar-SA"/>
        </w:rPr>
        <w:t>W przypadku dokonania bezpośredniej zapłaty wynagrodzenia Podwykonawcy lub dalszemu Podwyko</w:t>
      </w:r>
      <w:r>
        <w:rPr>
          <w:sz w:val="22"/>
          <w:szCs w:val="22"/>
          <w:lang w:eastAsia="ar-SA"/>
        </w:rPr>
        <w:t>nawcy, o których mowa w ust. 9</w:t>
      </w:r>
      <w:r w:rsidRPr="005B1ECE">
        <w:rPr>
          <w:sz w:val="22"/>
          <w:szCs w:val="22"/>
          <w:lang w:eastAsia="ar-SA"/>
        </w:rPr>
        <w:t>, Zamawiający potrąci kwotę wypłaconego wynagrodzenia z wynagrodzenia należnego Wykonawcy.</w:t>
      </w:r>
    </w:p>
    <w:p w:rsidR="004802D9" w:rsidRPr="005B1ECE" w:rsidRDefault="004802D9" w:rsidP="004802D9">
      <w:pPr>
        <w:numPr>
          <w:ilvl w:val="0"/>
          <w:numId w:val="9"/>
        </w:numPr>
        <w:suppressAutoHyphens/>
        <w:jc w:val="both"/>
        <w:rPr>
          <w:sz w:val="22"/>
          <w:szCs w:val="22"/>
          <w:lang w:eastAsia="ar-SA"/>
        </w:rPr>
      </w:pPr>
      <w:r w:rsidRPr="005B1ECE">
        <w:rPr>
          <w:sz w:val="22"/>
          <w:szCs w:val="22"/>
          <w:lang w:eastAsia="ar-SA"/>
        </w:rPr>
        <w:t>Zamawiający wstrzyma, do czasu ustania przyczyny, płatność faktury - w całości lub w części - w przypadku nie wywiązania się Wykonawcy, z któregokolwiek ze zobowiązań wynikających z umowy. W takim przypadku Wykonawcy nie przysługują odsetki z tytułu opóźnienia w zapłacie.</w:t>
      </w:r>
    </w:p>
    <w:p w:rsidR="004802D9" w:rsidRDefault="004802D9" w:rsidP="004802D9">
      <w:pPr>
        <w:numPr>
          <w:ilvl w:val="0"/>
          <w:numId w:val="9"/>
        </w:numPr>
        <w:suppressAutoHyphens/>
        <w:jc w:val="both"/>
        <w:rPr>
          <w:sz w:val="22"/>
          <w:szCs w:val="22"/>
          <w:lang w:eastAsia="ar-SA"/>
        </w:rPr>
      </w:pPr>
      <w:r w:rsidRPr="005B1ECE">
        <w:rPr>
          <w:sz w:val="22"/>
          <w:szCs w:val="22"/>
          <w:lang w:eastAsia="ar-SA"/>
        </w:rPr>
        <w:t>Wynagrodzenie przysługujące Wykonawcy płatne będzie na rachunek Wykonawcy: w terminie 30 dni od daty otrzymania przez Zamawiającego prawidłowo wystawionej, kompletnej i opatrzonej wymaganymi załącznikami faktury</w:t>
      </w:r>
      <w:r>
        <w:rPr>
          <w:sz w:val="22"/>
          <w:szCs w:val="22"/>
          <w:lang w:eastAsia="ar-SA"/>
        </w:rPr>
        <w:t>.</w:t>
      </w:r>
      <w:r w:rsidRPr="005B1ECE">
        <w:rPr>
          <w:sz w:val="22"/>
          <w:szCs w:val="22"/>
          <w:lang w:eastAsia="ar-SA"/>
        </w:rPr>
        <w:t xml:space="preserve"> </w:t>
      </w:r>
    </w:p>
    <w:p w:rsidR="004802D9" w:rsidRPr="005B1ECE" w:rsidRDefault="004802D9" w:rsidP="004802D9">
      <w:pPr>
        <w:numPr>
          <w:ilvl w:val="0"/>
          <w:numId w:val="9"/>
        </w:numPr>
        <w:suppressAutoHyphens/>
        <w:jc w:val="both"/>
        <w:rPr>
          <w:sz w:val="22"/>
          <w:szCs w:val="22"/>
          <w:lang w:eastAsia="ar-SA"/>
        </w:rPr>
      </w:pPr>
      <w:r>
        <w:rPr>
          <w:sz w:val="22"/>
          <w:szCs w:val="22"/>
          <w:lang w:eastAsia="ar-SA"/>
        </w:rPr>
        <w:t xml:space="preserve">Rachunek bankowy Wykonawcy wskazany na fakturze, musi być zgodny z rachunkiem bankowym ujawnionym w wykazie prowadzonym przez Szefa Krajowej Administracji </w:t>
      </w:r>
      <w:r>
        <w:rPr>
          <w:sz w:val="22"/>
          <w:szCs w:val="22"/>
          <w:lang w:eastAsia="ar-SA"/>
        </w:rPr>
        <w:lastRenderedPageBreak/>
        <w:t>Skarbowej. Gdy w wykazie ujawnionym jest inny rachunek bankowy, płatność wynagrodzenia dokonana zostanie na rachunek bankowy ujawniony w tym wykazie.</w:t>
      </w:r>
    </w:p>
    <w:p w:rsidR="004802D9" w:rsidRPr="005B1ECE" w:rsidRDefault="004802D9" w:rsidP="004802D9">
      <w:pPr>
        <w:numPr>
          <w:ilvl w:val="0"/>
          <w:numId w:val="9"/>
        </w:numPr>
        <w:shd w:val="clear" w:color="auto" w:fill="FFFFFF"/>
        <w:tabs>
          <w:tab w:val="left" w:pos="269"/>
          <w:tab w:val="left" w:leader="dot" w:pos="9101"/>
        </w:tabs>
        <w:suppressAutoHyphens/>
        <w:ind w:left="714" w:hanging="357"/>
        <w:jc w:val="both"/>
        <w:rPr>
          <w:sz w:val="22"/>
          <w:szCs w:val="22"/>
          <w:lang w:eastAsia="ar-SA"/>
        </w:rPr>
      </w:pPr>
      <w:r w:rsidRPr="005B1ECE">
        <w:rPr>
          <w:sz w:val="22"/>
          <w:szCs w:val="22"/>
          <w:lang w:eastAsia="ar-SA"/>
        </w:rPr>
        <w:t xml:space="preserve">Za datę dokonania zapłaty uważa się datę obciążenia rachunku Zamawiającego. </w:t>
      </w:r>
    </w:p>
    <w:p w:rsidR="004802D9" w:rsidRPr="005B1ECE" w:rsidRDefault="004802D9" w:rsidP="004802D9">
      <w:pPr>
        <w:numPr>
          <w:ilvl w:val="0"/>
          <w:numId w:val="9"/>
        </w:numPr>
        <w:shd w:val="clear" w:color="auto" w:fill="FFFFFF"/>
        <w:tabs>
          <w:tab w:val="left" w:pos="269"/>
          <w:tab w:val="left" w:leader="dot" w:pos="9101"/>
        </w:tabs>
        <w:suppressAutoHyphens/>
        <w:ind w:left="714" w:hanging="357"/>
        <w:jc w:val="both"/>
        <w:rPr>
          <w:sz w:val="22"/>
          <w:szCs w:val="22"/>
          <w:lang w:eastAsia="ar-SA"/>
        </w:rPr>
      </w:pPr>
      <w:r w:rsidRPr="005B1ECE">
        <w:rPr>
          <w:sz w:val="22"/>
          <w:szCs w:val="22"/>
          <w:lang w:eastAsia="ar-SA"/>
        </w:rPr>
        <w:t>Kwota należnego Wykonawcy wynagrodzenia zostanie pomniejszona o kwoty wynagrodzeń zapłaconych przez Zamawiającego podwykonawcy(om).</w:t>
      </w:r>
    </w:p>
    <w:p w:rsidR="004802D9" w:rsidRPr="005B1ECE" w:rsidRDefault="004802D9" w:rsidP="004802D9">
      <w:pPr>
        <w:shd w:val="clear" w:color="auto" w:fill="FFFFFF"/>
        <w:tabs>
          <w:tab w:val="left" w:pos="269"/>
          <w:tab w:val="left" w:leader="dot" w:pos="9101"/>
        </w:tabs>
        <w:suppressAutoHyphens/>
        <w:ind w:left="714"/>
        <w:jc w:val="both"/>
        <w:rPr>
          <w:sz w:val="22"/>
          <w:szCs w:val="22"/>
          <w:lang w:eastAsia="ar-SA"/>
        </w:rPr>
      </w:pPr>
    </w:p>
    <w:p w:rsidR="004802D9" w:rsidRPr="005B1ECE" w:rsidRDefault="004802D9" w:rsidP="004802D9">
      <w:pPr>
        <w:shd w:val="clear" w:color="auto" w:fill="FFFFFF"/>
        <w:tabs>
          <w:tab w:val="left" w:pos="269"/>
          <w:tab w:val="left" w:leader="dot" w:pos="9101"/>
        </w:tabs>
        <w:suppressAutoHyphens/>
        <w:jc w:val="center"/>
        <w:rPr>
          <w:rFonts w:eastAsia="MS Mincho"/>
          <w:sz w:val="22"/>
          <w:szCs w:val="22"/>
          <w:lang w:eastAsia="ar-SA"/>
        </w:rPr>
      </w:pPr>
      <w:r w:rsidRPr="005B1ECE">
        <w:rPr>
          <w:bCs/>
          <w:color w:val="000000"/>
          <w:spacing w:val="-4"/>
          <w:sz w:val="22"/>
          <w:szCs w:val="22"/>
          <w:lang w:eastAsia="ar-SA"/>
        </w:rPr>
        <w:t>§ 1</w:t>
      </w:r>
      <w:r>
        <w:rPr>
          <w:bCs/>
          <w:color w:val="000000"/>
          <w:spacing w:val="-4"/>
          <w:sz w:val="22"/>
          <w:szCs w:val="22"/>
          <w:lang w:eastAsia="ar-SA"/>
        </w:rPr>
        <w:t>1</w:t>
      </w:r>
    </w:p>
    <w:p w:rsidR="004802D9" w:rsidRPr="005B1ECE" w:rsidRDefault="004802D9" w:rsidP="004802D9">
      <w:pPr>
        <w:numPr>
          <w:ilvl w:val="0"/>
          <w:numId w:val="11"/>
        </w:numPr>
        <w:suppressAutoHyphens/>
        <w:jc w:val="both"/>
        <w:rPr>
          <w:rFonts w:eastAsia="MS Mincho"/>
          <w:sz w:val="22"/>
          <w:szCs w:val="22"/>
          <w:lang w:val="x-none" w:eastAsia="ar-SA"/>
        </w:rPr>
      </w:pPr>
      <w:r w:rsidRPr="005B1ECE">
        <w:rPr>
          <w:rFonts w:eastAsia="MS Mincho"/>
          <w:sz w:val="22"/>
          <w:szCs w:val="22"/>
          <w:lang w:val="x-none" w:eastAsia="ar-SA"/>
        </w:rPr>
        <w:t>Wykonawca zgłosi Zamawiającemu gotowość do odbioru końcowego pisemnie, wskazując datę gotowości do odbioru.</w:t>
      </w:r>
      <w:r w:rsidRPr="005B1ECE">
        <w:rPr>
          <w:sz w:val="22"/>
          <w:szCs w:val="22"/>
          <w:lang w:val="x-none" w:eastAsia="ar-SA"/>
        </w:rPr>
        <w:t xml:space="preserve"> </w:t>
      </w:r>
    </w:p>
    <w:p w:rsidR="004802D9" w:rsidRPr="005B1ECE" w:rsidRDefault="004802D9" w:rsidP="004802D9">
      <w:pPr>
        <w:numPr>
          <w:ilvl w:val="0"/>
          <w:numId w:val="11"/>
        </w:numPr>
        <w:suppressAutoHyphens/>
        <w:jc w:val="both"/>
        <w:rPr>
          <w:rFonts w:eastAsia="MS Mincho"/>
          <w:sz w:val="22"/>
          <w:szCs w:val="22"/>
          <w:lang w:val="x-none" w:eastAsia="ar-SA"/>
        </w:rPr>
      </w:pPr>
      <w:r w:rsidRPr="005B1ECE">
        <w:rPr>
          <w:sz w:val="22"/>
          <w:szCs w:val="22"/>
          <w:lang w:val="x-none" w:eastAsia="ar-SA"/>
        </w:rPr>
        <w:t>Zamawiający w najkrótszym możliwie terminie, nie później niż w ciągu 7 dni roboczych od dnia zgłoszenia rozpocznie czynności odbiorowe zawiadamiając o tym Wykonawcę</w:t>
      </w:r>
      <w:r w:rsidRPr="005B1ECE">
        <w:rPr>
          <w:rFonts w:eastAsia="MS Mincho"/>
          <w:sz w:val="22"/>
          <w:szCs w:val="22"/>
          <w:lang w:val="x-none" w:eastAsia="ar-SA"/>
        </w:rPr>
        <w:t>.</w:t>
      </w:r>
    </w:p>
    <w:p w:rsidR="004802D9" w:rsidRPr="005B1ECE" w:rsidRDefault="004802D9" w:rsidP="004802D9">
      <w:pPr>
        <w:numPr>
          <w:ilvl w:val="0"/>
          <w:numId w:val="11"/>
        </w:numPr>
        <w:suppressAutoHyphens/>
        <w:jc w:val="both"/>
        <w:rPr>
          <w:rFonts w:eastAsia="MS Mincho"/>
          <w:sz w:val="22"/>
          <w:szCs w:val="22"/>
          <w:lang w:val="x-none" w:eastAsia="ar-SA"/>
        </w:rPr>
      </w:pPr>
      <w:r w:rsidRPr="005B1ECE">
        <w:rPr>
          <w:rFonts w:eastAsia="MS Mincho"/>
          <w:sz w:val="22"/>
          <w:szCs w:val="22"/>
          <w:lang w:val="x-none" w:eastAsia="ar-SA"/>
        </w:rPr>
        <w:t xml:space="preserve">Jeśli w toku czynności odbioru zostaną stwierdzone wady nadające się do usunięcia to Zamawiający nie </w:t>
      </w:r>
      <w:r w:rsidRPr="005B1ECE">
        <w:rPr>
          <w:sz w:val="22"/>
          <w:szCs w:val="22"/>
          <w:lang w:val="x-none" w:eastAsia="ar-SA"/>
        </w:rPr>
        <w:t xml:space="preserve">odbierze przedmiotu umowy i uzgodni z Wykonawcą termin </w:t>
      </w:r>
      <w:r w:rsidRPr="005B1ECE">
        <w:rPr>
          <w:sz w:val="22"/>
          <w:szCs w:val="22"/>
          <w:lang w:val="x-none" w:eastAsia="ar-SA"/>
        </w:rPr>
        <w:br/>
        <w:t xml:space="preserve">na usunięcie wad. </w:t>
      </w:r>
    </w:p>
    <w:p w:rsidR="004802D9" w:rsidRPr="005B1ECE" w:rsidRDefault="004802D9" w:rsidP="004802D9">
      <w:pPr>
        <w:numPr>
          <w:ilvl w:val="0"/>
          <w:numId w:val="11"/>
        </w:numPr>
        <w:suppressAutoHyphens/>
        <w:jc w:val="both"/>
        <w:rPr>
          <w:rFonts w:eastAsia="MS Mincho"/>
          <w:sz w:val="22"/>
          <w:szCs w:val="22"/>
          <w:lang w:val="x-none" w:eastAsia="ar-SA"/>
        </w:rPr>
      </w:pPr>
      <w:r w:rsidRPr="005B1ECE">
        <w:rPr>
          <w:rFonts w:eastAsia="MS Mincho"/>
          <w:sz w:val="22"/>
          <w:szCs w:val="22"/>
          <w:lang w:val="x-none" w:eastAsia="ar-SA"/>
        </w:rPr>
        <w:t xml:space="preserve">Jeśli w toku czynności odbioru zostaną stwierdzone wady, które nie będą nadawały </w:t>
      </w:r>
      <w:r w:rsidRPr="005B1ECE">
        <w:rPr>
          <w:rFonts w:eastAsia="MS Mincho"/>
          <w:sz w:val="22"/>
          <w:szCs w:val="22"/>
          <w:lang w:val="x-none" w:eastAsia="ar-SA"/>
        </w:rPr>
        <w:br/>
        <w:t>do usunięcia, Zamawiającemu przysługiwać będą następujące uprawnienia:</w:t>
      </w:r>
    </w:p>
    <w:p w:rsidR="004802D9" w:rsidRPr="005B1ECE" w:rsidRDefault="004802D9" w:rsidP="004802D9">
      <w:pPr>
        <w:numPr>
          <w:ilvl w:val="1"/>
          <w:numId w:val="12"/>
        </w:numPr>
        <w:tabs>
          <w:tab w:val="left" w:pos="1080"/>
        </w:tabs>
        <w:suppressAutoHyphens/>
        <w:ind w:left="1080" w:hanging="422"/>
        <w:jc w:val="both"/>
        <w:rPr>
          <w:rFonts w:eastAsia="MS Mincho"/>
          <w:sz w:val="22"/>
          <w:szCs w:val="22"/>
          <w:lang w:val="x-none" w:eastAsia="ar-SA"/>
        </w:rPr>
      </w:pPr>
      <w:r w:rsidRPr="005B1ECE">
        <w:rPr>
          <w:rFonts w:eastAsia="MS Mincho"/>
          <w:sz w:val="22"/>
          <w:szCs w:val="22"/>
          <w:lang w:val="x-none" w:eastAsia="ar-SA"/>
        </w:rPr>
        <w:t xml:space="preserve">jeżeli wady nie uniemożliwiają użytkowania przedmiotu odbioru zgodnie </w:t>
      </w:r>
      <w:r w:rsidRPr="005B1ECE">
        <w:rPr>
          <w:rFonts w:eastAsia="MS Mincho"/>
          <w:sz w:val="22"/>
          <w:szCs w:val="22"/>
          <w:lang w:val="x-none" w:eastAsia="ar-SA"/>
        </w:rPr>
        <w:br/>
        <w:t>z przeznaczeniem, Zamawiający może dokonać odbioru i obniżyć odpowiednio wynagrodzenie Wykonawcy, lub</w:t>
      </w:r>
    </w:p>
    <w:p w:rsidR="004802D9" w:rsidRPr="005B1ECE" w:rsidRDefault="004802D9" w:rsidP="004802D9">
      <w:pPr>
        <w:numPr>
          <w:ilvl w:val="1"/>
          <w:numId w:val="12"/>
        </w:numPr>
        <w:tabs>
          <w:tab w:val="left" w:pos="1080"/>
        </w:tabs>
        <w:suppressAutoHyphens/>
        <w:ind w:left="1080" w:hanging="422"/>
        <w:jc w:val="both"/>
        <w:rPr>
          <w:rFonts w:eastAsia="MS Mincho"/>
          <w:sz w:val="22"/>
          <w:szCs w:val="22"/>
          <w:lang w:val="x-none" w:eastAsia="ar-SA"/>
        </w:rPr>
      </w:pPr>
      <w:r w:rsidRPr="005B1ECE">
        <w:rPr>
          <w:rFonts w:eastAsia="MS Mincho"/>
          <w:sz w:val="22"/>
          <w:szCs w:val="22"/>
          <w:lang w:val="x-none" w:eastAsia="ar-SA"/>
        </w:rPr>
        <w:t xml:space="preserve">jeżeli wady uniemożliwią użytkowanie przedmiotu odbioru zgodnie </w:t>
      </w:r>
      <w:r w:rsidRPr="005B1ECE">
        <w:rPr>
          <w:rFonts w:eastAsia="MS Mincho"/>
          <w:sz w:val="22"/>
          <w:szCs w:val="22"/>
          <w:lang w:val="x-none" w:eastAsia="ar-SA"/>
        </w:rPr>
        <w:br/>
        <w:t xml:space="preserve">z przeznaczeniem Zamawiający może odstąpić od umowy lub żądać wykonania umowy po raz kolejny, zachowując przy tym prawo do domagania się </w:t>
      </w:r>
      <w:r w:rsidRPr="005B1ECE">
        <w:rPr>
          <w:rFonts w:eastAsia="MS Mincho"/>
          <w:sz w:val="22"/>
          <w:szCs w:val="22"/>
          <w:lang w:val="x-none" w:eastAsia="ar-SA"/>
        </w:rPr>
        <w:br/>
        <w:t xml:space="preserve">od Wykonawcy odszkodowania w pełnej wysokości za szkody wynikłe </w:t>
      </w:r>
      <w:r w:rsidRPr="005B1ECE">
        <w:rPr>
          <w:rFonts w:eastAsia="MS Mincho"/>
          <w:sz w:val="22"/>
          <w:szCs w:val="22"/>
          <w:lang w:val="x-none" w:eastAsia="ar-SA"/>
        </w:rPr>
        <w:br/>
        <w:t xml:space="preserve">z opóźnienia wykonania przedmiotu umowy w terminie pierwotnie wyznaczonym w umowie. </w:t>
      </w:r>
    </w:p>
    <w:p w:rsidR="004802D9" w:rsidRPr="005B1ECE" w:rsidRDefault="004802D9" w:rsidP="004802D9">
      <w:pPr>
        <w:numPr>
          <w:ilvl w:val="0"/>
          <w:numId w:val="11"/>
        </w:numPr>
        <w:suppressAutoHyphens/>
        <w:jc w:val="both"/>
        <w:rPr>
          <w:rFonts w:eastAsia="MS Mincho"/>
          <w:sz w:val="22"/>
          <w:szCs w:val="22"/>
          <w:lang w:val="x-none" w:eastAsia="ar-SA"/>
        </w:rPr>
      </w:pPr>
      <w:r w:rsidRPr="005B1ECE">
        <w:rPr>
          <w:rFonts w:eastAsia="MS Mincho"/>
          <w:sz w:val="22"/>
          <w:szCs w:val="22"/>
          <w:lang w:val="x-none" w:eastAsia="ar-SA"/>
        </w:rPr>
        <w:t>Jeżeli w ustalonym w umowie terminie na zakończenie prac, Wykonawca nie zgłosi tych prac do odbioru, to:</w:t>
      </w:r>
    </w:p>
    <w:p w:rsidR="004802D9" w:rsidRPr="005B1ECE" w:rsidRDefault="004802D9" w:rsidP="004802D9">
      <w:pPr>
        <w:numPr>
          <w:ilvl w:val="0"/>
          <w:numId w:val="13"/>
        </w:numPr>
        <w:tabs>
          <w:tab w:val="left" w:pos="1080"/>
        </w:tabs>
        <w:suppressAutoHyphens/>
        <w:ind w:left="1080" w:hanging="408"/>
        <w:jc w:val="both"/>
        <w:rPr>
          <w:rFonts w:eastAsia="MS Mincho"/>
          <w:sz w:val="22"/>
          <w:szCs w:val="22"/>
          <w:lang w:val="x-none" w:eastAsia="ar-SA"/>
        </w:rPr>
      </w:pPr>
      <w:r w:rsidRPr="005B1ECE">
        <w:rPr>
          <w:rFonts w:eastAsia="MS Mincho"/>
          <w:sz w:val="22"/>
          <w:szCs w:val="22"/>
          <w:lang w:val="x-none" w:eastAsia="ar-SA"/>
        </w:rPr>
        <w:t xml:space="preserve">w przypadku stwierdzenia braku wykonania umowy przez Wykonawcę, Zamawiający wezwie Wykonawcę do wykonania prac i wyznaczy nowy termin ich zakończenia oraz naliczy kary umowne za niedotrzymanie terminu od dnia ustalonego w § </w:t>
      </w:r>
      <w:r w:rsidRPr="005B1ECE">
        <w:rPr>
          <w:rFonts w:eastAsia="MS Mincho"/>
          <w:sz w:val="22"/>
          <w:szCs w:val="22"/>
          <w:lang w:eastAsia="ar-SA"/>
        </w:rPr>
        <w:t>2</w:t>
      </w:r>
      <w:r w:rsidRPr="005B1ECE">
        <w:rPr>
          <w:rFonts w:eastAsia="MS Mincho"/>
          <w:sz w:val="22"/>
          <w:szCs w:val="22"/>
          <w:lang w:val="x-none" w:eastAsia="ar-SA"/>
        </w:rPr>
        <w:t xml:space="preserve"> ust. </w:t>
      </w:r>
      <w:r w:rsidRPr="005B1ECE">
        <w:rPr>
          <w:rFonts w:eastAsia="MS Mincho"/>
          <w:sz w:val="22"/>
          <w:szCs w:val="22"/>
          <w:lang w:eastAsia="ar-SA"/>
        </w:rPr>
        <w:t>1</w:t>
      </w:r>
      <w:r w:rsidRPr="005B1ECE">
        <w:rPr>
          <w:rFonts w:eastAsia="MS Mincho"/>
          <w:sz w:val="22"/>
          <w:szCs w:val="22"/>
          <w:lang w:val="x-none" w:eastAsia="ar-SA"/>
        </w:rPr>
        <w:t>do dnia skutecznego odbioru,</w:t>
      </w:r>
    </w:p>
    <w:p w:rsidR="004802D9" w:rsidRPr="005B1ECE" w:rsidRDefault="004802D9" w:rsidP="004802D9">
      <w:pPr>
        <w:numPr>
          <w:ilvl w:val="0"/>
          <w:numId w:val="13"/>
        </w:numPr>
        <w:tabs>
          <w:tab w:val="left" w:pos="1080"/>
        </w:tabs>
        <w:suppressAutoHyphens/>
        <w:ind w:left="1080" w:hanging="408"/>
        <w:jc w:val="both"/>
        <w:rPr>
          <w:rFonts w:eastAsia="MS Mincho"/>
          <w:sz w:val="22"/>
          <w:szCs w:val="22"/>
          <w:lang w:val="x-none" w:eastAsia="ar-SA"/>
        </w:rPr>
      </w:pPr>
      <w:r w:rsidRPr="005B1ECE">
        <w:rPr>
          <w:rFonts w:eastAsia="MS Mincho"/>
          <w:sz w:val="22"/>
          <w:szCs w:val="22"/>
          <w:lang w:val="x-none" w:eastAsia="ar-SA"/>
        </w:rPr>
        <w:t>jeżeli mimo dodatkowego wezwania Wykonawca w ustalonym nowym terminie prac nie wykona Zamawiający może odstąpić od umowy z winy Wykonawcy,</w:t>
      </w:r>
    </w:p>
    <w:p w:rsidR="004802D9" w:rsidRPr="005B1ECE" w:rsidRDefault="004802D9" w:rsidP="004802D9">
      <w:pPr>
        <w:numPr>
          <w:ilvl w:val="0"/>
          <w:numId w:val="13"/>
        </w:numPr>
        <w:tabs>
          <w:tab w:val="left" w:pos="1080"/>
        </w:tabs>
        <w:suppressAutoHyphens/>
        <w:ind w:left="1080" w:hanging="408"/>
        <w:jc w:val="both"/>
        <w:rPr>
          <w:rFonts w:eastAsia="MS Mincho"/>
          <w:sz w:val="22"/>
          <w:szCs w:val="22"/>
          <w:lang w:val="x-none" w:eastAsia="ar-SA"/>
        </w:rPr>
      </w:pPr>
      <w:r w:rsidRPr="005B1ECE">
        <w:rPr>
          <w:rFonts w:eastAsia="MS Mincho"/>
          <w:sz w:val="22"/>
          <w:szCs w:val="22"/>
          <w:lang w:val="x-none" w:eastAsia="ar-SA"/>
        </w:rPr>
        <w:t>w celu zapewnienia wykonania przedmiotu umowy Zamawiający może zlecić dokończenie prac innemu Wykonawcy lub wykonać je siłami własnymi na ryzyko Wykonawcy, a kosztami za wykonane prace obciąży Wykonawcę, który jest stroną niniejszej umowy.</w:t>
      </w:r>
    </w:p>
    <w:p w:rsidR="004802D9" w:rsidRPr="005B1ECE" w:rsidRDefault="004802D9" w:rsidP="004802D9">
      <w:pPr>
        <w:numPr>
          <w:ilvl w:val="0"/>
          <w:numId w:val="11"/>
        </w:numPr>
        <w:suppressAutoHyphens/>
        <w:jc w:val="both"/>
        <w:rPr>
          <w:rFonts w:eastAsia="MS Mincho"/>
          <w:sz w:val="22"/>
          <w:szCs w:val="22"/>
          <w:lang w:val="x-none" w:eastAsia="ar-SA"/>
        </w:rPr>
      </w:pPr>
      <w:r w:rsidRPr="005B1ECE">
        <w:rPr>
          <w:rFonts w:eastAsia="MS Mincho"/>
          <w:sz w:val="22"/>
          <w:szCs w:val="22"/>
          <w:lang w:val="x-none" w:eastAsia="ar-SA"/>
        </w:rPr>
        <w:t>Strony postanawiają, że z czynności odbioru będzie sporządzony protokół odbioru, zawierający wszelkie ustalenia dokonane w toku odbioru, jak też terminy wyznaczone na usunięcie stwierdzonych przy odbiorze wad.</w:t>
      </w:r>
    </w:p>
    <w:p w:rsidR="004802D9" w:rsidRPr="005B1ECE" w:rsidRDefault="004802D9" w:rsidP="004802D9">
      <w:pPr>
        <w:numPr>
          <w:ilvl w:val="0"/>
          <w:numId w:val="11"/>
        </w:numPr>
        <w:suppressAutoHyphens/>
        <w:jc w:val="both"/>
        <w:rPr>
          <w:rFonts w:eastAsia="MS Mincho"/>
          <w:sz w:val="22"/>
          <w:szCs w:val="22"/>
          <w:lang w:val="x-none" w:eastAsia="ar-SA"/>
        </w:rPr>
      </w:pPr>
      <w:r w:rsidRPr="005B1ECE">
        <w:rPr>
          <w:rFonts w:eastAsia="MS Mincho"/>
          <w:sz w:val="22"/>
          <w:szCs w:val="22"/>
          <w:lang w:val="x-none" w:eastAsia="ar-SA"/>
        </w:rPr>
        <w:t xml:space="preserve">Wykonawca zobowiązany jest do pisemnego zawiadamiania Zamawiającego </w:t>
      </w:r>
      <w:r w:rsidRPr="005B1ECE">
        <w:rPr>
          <w:rFonts w:eastAsia="MS Mincho"/>
          <w:sz w:val="22"/>
          <w:szCs w:val="22"/>
          <w:lang w:val="x-none" w:eastAsia="ar-SA"/>
        </w:rPr>
        <w:br/>
        <w:t xml:space="preserve">o usunięciu wad i usterek. </w:t>
      </w:r>
    </w:p>
    <w:p w:rsidR="004802D9" w:rsidRPr="005B1ECE" w:rsidRDefault="004802D9" w:rsidP="004802D9">
      <w:pPr>
        <w:numPr>
          <w:ilvl w:val="0"/>
          <w:numId w:val="11"/>
        </w:numPr>
        <w:suppressAutoHyphens/>
        <w:jc w:val="both"/>
        <w:rPr>
          <w:rFonts w:eastAsia="MS Mincho"/>
          <w:sz w:val="22"/>
          <w:szCs w:val="22"/>
          <w:lang w:val="x-none" w:eastAsia="ar-SA"/>
        </w:rPr>
      </w:pPr>
      <w:r w:rsidRPr="005B1ECE">
        <w:rPr>
          <w:rFonts w:eastAsia="MS Mincho"/>
          <w:sz w:val="22"/>
          <w:szCs w:val="22"/>
          <w:lang w:val="x-none" w:eastAsia="ar-SA"/>
        </w:rPr>
        <w:t>Za datę odbioru końcowego przyjmuje się datę zakończenia czynności odbioru końcowego w sposób wolny od wad i usterek.</w:t>
      </w:r>
    </w:p>
    <w:p w:rsidR="004802D9" w:rsidRPr="005B1ECE" w:rsidRDefault="004802D9" w:rsidP="004802D9">
      <w:pPr>
        <w:numPr>
          <w:ilvl w:val="0"/>
          <w:numId w:val="11"/>
        </w:numPr>
        <w:suppressAutoHyphens/>
        <w:jc w:val="both"/>
        <w:rPr>
          <w:rFonts w:eastAsia="MS Mincho"/>
          <w:sz w:val="22"/>
          <w:szCs w:val="22"/>
          <w:lang w:val="x-none" w:eastAsia="ar-SA"/>
        </w:rPr>
      </w:pPr>
      <w:r w:rsidRPr="005B1ECE">
        <w:rPr>
          <w:rFonts w:eastAsia="MS Mincho"/>
          <w:sz w:val="22"/>
          <w:szCs w:val="22"/>
          <w:lang w:val="x-none" w:eastAsia="ar-SA"/>
        </w:rPr>
        <w:t xml:space="preserve">Przepisy od ust. 1 do ust. </w:t>
      </w:r>
      <w:r w:rsidRPr="005B1ECE">
        <w:rPr>
          <w:rFonts w:eastAsia="MS Mincho"/>
          <w:sz w:val="22"/>
          <w:szCs w:val="22"/>
          <w:lang w:eastAsia="ar-SA"/>
        </w:rPr>
        <w:t>5</w:t>
      </w:r>
      <w:r w:rsidRPr="005B1ECE">
        <w:rPr>
          <w:rFonts w:eastAsia="MS Mincho"/>
          <w:sz w:val="22"/>
          <w:szCs w:val="22"/>
          <w:lang w:val="x-none" w:eastAsia="ar-SA"/>
        </w:rPr>
        <w:t xml:space="preserve"> stosuje się odpowiednio w przypadku odbiorów częściowych.</w:t>
      </w:r>
    </w:p>
    <w:p w:rsidR="004802D9" w:rsidRPr="005B1ECE" w:rsidRDefault="004802D9" w:rsidP="004802D9">
      <w:pPr>
        <w:suppressAutoHyphens/>
        <w:ind w:left="644"/>
        <w:jc w:val="both"/>
        <w:rPr>
          <w:rFonts w:eastAsia="MS Mincho"/>
          <w:sz w:val="22"/>
          <w:szCs w:val="22"/>
          <w:lang w:val="x-none" w:eastAsia="ar-SA"/>
        </w:rPr>
      </w:pPr>
    </w:p>
    <w:p w:rsidR="004802D9" w:rsidRPr="005B1ECE" w:rsidRDefault="004802D9" w:rsidP="004802D9">
      <w:pPr>
        <w:suppressAutoHyphens/>
        <w:spacing w:before="120"/>
        <w:ind w:left="357"/>
        <w:jc w:val="center"/>
        <w:rPr>
          <w:rFonts w:eastAsia="MS Mincho"/>
          <w:sz w:val="22"/>
          <w:szCs w:val="22"/>
          <w:lang w:val="x-none" w:eastAsia="ar-SA"/>
        </w:rPr>
      </w:pPr>
      <w:r>
        <w:rPr>
          <w:rFonts w:eastAsia="MS Mincho"/>
          <w:sz w:val="22"/>
          <w:szCs w:val="22"/>
          <w:lang w:val="x-none" w:eastAsia="ar-SA"/>
        </w:rPr>
        <w:t>§ 12</w:t>
      </w:r>
    </w:p>
    <w:p w:rsidR="004802D9" w:rsidRPr="005B1ECE" w:rsidRDefault="004802D9" w:rsidP="004802D9">
      <w:pPr>
        <w:numPr>
          <w:ilvl w:val="0"/>
          <w:numId w:val="14"/>
        </w:numPr>
        <w:tabs>
          <w:tab w:val="left" w:pos="600"/>
        </w:tabs>
        <w:suppressAutoHyphens/>
        <w:ind w:left="600"/>
        <w:jc w:val="both"/>
        <w:rPr>
          <w:rFonts w:eastAsia="MS Mincho"/>
          <w:sz w:val="22"/>
          <w:szCs w:val="22"/>
          <w:lang w:val="x-none" w:eastAsia="ar-SA"/>
        </w:rPr>
      </w:pPr>
      <w:r w:rsidRPr="005B1ECE">
        <w:rPr>
          <w:rFonts w:eastAsia="MS Mincho"/>
          <w:sz w:val="22"/>
          <w:szCs w:val="22"/>
          <w:lang w:val="x-none" w:eastAsia="ar-SA"/>
        </w:rPr>
        <w:t>Gotowość do odbioru robót zanikających lub ulegających zakryciu, Wykonawca ma obowiązek zgłosić na piśmie Zamawiającemu przed ich zakryciem.</w:t>
      </w:r>
    </w:p>
    <w:p w:rsidR="004802D9" w:rsidRPr="00C754AA" w:rsidRDefault="004802D9" w:rsidP="004802D9">
      <w:pPr>
        <w:numPr>
          <w:ilvl w:val="0"/>
          <w:numId w:val="14"/>
        </w:numPr>
        <w:tabs>
          <w:tab w:val="left" w:pos="600"/>
        </w:tabs>
        <w:suppressAutoHyphens/>
        <w:ind w:left="600"/>
        <w:jc w:val="both"/>
        <w:rPr>
          <w:rFonts w:eastAsia="MS Mincho"/>
          <w:sz w:val="22"/>
          <w:szCs w:val="22"/>
          <w:lang w:val="x-none" w:eastAsia="ar-SA"/>
        </w:rPr>
      </w:pPr>
      <w:r w:rsidRPr="00C754AA">
        <w:rPr>
          <w:rFonts w:eastAsia="MS Mincho"/>
          <w:sz w:val="22"/>
          <w:szCs w:val="22"/>
          <w:lang w:val="x-none" w:eastAsia="ar-SA"/>
        </w:rPr>
        <w:t xml:space="preserve">Osoba upoważniona przez Zamawiającego dokonuje odbioru zgłoszonych robót wskazanych w ust. 1 w terminie do 3 dni roboczych od ich zgłoszenia przez Wykonawcę do odbioru i w przypadku stwierdzenia ich prawidłowego wykonania zezwala na ich zakrycie. W przypadku, gdy pomimo zgłoszenia przez Wykonawcę, Zamawiający nie podejmie czynności odbiorowych w wyznaczonym terminie, przy równoczesnym braku zastrzeżeń odnośnie zgłoszonych robót, roboty zanikające lub ulegające zakryciu uważa się za odebrane. W przypadku stwierdzenia wad </w:t>
      </w:r>
      <w:r w:rsidRPr="00C754AA">
        <w:rPr>
          <w:rFonts w:eastAsia="MS Mincho"/>
          <w:sz w:val="22"/>
          <w:szCs w:val="22"/>
          <w:lang w:val="x-none" w:eastAsia="ar-SA"/>
        </w:rPr>
        <w:lastRenderedPageBreak/>
        <w:t>i usterek robót zanikowych i ulegających zakryciu, stosuje się odpowiednio zapisy § 10 niniejszej umowy.</w:t>
      </w:r>
    </w:p>
    <w:p w:rsidR="004802D9" w:rsidRPr="00C754AA" w:rsidRDefault="004802D9" w:rsidP="004802D9">
      <w:pPr>
        <w:numPr>
          <w:ilvl w:val="0"/>
          <w:numId w:val="14"/>
        </w:numPr>
        <w:tabs>
          <w:tab w:val="left" w:pos="600"/>
        </w:tabs>
        <w:suppressAutoHyphens/>
        <w:ind w:left="600"/>
        <w:jc w:val="both"/>
        <w:rPr>
          <w:rFonts w:eastAsia="MS Mincho"/>
          <w:sz w:val="22"/>
          <w:szCs w:val="22"/>
          <w:lang w:val="x-none" w:eastAsia="ar-SA"/>
        </w:rPr>
      </w:pPr>
      <w:r w:rsidRPr="00C754AA">
        <w:rPr>
          <w:rFonts w:eastAsia="MS Mincho"/>
          <w:sz w:val="22"/>
          <w:szCs w:val="22"/>
          <w:lang w:val="x-none" w:eastAsia="ar-SA"/>
        </w:rPr>
        <w:t xml:space="preserve">W razie zakrycia robót bez zezwolenia lub odbioru przez osobę upoważnioną przez Zamawiającego, Wykonawca zobowiązany jest odkryć roboty lub wykonać czynności umożliwiające zbadanie robót, a następnie przywrócić roboty do stanu poprzedniego na własny koszt. </w:t>
      </w:r>
    </w:p>
    <w:p w:rsidR="004802D9" w:rsidRPr="005B1ECE" w:rsidRDefault="004802D9" w:rsidP="004802D9">
      <w:pPr>
        <w:suppressAutoHyphens/>
        <w:ind w:left="357"/>
        <w:jc w:val="center"/>
        <w:rPr>
          <w:sz w:val="22"/>
          <w:szCs w:val="22"/>
          <w:u w:val="single"/>
          <w:lang w:val="x-none" w:eastAsia="ar-SA"/>
        </w:rPr>
      </w:pPr>
      <w:r w:rsidRPr="005B1ECE">
        <w:rPr>
          <w:rFonts w:eastAsia="MS Mincho"/>
          <w:sz w:val="22"/>
          <w:szCs w:val="22"/>
          <w:lang w:val="x-none" w:eastAsia="ar-SA"/>
        </w:rPr>
        <w:t>§ 1</w:t>
      </w:r>
      <w:r>
        <w:rPr>
          <w:rFonts w:eastAsia="MS Mincho"/>
          <w:sz w:val="22"/>
          <w:szCs w:val="22"/>
          <w:lang w:val="x-none" w:eastAsia="ar-SA"/>
        </w:rPr>
        <w:t>3</w:t>
      </w:r>
    </w:p>
    <w:p w:rsidR="004802D9" w:rsidRPr="005B1ECE" w:rsidRDefault="004802D9" w:rsidP="004802D9">
      <w:pPr>
        <w:suppressAutoHyphens/>
        <w:spacing w:before="120"/>
        <w:ind w:left="600" w:hanging="360"/>
        <w:jc w:val="both"/>
        <w:rPr>
          <w:bCs/>
          <w:sz w:val="22"/>
          <w:szCs w:val="22"/>
          <w:lang w:eastAsia="ar-SA"/>
        </w:rPr>
      </w:pPr>
      <w:r w:rsidRPr="005B1ECE">
        <w:rPr>
          <w:bCs/>
          <w:sz w:val="22"/>
          <w:szCs w:val="22"/>
          <w:lang w:eastAsia="ar-SA"/>
        </w:rPr>
        <w:t>1.</w:t>
      </w:r>
      <w:r w:rsidRPr="005B1ECE">
        <w:rPr>
          <w:bCs/>
          <w:sz w:val="22"/>
          <w:szCs w:val="22"/>
          <w:lang w:eastAsia="ar-SA"/>
        </w:rPr>
        <w:tab/>
        <w:t xml:space="preserve">Na zabezpieczenie roszczeń służących na podstawie niniejszej umowy Zamawiającemu przeciwko Wykonawcy, Wykonawca wniósł zabezpieczenie należytego wykonania umowy w wysokości 10% ceny ofertowej brutto: </w:t>
      </w:r>
    </w:p>
    <w:p w:rsidR="004802D9" w:rsidRPr="005B1ECE" w:rsidRDefault="004802D9" w:rsidP="004802D9">
      <w:pPr>
        <w:suppressAutoHyphens/>
        <w:spacing w:before="120"/>
        <w:ind w:left="600"/>
        <w:jc w:val="both"/>
        <w:rPr>
          <w:bCs/>
          <w:sz w:val="22"/>
          <w:szCs w:val="22"/>
          <w:lang w:eastAsia="ar-SA"/>
        </w:rPr>
      </w:pPr>
      <w:r w:rsidRPr="005B1ECE">
        <w:rPr>
          <w:bCs/>
          <w:sz w:val="22"/>
          <w:szCs w:val="22"/>
          <w:lang w:eastAsia="ar-SA"/>
        </w:rPr>
        <w:t xml:space="preserve">w kwocie _____________________________ zł </w:t>
      </w:r>
    </w:p>
    <w:p w:rsidR="004802D9" w:rsidRPr="005B1ECE" w:rsidRDefault="004802D9" w:rsidP="004802D9">
      <w:pPr>
        <w:suppressAutoHyphens/>
        <w:spacing w:before="120"/>
        <w:ind w:left="600"/>
        <w:jc w:val="both"/>
        <w:rPr>
          <w:bCs/>
          <w:sz w:val="22"/>
          <w:szCs w:val="22"/>
          <w:lang w:eastAsia="ar-SA"/>
        </w:rPr>
      </w:pPr>
      <w:r w:rsidRPr="005B1ECE">
        <w:rPr>
          <w:bCs/>
          <w:sz w:val="22"/>
          <w:szCs w:val="22"/>
          <w:lang w:eastAsia="ar-SA"/>
        </w:rPr>
        <w:t>słownie: ____________________________________________________________</w:t>
      </w:r>
    </w:p>
    <w:p w:rsidR="004802D9" w:rsidRPr="005B1ECE" w:rsidRDefault="004802D9" w:rsidP="004802D9">
      <w:pPr>
        <w:suppressAutoHyphens/>
        <w:spacing w:before="120"/>
        <w:ind w:left="600"/>
        <w:jc w:val="both"/>
        <w:rPr>
          <w:bCs/>
          <w:sz w:val="22"/>
          <w:szCs w:val="22"/>
          <w:lang w:eastAsia="ar-SA"/>
        </w:rPr>
      </w:pPr>
      <w:r w:rsidRPr="005B1ECE">
        <w:rPr>
          <w:bCs/>
          <w:sz w:val="22"/>
          <w:szCs w:val="22"/>
          <w:lang w:eastAsia="ar-SA"/>
        </w:rPr>
        <w:t xml:space="preserve">w pieniądzu * , w formie gwarancji, * poręczenia*  </w:t>
      </w:r>
    </w:p>
    <w:p w:rsidR="004802D9" w:rsidRPr="005B1ECE" w:rsidRDefault="004802D9" w:rsidP="004802D9">
      <w:pPr>
        <w:suppressAutoHyphens/>
        <w:spacing w:before="120"/>
        <w:ind w:left="600" w:hanging="360"/>
        <w:jc w:val="both"/>
        <w:rPr>
          <w:bCs/>
          <w:sz w:val="22"/>
          <w:szCs w:val="22"/>
          <w:lang w:eastAsia="ar-SA"/>
        </w:rPr>
      </w:pPr>
      <w:r w:rsidRPr="005B1ECE">
        <w:rPr>
          <w:bCs/>
          <w:sz w:val="22"/>
          <w:szCs w:val="22"/>
          <w:lang w:eastAsia="ar-SA"/>
        </w:rPr>
        <w:t>2*</w:t>
      </w:r>
      <w:r w:rsidRPr="005B1ECE">
        <w:rPr>
          <w:bCs/>
          <w:sz w:val="22"/>
          <w:szCs w:val="22"/>
          <w:lang w:eastAsia="ar-SA"/>
        </w:rPr>
        <w:tab/>
        <w:t xml:space="preserve">Zamawiający w terminie 7 dni, liczonych od daty wpływu zabezpieczenia w formie pieniądza, utworzy rachunek bankowy – lokatę terminową. Rachunek ten służyć będzie jedynie dla wykonania niniejszej umowy. </w:t>
      </w:r>
    </w:p>
    <w:p w:rsidR="004802D9" w:rsidRPr="005B1ECE" w:rsidRDefault="004802D9" w:rsidP="004802D9">
      <w:pPr>
        <w:suppressAutoHyphens/>
        <w:spacing w:before="120"/>
        <w:ind w:left="600"/>
        <w:jc w:val="both"/>
        <w:rPr>
          <w:b/>
          <w:bCs/>
          <w:sz w:val="22"/>
          <w:szCs w:val="22"/>
          <w:lang w:eastAsia="ar-SA"/>
        </w:rPr>
      </w:pPr>
      <w:r w:rsidRPr="005B1ECE">
        <w:rPr>
          <w:bCs/>
          <w:sz w:val="22"/>
          <w:szCs w:val="22"/>
          <w:lang w:eastAsia="ar-SA"/>
        </w:rPr>
        <w:t xml:space="preserve">Zwrot zabezpieczenia nastąpi: </w:t>
      </w:r>
    </w:p>
    <w:p w:rsidR="004802D9" w:rsidRPr="005B1ECE" w:rsidRDefault="004802D9" w:rsidP="004802D9">
      <w:pPr>
        <w:numPr>
          <w:ilvl w:val="0"/>
          <w:numId w:val="15"/>
        </w:numPr>
        <w:tabs>
          <w:tab w:val="left" w:pos="960"/>
        </w:tabs>
        <w:suppressAutoHyphens/>
        <w:spacing w:before="120"/>
        <w:ind w:left="960"/>
        <w:jc w:val="both"/>
        <w:rPr>
          <w:b/>
          <w:bCs/>
          <w:sz w:val="22"/>
          <w:szCs w:val="22"/>
          <w:lang w:eastAsia="ar-SA"/>
        </w:rPr>
      </w:pPr>
      <w:r w:rsidRPr="005B1ECE">
        <w:rPr>
          <w:b/>
          <w:bCs/>
          <w:sz w:val="22"/>
          <w:szCs w:val="22"/>
          <w:lang w:eastAsia="ar-SA"/>
        </w:rPr>
        <w:t>70%</w:t>
      </w:r>
      <w:r w:rsidRPr="005B1ECE">
        <w:rPr>
          <w:bCs/>
          <w:sz w:val="22"/>
          <w:szCs w:val="22"/>
          <w:lang w:eastAsia="ar-SA"/>
        </w:rPr>
        <w:t xml:space="preserve"> sumy zabezpieczenia w terminie 30 dni od dnia wykonania zamówienia i uznania przez zamawiającego za należycie wykonane,</w:t>
      </w:r>
    </w:p>
    <w:p w:rsidR="004802D9" w:rsidRPr="005B1ECE" w:rsidRDefault="004802D9" w:rsidP="004802D9">
      <w:pPr>
        <w:numPr>
          <w:ilvl w:val="0"/>
          <w:numId w:val="15"/>
        </w:numPr>
        <w:tabs>
          <w:tab w:val="left" w:pos="960"/>
        </w:tabs>
        <w:suppressAutoHyphens/>
        <w:spacing w:before="120"/>
        <w:ind w:left="960"/>
        <w:jc w:val="both"/>
        <w:rPr>
          <w:bCs/>
          <w:sz w:val="22"/>
          <w:szCs w:val="22"/>
          <w:lang w:eastAsia="ar-SA"/>
        </w:rPr>
      </w:pPr>
      <w:r w:rsidRPr="005B1ECE">
        <w:rPr>
          <w:b/>
          <w:bCs/>
          <w:sz w:val="22"/>
          <w:szCs w:val="22"/>
          <w:lang w:eastAsia="ar-SA"/>
        </w:rPr>
        <w:t>30%</w:t>
      </w:r>
      <w:r w:rsidRPr="005B1ECE">
        <w:rPr>
          <w:bCs/>
          <w:sz w:val="22"/>
          <w:szCs w:val="22"/>
          <w:lang w:eastAsia="ar-SA"/>
        </w:rPr>
        <w:t xml:space="preserve"> sumy zabezpieczenia w terminie 15 dni od zakończenia okresu</w:t>
      </w:r>
      <w:r>
        <w:rPr>
          <w:bCs/>
          <w:sz w:val="22"/>
          <w:szCs w:val="22"/>
          <w:lang w:eastAsia="ar-SA"/>
        </w:rPr>
        <w:t xml:space="preserve"> gwarancji i</w:t>
      </w:r>
      <w:r w:rsidRPr="005B1ECE">
        <w:rPr>
          <w:bCs/>
          <w:sz w:val="22"/>
          <w:szCs w:val="22"/>
          <w:lang w:eastAsia="ar-SA"/>
        </w:rPr>
        <w:t xml:space="preserve"> rękojmi określonego w § 15 ust.1.</w:t>
      </w:r>
    </w:p>
    <w:p w:rsidR="004802D9" w:rsidRPr="005B1ECE" w:rsidRDefault="004802D9" w:rsidP="004802D9">
      <w:pPr>
        <w:suppressAutoHyphens/>
        <w:spacing w:before="120"/>
        <w:ind w:left="600" w:hanging="360"/>
        <w:rPr>
          <w:bCs/>
          <w:sz w:val="22"/>
          <w:szCs w:val="22"/>
          <w:lang w:eastAsia="ar-SA"/>
        </w:rPr>
      </w:pPr>
      <w:r w:rsidRPr="005B1ECE">
        <w:rPr>
          <w:bCs/>
          <w:sz w:val="22"/>
          <w:szCs w:val="22"/>
          <w:lang w:eastAsia="ar-SA"/>
        </w:rPr>
        <w:t>3*</w:t>
      </w:r>
      <w:r w:rsidRPr="005B1ECE">
        <w:rPr>
          <w:b/>
          <w:bCs/>
          <w:sz w:val="22"/>
          <w:szCs w:val="22"/>
          <w:lang w:eastAsia="ar-SA"/>
        </w:rPr>
        <w:t xml:space="preserve"> </w:t>
      </w:r>
      <w:r w:rsidRPr="005B1ECE">
        <w:rPr>
          <w:b/>
          <w:bCs/>
          <w:sz w:val="22"/>
          <w:szCs w:val="22"/>
          <w:lang w:eastAsia="ar-SA"/>
        </w:rPr>
        <w:tab/>
      </w:r>
      <w:r w:rsidRPr="005B1ECE">
        <w:rPr>
          <w:bCs/>
          <w:sz w:val="22"/>
          <w:szCs w:val="22"/>
          <w:lang w:eastAsia="ar-SA"/>
        </w:rPr>
        <w:t>Przedłożona gwarancja (poręczenie) Nr ____________ wystawiona w dniu __________ przez _______________________________________________________</w:t>
      </w:r>
    </w:p>
    <w:p w:rsidR="004802D9" w:rsidRPr="005B1ECE" w:rsidRDefault="004802D9" w:rsidP="004802D9">
      <w:pPr>
        <w:suppressAutoHyphens/>
        <w:spacing w:before="120"/>
        <w:ind w:left="600"/>
        <w:jc w:val="both"/>
        <w:rPr>
          <w:bCs/>
          <w:sz w:val="22"/>
          <w:szCs w:val="22"/>
          <w:lang w:eastAsia="ar-SA"/>
        </w:rPr>
      </w:pPr>
      <w:r w:rsidRPr="005B1ECE">
        <w:rPr>
          <w:bCs/>
          <w:sz w:val="22"/>
          <w:szCs w:val="22"/>
          <w:lang w:eastAsia="ar-SA"/>
        </w:rPr>
        <w:t>do kwoty _________________ zł ważna jest do dnia _____________</w:t>
      </w:r>
    </w:p>
    <w:p w:rsidR="004802D9" w:rsidRPr="005B1ECE" w:rsidRDefault="004802D9" w:rsidP="004802D9">
      <w:pPr>
        <w:suppressAutoHyphens/>
        <w:spacing w:before="120"/>
        <w:ind w:left="600"/>
        <w:rPr>
          <w:bCs/>
          <w:sz w:val="22"/>
          <w:szCs w:val="22"/>
          <w:lang w:eastAsia="ar-SA"/>
        </w:rPr>
      </w:pPr>
      <w:r w:rsidRPr="005B1ECE">
        <w:rPr>
          <w:bCs/>
          <w:sz w:val="22"/>
          <w:szCs w:val="22"/>
          <w:lang w:eastAsia="ar-SA"/>
        </w:rPr>
        <w:t>(30 dni od dnia wykonania zamówienia i uznania przez zamawiającego za należycie wykonane), a do kwoty _______________________________ zł</w:t>
      </w:r>
    </w:p>
    <w:p w:rsidR="004802D9" w:rsidRPr="005B1ECE" w:rsidRDefault="004802D9" w:rsidP="004802D9">
      <w:pPr>
        <w:suppressAutoHyphens/>
        <w:spacing w:before="120"/>
        <w:ind w:left="600"/>
        <w:rPr>
          <w:bCs/>
          <w:sz w:val="22"/>
          <w:szCs w:val="22"/>
          <w:lang w:eastAsia="ar-SA"/>
        </w:rPr>
      </w:pPr>
      <w:r w:rsidRPr="005B1ECE">
        <w:rPr>
          <w:bCs/>
          <w:sz w:val="22"/>
          <w:szCs w:val="22"/>
          <w:lang w:eastAsia="ar-SA"/>
        </w:rPr>
        <w:t xml:space="preserve">służącej zabezpieczeniu roszczeń z tytułu </w:t>
      </w:r>
      <w:r>
        <w:rPr>
          <w:bCs/>
          <w:sz w:val="22"/>
          <w:szCs w:val="22"/>
          <w:lang w:eastAsia="ar-SA"/>
        </w:rPr>
        <w:t xml:space="preserve">gwarancji i </w:t>
      </w:r>
      <w:r w:rsidRPr="005B1ECE">
        <w:rPr>
          <w:bCs/>
          <w:sz w:val="22"/>
          <w:szCs w:val="22"/>
          <w:lang w:eastAsia="ar-SA"/>
        </w:rPr>
        <w:t>rękojmi – do dnia -__________________  (15 dni od zakończenia okresu rękojmi).</w:t>
      </w:r>
    </w:p>
    <w:p w:rsidR="004802D9" w:rsidRPr="005B1ECE" w:rsidRDefault="004802D9" w:rsidP="004802D9">
      <w:pPr>
        <w:suppressAutoHyphens/>
        <w:ind w:left="600"/>
        <w:jc w:val="both"/>
        <w:rPr>
          <w:bCs/>
          <w:sz w:val="22"/>
          <w:szCs w:val="22"/>
          <w:lang w:eastAsia="ar-SA"/>
        </w:rPr>
      </w:pPr>
      <w:r w:rsidRPr="005B1ECE">
        <w:rPr>
          <w:bCs/>
          <w:sz w:val="22"/>
          <w:szCs w:val="22"/>
          <w:lang w:eastAsia="ar-SA"/>
        </w:rPr>
        <w:t>W przypadku zmiany terminu wykonania umowy, Wykonawca niezwłocznie przedłoży gwarancję (poręczenie) z odpowiednio zmienionymi terminami.</w:t>
      </w:r>
    </w:p>
    <w:p w:rsidR="004802D9" w:rsidRPr="005B1ECE" w:rsidRDefault="004802D9" w:rsidP="004802D9">
      <w:pPr>
        <w:suppressAutoHyphens/>
        <w:ind w:left="600" w:hanging="360"/>
        <w:jc w:val="both"/>
        <w:rPr>
          <w:bCs/>
          <w:sz w:val="22"/>
          <w:szCs w:val="22"/>
          <w:lang w:eastAsia="ar-SA"/>
        </w:rPr>
      </w:pPr>
      <w:r w:rsidRPr="005B1ECE">
        <w:rPr>
          <w:bCs/>
          <w:sz w:val="22"/>
          <w:szCs w:val="22"/>
          <w:lang w:eastAsia="ar-SA"/>
        </w:rPr>
        <w:t xml:space="preserve">4.  Jeżeli w trakcie obowiązywania umowy  zabezpieczenie w jakiejkolwiek części i formie utraci swoją ważność, wówczas Wykonawca niezwłocznie uzupełni zabezpieczenie </w:t>
      </w:r>
      <w:r w:rsidRPr="005B1ECE">
        <w:rPr>
          <w:bCs/>
          <w:sz w:val="22"/>
          <w:szCs w:val="22"/>
          <w:lang w:eastAsia="ar-SA"/>
        </w:rPr>
        <w:br/>
        <w:t xml:space="preserve">do kwoty określonej w umowie. Do tego czasu Zamawiający może się powstrzymać </w:t>
      </w:r>
      <w:r w:rsidRPr="005B1ECE">
        <w:rPr>
          <w:bCs/>
          <w:sz w:val="22"/>
          <w:szCs w:val="22"/>
          <w:lang w:eastAsia="ar-SA"/>
        </w:rPr>
        <w:br/>
        <w:t>od świadczeń, do których jest zobowiązany na podstawie umowy, co nie będzie stanowiło zwłoki ani opóźnienia Zamawiającego. Jeżeli zabezpieczenie w jakiejkolwiek części utraci swoją ważność przed upływem terminu zapłaty ostatniej płatności na rzecz Wykonawcy, to Zamawiający jest uprawniony zatrzymać z płatności należnych Wykonawcy kwotę równą kwocie brakującego zabezpieczenia.</w:t>
      </w:r>
    </w:p>
    <w:p w:rsidR="004802D9" w:rsidRPr="005B1ECE" w:rsidRDefault="004802D9" w:rsidP="004802D9">
      <w:pPr>
        <w:suppressAutoHyphens/>
        <w:ind w:left="600" w:hanging="360"/>
        <w:jc w:val="both"/>
        <w:rPr>
          <w:bCs/>
          <w:sz w:val="22"/>
          <w:szCs w:val="22"/>
          <w:lang w:eastAsia="ar-SA"/>
        </w:rPr>
      </w:pPr>
      <w:r w:rsidRPr="005B1ECE">
        <w:rPr>
          <w:bCs/>
          <w:sz w:val="22"/>
          <w:szCs w:val="22"/>
          <w:lang w:eastAsia="ar-SA"/>
        </w:rPr>
        <w:t>5*</w:t>
      </w:r>
      <w:r w:rsidRPr="005B1ECE">
        <w:rPr>
          <w:bCs/>
          <w:sz w:val="22"/>
          <w:szCs w:val="22"/>
          <w:lang w:eastAsia="ar-SA"/>
        </w:rPr>
        <w:tab/>
        <w:t xml:space="preserve">W przypadku nieuregulowania przez Wykonawcę roszczeń Zamawiającego, o których mowa w ust. 1, Zamawiający celem zaspokojenia roszczenia może dokonać polecenia przelewu lub wypłaty gotówkowej z rachunku, o którym mowa w ust. 2. Polecenie przelewu lub wypłata, może nastąpić w każdym terminie, po uprzednim wezwaniu Wykonawcy do spełnienia świadczenia. W takim przypadku utrata prawa </w:t>
      </w:r>
      <w:r w:rsidRPr="005B1ECE">
        <w:rPr>
          <w:bCs/>
          <w:sz w:val="22"/>
          <w:szCs w:val="22"/>
          <w:lang w:eastAsia="ar-SA"/>
        </w:rPr>
        <w:br/>
        <w:t xml:space="preserve">do oprocentowania lub obniżenie oprocentowania stanowi ryzyko Wykonawcy. </w:t>
      </w:r>
    </w:p>
    <w:p w:rsidR="004802D9" w:rsidRPr="005B1ECE" w:rsidRDefault="004802D9" w:rsidP="004802D9">
      <w:pPr>
        <w:suppressAutoHyphens/>
        <w:ind w:left="600" w:hanging="360"/>
        <w:jc w:val="both"/>
        <w:rPr>
          <w:bCs/>
          <w:sz w:val="22"/>
          <w:szCs w:val="22"/>
          <w:lang w:eastAsia="ar-SA"/>
        </w:rPr>
      </w:pPr>
      <w:r w:rsidRPr="005B1ECE">
        <w:rPr>
          <w:bCs/>
          <w:sz w:val="22"/>
          <w:szCs w:val="22"/>
          <w:lang w:eastAsia="ar-SA"/>
        </w:rPr>
        <w:t>6*</w:t>
      </w:r>
      <w:r w:rsidRPr="005B1ECE">
        <w:rPr>
          <w:b/>
          <w:bCs/>
          <w:sz w:val="22"/>
          <w:szCs w:val="22"/>
          <w:lang w:eastAsia="ar-SA"/>
        </w:rPr>
        <w:tab/>
      </w:r>
      <w:r w:rsidRPr="005B1ECE">
        <w:rPr>
          <w:bCs/>
          <w:sz w:val="22"/>
          <w:szCs w:val="22"/>
          <w:lang w:eastAsia="ar-SA"/>
        </w:rPr>
        <w:t>W przypadku nieuregulowania przez Wykonawcę roszczeń Zamawiającego, o których mowa w ust. 1, Zamawiający celem zaspokojenia roszczenia może zrealizować gwarancję (poręczenie). Realizacja gwarancji może nastąpić w każdym terminie, po uprzednim wezwaniu Wykonawcy do spełnienia świadczenia.</w:t>
      </w:r>
    </w:p>
    <w:p w:rsidR="004802D9" w:rsidRPr="005B1ECE" w:rsidRDefault="004802D9" w:rsidP="004802D9">
      <w:pPr>
        <w:suppressAutoHyphens/>
        <w:ind w:left="426" w:firstLine="174"/>
        <w:jc w:val="both"/>
        <w:rPr>
          <w:bCs/>
          <w:sz w:val="22"/>
          <w:szCs w:val="22"/>
          <w:lang w:eastAsia="ar-SA"/>
        </w:rPr>
      </w:pPr>
      <w:r w:rsidRPr="005B1ECE">
        <w:rPr>
          <w:bCs/>
          <w:sz w:val="22"/>
          <w:szCs w:val="22"/>
          <w:lang w:eastAsia="ar-SA"/>
        </w:rPr>
        <w:t>(* niepotrzebne pominąć)</w:t>
      </w:r>
    </w:p>
    <w:p w:rsidR="004802D9" w:rsidRPr="005B1ECE" w:rsidRDefault="004802D9" w:rsidP="004802D9">
      <w:pPr>
        <w:suppressAutoHyphens/>
        <w:ind w:left="426" w:firstLine="174"/>
        <w:jc w:val="both"/>
        <w:rPr>
          <w:bCs/>
          <w:color w:val="000000"/>
          <w:spacing w:val="-4"/>
          <w:sz w:val="22"/>
          <w:szCs w:val="22"/>
          <w:lang w:eastAsia="ar-SA"/>
        </w:rPr>
      </w:pPr>
    </w:p>
    <w:p w:rsidR="004802D9" w:rsidRPr="005B1ECE" w:rsidRDefault="004802D9" w:rsidP="004802D9">
      <w:pPr>
        <w:shd w:val="clear" w:color="auto" w:fill="FFFFFF"/>
        <w:tabs>
          <w:tab w:val="left" w:pos="269"/>
          <w:tab w:val="left" w:leader="dot" w:pos="9101"/>
        </w:tabs>
        <w:suppressAutoHyphens/>
        <w:jc w:val="center"/>
        <w:rPr>
          <w:sz w:val="22"/>
          <w:szCs w:val="22"/>
          <w:lang w:eastAsia="ar-SA"/>
        </w:rPr>
      </w:pPr>
      <w:r w:rsidRPr="005B1ECE">
        <w:rPr>
          <w:bCs/>
          <w:color w:val="000000"/>
          <w:spacing w:val="-4"/>
          <w:sz w:val="22"/>
          <w:szCs w:val="22"/>
          <w:lang w:eastAsia="ar-SA"/>
        </w:rPr>
        <w:t>§ 14</w:t>
      </w:r>
    </w:p>
    <w:p w:rsidR="004802D9" w:rsidRPr="005B1ECE" w:rsidRDefault="004802D9" w:rsidP="004802D9">
      <w:pPr>
        <w:numPr>
          <w:ilvl w:val="0"/>
          <w:numId w:val="16"/>
        </w:numPr>
        <w:shd w:val="clear" w:color="auto" w:fill="FFFFFF"/>
        <w:tabs>
          <w:tab w:val="left" w:pos="269"/>
          <w:tab w:val="left" w:leader="dot" w:pos="9101"/>
        </w:tabs>
        <w:suppressAutoHyphens/>
        <w:jc w:val="both"/>
        <w:rPr>
          <w:sz w:val="22"/>
          <w:szCs w:val="22"/>
          <w:lang w:val="x-none" w:eastAsia="ar-SA"/>
        </w:rPr>
      </w:pPr>
      <w:r w:rsidRPr="005B1ECE">
        <w:rPr>
          <w:sz w:val="22"/>
          <w:szCs w:val="22"/>
          <w:lang w:val="x-none" w:eastAsia="ar-SA"/>
        </w:rPr>
        <w:t xml:space="preserve">Strony ustalają odpowiedzialność za niewykonanie lub nienależyte wykonanie umowy w postaci kar umownych. </w:t>
      </w:r>
    </w:p>
    <w:p w:rsidR="004802D9" w:rsidRPr="005B1ECE" w:rsidRDefault="004802D9" w:rsidP="004802D9">
      <w:pPr>
        <w:numPr>
          <w:ilvl w:val="0"/>
          <w:numId w:val="16"/>
        </w:numPr>
        <w:shd w:val="clear" w:color="auto" w:fill="FFFFFF"/>
        <w:tabs>
          <w:tab w:val="left" w:pos="269"/>
          <w:tab w:val="left" w:leader="dot" w:pos="9101"/>
        </w:tabs>
        <w:suppressAutoHyphens/>
        <w:jc w:val="both"/>
        <w:rPr>
          <w:sz w:val="22"/>
          <w:szCs w:val="22"/>
          <w:lang w:val="x-none" w:eastAsia="ar-SA"/>
        </w:rPr>
      </w:pPr>
      <w:r w:rsidRPr="005B1ECE">
        <w:rPr>
          <w:sz w:val="22"/>
          <w:szCs w:val="22"/>
          <w:lang w:val="x-none" w:eastAsia="ar-SA"/>
        </w:rPr>
        <w:t>Wykonawca zapłaci Zamawiającemu kary:</w:t>
      </w:r>
    </w:p>
    <w:p w:rsidR="004802D9" w:rsidRPr="005B1ECE" w:rsidRDefault="004802D9" w:rsidP="004802D9">
      <w:pPr>
        <w:numPr>
          <w:ilvl w:val="1"/>
          <w:numId w:val="17"/>
        </w:numPr>
        <w:tabs>
          <w:tab w:val="left" w:pos="1200"/>
        </w:tabs>
        <w:suppressAutoHyphens/>
        <w:autoSpaceDE w:val="0"/>
        <w:ind w:left="1200" w:hanging="480"/>
        <w:jc w:val="both"/>
        <w:rPr>
          <w:color w:val="000000"/>
          <w:sz w:val="22"/>
          <w:szCs w:val="22"/>
          <w:lang w:eastAsia="ar-SA"/>
        </w:rPr>
      </w:pPr>
      <w:r w:rsidRPr="005B1ECE">
        <w:rPr>
          <w:color w:val="000000"/>
          <w:sz w:val="22"/>
          <w:szCs w:val="22"/>
          <w:lang w:eastAsia="ar-SA"/>
        </w:rPr>
        <w:t>za przekroczenie terminu określonego w § 2 w wysokości 0,2% wynagrodzenia ryczałtowego brutto za każdy dzień zwłoki,</w:t>
      </w:r>
    </w:p>
    <w:p w:rsidR="004802D9" w:rsidRPr="005B1ECE" w:rsidRDefault="004802D9" w:rsidP="004802D9">
      <w:pPr>
        <w:numPr>
          <w:ilvl w:val="1"/>
          <w:numId w:val="17"/>
        </w:numPr>
        <w:tabs>
          <w:tab w:val="left" w:pos="1200"/>
        </w:tabs>
        <w:suppressAutoHyphens/>
        <w:autoSpaceDE w:val="0"/>
        <w:ind w:left="1200" w:hanging="480"/>
        <w:jc w:val="both"/>
        <w:rPr>
          <w:color w:val="000000"/>
          <w:sz w:val="22"/>
          <w:szCs w:val="22"/>
          <w:lang w:eastAsia="ar-SA"/>
        </w:rPr>
      </w:pPr>
      <w:r w:rsidRPr="005B1ECE">
        <w:rPr>
          <w:color w:val="000000"/>
          <w:sz w:val="22"/>
          <w:szCs w:val="22"/>
          <w:lang w:eastAsia="ar-SA"/>
        </w:rPr>
        <w:t>za zwłokę w usunięciu wad stwierdzonych przy odbiorze lub w okresie rękojmi lub gwarancji w wysokości 0,2% wynagrodzenia ryczałtowego brutto za każdy dzień zwłoki, liczony od dnia wyznaczonego na usunięcie wad;</w:t>
      </w:r>
    </w:p>
    <w:p w:rsidR="004802D9" w:rsidRPr="005B1ECE" w:rsidRDefault="004802D9" w:rsidP="004802D9">
      <w:pPr>
        <w:numPr>
          <w:ilvl w:val="1"/>
          <w:numId w:val="17"/>
        </w:numPr>
        <w:tabs>
          <w:tab w:val="left" w:pos="1200"/>
        </w:tabs>
        <w:suppressAutoHyphens/>
        <w:autoSpaceDE w:val="0"/>
        <w:ind w:left="1200" w:hanging="480"/>
        <w:jc w:val="both"/>
        <w:rPr>
          <w:color w:val="000000"/>
          <w:sz w:val="22"/>
          <w:szCs w:val="22"/>
          <w:lang w:eastAsia="ar-SA"/>
        </w:rPr>
      </w:pPr>
      <w:r w:rsidRPr="005B1ECE">
        <w:rPr>
          <w:color w:val="000000"/>
          <w:sz w:val="22"/>
          <w:szCs w:val="22"/>
          <w:lang w:eastAsia="ar-SA"/>
        </w:rPr>
        <w:t>za wprowadzenie na plac budowy Podwykonawcy, który nie został zgłoszony Zamawiającemu zgodnie z zapisami § 7, w wysokości 1% wynagrodzenia ryczałtowego brutto za każde zdarzenie,</w:t>
      </w:r>
    </w:p>
    <w:p w:rsidR="004802D9" w:rsidRPr="005B1ECE" w:rsidRDefault="004802D9" w:rsidP="004802D9">
      <w:pPr>
        <w:numPr>
          <w:ilvl w:val="1"/>
          <w:numId w:val="17"/>
        </w:numPr>
        <w:tabs>
          <w:tab w:val="left" w:pos="1200"/>
        </w:tabs>
        <w:suppressAutoHyphens/>
        <w:autoSpaceDE w:val="0"/>
        <w:ind w:left="1200" w:hanging="480"/>
        <w:jc w:val="both"/>
        <w:rPr>
          <w:color w:val="000000"/>
          <w:sz w:val="22"/>
          <w:szCs w:val="22"/>
          <w:lang w:eastAsia="ar-SA"/>
        </w:rPr>
      </w:pPr>
      <w:r w:rsidRPr="005B1ECE">
        <w:rPr>
          <w:color w:val="000000"/>
          <w:sz w:val="22"/>
          <w:szCs w:val="22"/>
          <w:lang w:eastAsia="ar-SA"/>
        </w:rPr>
        <w:t>w przypadku braku lub nieterminowej zapłaty wynagrodzenia należnego Podwykonawcom lub dalszym Podwykonawcom w wysokości 5.000 zł za każde zdarzenie.</w:t>
      </w:r>
    </w:p>
    <w:p w:rsidR="004802D9" w:rsidRPr="005B1ECE" w:rsidRDefault="004802D9" w:rsidP="004802D9">
      <w:pPr>
        <w:numPr>
          <w:ilvl w:val="1"/>
          <w:numId w:val="17"/>
        </w:numPr>
        <w:tabs>
          <w:tab w:val="left" w:pos="1200"/>
        </w:tabs>
        <w:suppressAutoHyphens/>
        <w:autoSpaceDE w:val="0"/>
        <w:ind w:left="1200" w:hanging="480"/>
        <w:jc w:val="both"/>
        <w:rPr>
          <w:color w:val="000000"/>
          <w:sz w:val="22"/>
          <w:szCs w:val="22"/>
          <w:lang w:eastAsia="ar-SA"/>
        </w:rPr>
      </w:pPr>
      <w:r w:rsidRPr="005B1ECE">
        <w:rPr>
          <w:color w:val="000000"/>
          <w:sz w:val="22"/>
          <w:szCs w:val="22"/>
          <w:lang w:eastAsia="ar-SA"/>
        </w:rPr>
        <w:t>w przypadku nie przedłożenia do zaakceptowania projektu umowy o podwykonawstwo, której przedmiotem są roboty budowlane lub projektu jej zmiany, w wysokości 5.000 zł za każde zdarzenie,</w:t>
      </w:r>
    </w:p>
    <w:p w:rsidR="004802D9" w:rsidRPr="005B1ECE" w:rsidRDefault="004802D9" w:rsidP="004802D9">
      <w:pPr>
        <w:numPr>
          <w:ilvl w:val="1"/>
          <w:numId w:val="17"/>
        </w:numPr>
        <w:tabs>
          <w:tab w:val="left" w:pos="1200"/>
        </w:tabs>
        <w:suppressAutoHyphens/>
        <w:autoSpaceDE w:val="0"/>
        <w:ind w:left="1200" w:hanging="480"/>
        <w:jc w:val="both"/>
        <w:rPr>
          <w:color w:val="000000"/>
          <w:sz w:val="22"/>
          <w:szCs w:val="22"/>
          <w:lang w:eastAsia="ar-SA"/>
        </w:rPr>
      </w:pPr>
      <w:r w:rsidRPr="005B1ECE">
        <w:rPr>
          <w:color w:val="000000"/>
          <w:sz w:val="22"/>
          <w:szCs w:val="22"/>
          <w:lang w:eastAsia="ar-SA"/>
        </w:rPr>
        <w:t>w przypadku nie przedłożenia poświadczonej za zgodność z oryginałem kopii umowy o podwykonawstwo lub jej zmiany, w wysokości 5.000 zł za każde zdarzenie,</w:t>
      </w:r>
    </w:p>
    <w:p w:rsidR="004802D9" w:rsidRPr="005B1ECE" w:rsidRDefault="004802D9" w:rsidP="004802D9">
      <w:pPr>
        <w:numPr>
          <w:ilvl w:val="1"/>
          <w:numId w:val="17"/>
        </w:numPr>
        <w:tabs>
          <w:tab w:val="left" w:pos="1200"/>
        </w:tabs>
        <w:suppressAutoHyphens/>
        <w:autoSpaceDE w:val="0"/>
        <w:ind w:left="1200" w:hanging="480"/>
        <w:jc w:val="both"/>
        <w:rPr>
          <w:color w:val="000000"/>
          <w:sz w:val="22"/>
          <w:szCs w:val="22"/>
          <w:lang w:eastAsia="ar-SA"/>
        </w:rPr>
      </w:pPr>
      <w:r w:rsidRPr="005B1ECE">
        <w:rPr>
          <w:color w:val="000000"/>
          <w:sz w:val="22"/>
          <w:szCs w:val="22"/>
          <w:lang w:eastAsia="ar-SA"/>
        </w:rPr>
        <w:t>w przypadku braku zmiany umowy o podwykonawstwo w zakresie terminu zapłaty w wysokości 5.000 zł za każde zdarzenie,</w:t>
      </w:r>
    </w:p>
    <w:p w:rsidR="004802D9" w:rsidRPr="005B1ECE" w:rsidRDefault="004802D9" w:rsidP="004802D9">
      <w:pPr>
        <w:numPr>
          <w:ilvl w:val="1"/>
          <w:numId w:val="17"/>
        </w:numPr>
        <w:tabs>
          <w:tab w:val="left" w:pos="1200"/>
        </w:tabs>
        <w:suppressAutoHyphens/>
        <w:autoSpaceDE w:val="0"/>
        <w:ind w:left="1200" w:hanging="480"/>
        <w:jc w:val="both"/>
        <w:rPr>
          <w:color w:val="000000"/>
          <w:sz w:val="22"/>
          <w:szCs w:val="22"/>
          <w:shd w:val="clear" w:color="auto" w:fill="FFFF00"/>
          <w:lang w:eastAsia="ar-SA"/>
        </w:rPr>
      </w:pPr>
      <w:r w:rsidRPr="005B1ECE">
        <w:rPr>
          <w:color w:val="000000"/>
          <w:sz w:val="22"/>
          <w:szCs w:val="22"/>
          <w:lang w:eastAsia="ar-SA"/>
        </w:rPr>
        <w:t>w przypadku niezastosowania się do wezwania zmiany terminu zapłaty wynagrodzenia w umowie o podwykonawstwo w wysokości 5.000 zł za każde zdarzenie;</w:t>
      </w:r>
    </w:p>
    <w:p w:rsidR="004802D9" w:rsidRPr="005B1ECE" w:rsidRDefault="004802D9" w:rsidP="004802D9">
      <w:pPr>
        <w:numPr>
          <w:ilvl w:val="1"/>
          <w:numId w:val="17"/>
        </w:numPr>
        <w:tabs>
          <w:tab w:val="left" w:pos="1200"/>
        </w:tabs>
        <w:suppressAutoHyphens/>
        <w:autoSpaceDE w:val="0"/>
        <w:ind w:left="1200" w:hanging="480"/>
        <w:jc w:val="both"/>
        <w:rPr>
          <w:color w:val="000000"/>
          <w:sz w:val="22"/>
          <w:szCs w:val="22"/>
          <w:lang w:eastAsia="ar-SA"/>
        </w:rPr>
      </w:pPr>
      <w:r w:rsidRPr="005B1ECE">
        <w:rPr>
          <w:color w:val="000000"/>
          <w:sz w:val="22"/>
          <w:szCs w:val="22"/>
          <w:lang w:eastAsia="ar-SA"/>
        </w:rPr>
        <w:t>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 wysokości 5.000 zł za każdą niezatrudnioną osobę lub każdy przypadek nie przedstawienia dowodów.</w:t>
      </w:r>
    </w:p>
    <w:p w:rsidR="004802D9" w:rsidRPr="005B1ECE" w:rsidRDefault="004802D9" w:rsidP="004802D9">
      <w:pPr>
        <w:numPr>
          <w:ilvl w:val="0"/>
          <w:numId w:val="16"/>
        </w:numPr>
        <w:shd w:val="clear" w:color="auto" w:fill="FFFFFF"/>
        <w:tabs>
          <w:tab w:val="left" w:pos="269"/>
          <w:tab w:val="left" w:leader="dot" w:pos="9101"/>
        </w:tabs>
        <w:suppressAutoHyphens/>
        <w:jc w:val="both"/>
        <w:rPr>
          <w:sz w:val="22"/>
          <w:szCs w:val="22"/>
          <w:lang w:val="x-none" w:eastAsia="ar-SA"/>
        </w:rPr>
      </w:pPr>
      <w:r w:rsidRPr="005B1ECE">
        <w:rPr>
          <w:sz w:val="22"/>
          <w:szCs w:val="22"/>
          <w:lang w:val="x-none" w:eastAsia="ar-SA"/>
        </w:rPr>
        <w:t>Każda ze stron zapłaci karę umowną w wysokości 10% wynagrodzenia ryczałtowego brutto za odstąpienie od umowy z jej winy.</w:t>
      </w:r>
    </w:p>
    <w:p w:rsidR="004802D9" w:rsidRPr="005B1ECE" w:rsidRDefault="004802D9" w:rsidP="004802D9">
      <w:pPr>
        <w:numPr>
          <w:ilvl w:val="0"/>
          <w:numId w:val="16"/>
        </w:numPr>
        <w:shd w:val="clear" w:color="auto" w:fill="FFFFFF"/>
        <w:tabs>
          <w:tab w:val="left" w:pos="269"/>
          <w:tab w:val="left" w:leader="dot" w:pos="9101"/>
        </w:tabs>
        <w:suppressAutoHyphens/>
        <w:jc w:val="both"/>
        <w:rPr>
          <w:sz w:val="22"/>
          <w:szCs w:val="22"/>
          <w:lang w:val="x-none" w:eastAsia="ar-SA"/>
        </w:rPr>
      </w:pPr>
      <w:r w:rsidRPr="005B1ECE">
        <w:rPr>
          <w:sz w:val="22"/>
          <w:szCs w:val="22"/>
          <w:lang w:val="x-none" w:eastAsia="ar-SA"/>
        </w:rPr>
        <w:t>Wykonawca wyraża zgodę na zapłatę kar umownych w drodze potrącenia z przysługujących mu należności.</w:t>
      </w:r>
    </w:p>
    <w:p w:rsidR="004802D9" w:rsidRPr="005B1ECE" w:rsidRDefault="004802D9" w:rsidP="004802D9">
      <w:pPr>
        <w:numPr>
          <w:ilvl w:val="0"/>
          <w:numId w:val="16"/>
        </w:numPr>
        <w:shd w:val="clear" w:color="auto" w:fill="FFFFFF"/>
        <w:tabs>
          <w:tab w:val="left" w:pos="269"/>
          <w:tab w:val="left" w:leader="dot" w:pos="9101"/>
        </w:tabs>
        <w:suppressAutoHyphens/>
        <w:jc w:val="both"/>
        <w:rPr>
          <w:sz w:val="22"/>
          <w:szCs w:val="22"/>
          <w:lang w:val="x-none" w:eastAsia="ar-SA"/>
        </w:rPr>
      </w:pPr>
      <w:r w:rsidRPr="005B1ECE">
        <w:rPr>
          <w:sz w:val="22"/>
          <w:szCs w:val="22"/>
          <w:lang w:val="x-none" w:eastAsia="ar-SA"/>
        </w:rPr>
        <w:t xml:space="preserve">Kary umowne są niezależne od siebie i kumulują się. </w:t>
      </w:r>
    </w:p>
    <w:p w:rsidR="004802D9" w:rsidRPr="005B1ECE" w:rsidRDefault="004802D9" w:rsidP="004802D9">
      <w:pPr>
        <w:numPr>
          <w:ilvl w:val="0"/>
          <w:numId w:val="16"/>
        </w:numPr>
        <w:shd w:val="clear" w:color="auto" w:fill="FFFFFF"/>
        <w:tabs>
          <w:tab w:val="left" w:pos="269"/>
          <w:tab w:val="left" w:leader="dot" w:pos="9101"/>
        </w:tabs>
        <w:suppressAutoHyphens/>
        <w:jc w:val="both"/>
        <w:rPr>
          <w:sz w:val="22"/>
          <w:szCs w:val="22"/>
          <w:lang w:val="x-none" w:eastAsia="ar-SA"/>
        </w:rPr>
      </w:pPr>
      <w:r w:rsidRPr="005B1ECE">
        <w:rPr>
          <w:sz w:val="22"/>
          <w:szCs w:val="22"/>
          <w:lang w:val="x-none" w:eastAsia="ar-SA"/>
        </w:rPr>
        <w:t>Roszczenie o zapłatę kar umownych z tytułu zwłoki, ustalonych za każdy rozpoczęty dzień zwłoki, staje się wymagalne:</w:t>
      </w:r>
    </w:p>
    <w:p w:rsidR="004802D9" w:rsidRPr="005B1ECE" w:rsidRDefault="004802D9" w:rsidP="004802D9">
      <w:pPr>
        <w:numPr>
          <w:ilvl w:val="0"/>
          <w:numId w:val="18"/>
        </w:numPr>
        <w:suppressAutoHyphens/>
        <w:autoSpaceDE w:val="0"/>
        <w:ind w:left="1134" w:hanging="425"/>
        <w:jc w:val="both"/>
        <w:rPr>
          <w:sz w:val="22"/>
          <w:szCs w:val="22"/>
          <w:lang w:eastAsia="ar-SA"/>
        </w:rPr>
      </w:pPr>
      <w:r w:rsidRPr="005B1ECE">
        <w:rPr>
          <w:sz w:val="22"/>
          <w:szCs w:val="22"/>
          <w:lang w:eastAsia="ar-SA"/>
        </w:rPr>
        <w:t xml:space="preserve">za pierwszy rozpoczęty dzień zwłoki – w tym dniu, </w:t>
      </w:r>
    </w:p>
    <w:p w:rsidR="004802D9" w:rsidRPr="005B1ECE" w:rsidRDefault="004802D9" w:rsidP="004802D9">
      <w:pPr>
        <w:numPr>
          <w:ilvl w:val="0"/>
          <w:numId w:val="18"/>
        </w:numPr>
        <w:suppressAutoHyphens/>
        <w:autoSpaceDE w:val="0"/>
        <w:ind w:left="1134" w:hanging="425"/>
        <w:jc w:val="both"/>
        <w:rPr>
          <w:sz w:val="22"/>
          <w:szCs w:val="22"/>
          <w:lang w:eastAsia="ar-SA"/>
        </w:rPr>
      </w:pPr>
      <w:r w:rsidRPr="005B1ECE">
        <w:rPr>
          <w:sz w:val="22"/>
          <w:szCs w:val="22"/>
          <w:lang w:eastAsia="ar-SA"/>
        </w:rPr>
        <w:t xml:space="preserve">za każdy następny rozpoczęty dzień zwłoki – odpowiednio w każdym </w:t>
      </w:r>
      <w:r w:rsidRPr="005B1ECE">
        <w:rPr>
          <w:sz w:val="22"/>
          <w:szCs w:val="22"/>
          <w:lang w:eastAsia="ar-SA"/>
        </w:rPr>
        <w:br/>
        <w:t xml:space="preserve">z tych dni. </w:t>
      </w:r>
    </w:p>
    <w:p w:rsidR="004802D9" w:rsidRPr="005B1ECE" w:rsidRDefault="004802D9" w:rsidP="004802D9">
      <w:pPr>
        <w:numPr>
          <w:ilvl w:val="0"/>
          <w:numId w:val="16"/>
        </w:numPr>
        <w:shd w:val="clear" w:color="auto" w:fill="FFFFFF"/>
        <w:tabs>
          <w:tab w:val="left" w:pos="269"/>
          <w:tab w:val="left" w:leader="dot" w:pos="9101"/>
        </w:tabs>
        <w:suppressAutoHyphens/>
        <w:jc w:val="both"/>
        <w:rPr>
          <w:sz w:val="22"/>
          <w:szCs w:val="22"/>
          <w:lang w:val="x-none" w:eastAsia="ar-SA"/>
        </w:rPr>
      </w:pPr>
      <w:r w:rsidRPr="005B1ECE">
        <w:rPr>
          <w:sz w:val="22"/>
          <w:szCs w:val="22"/>
          <w:lang w:val="x-none" w:eastAsia="ar-SA"/>
        </w:rPr>
        <w:t xml:space="preserve">Poza przypadkami wskazanymi w ust. </w:t>
      </w:r>
      <w:r w:rsidRPr="005B1ECE">
        <w:rPr>
          <w:sz w:val="22"/>
          <w:szCs w:val="22"/>
          <w:lang w:eastAsia="ar-SA"/>
        </w:rPr>
        <w:t>6</w:t>
      </w:r>
      <w:r w:rsidRPr="005B1ECE">
        <w:rPr>
          <w:sz w:val="22"/>
          <w:szCs w:val="22"/>
          <w:lang w:val="x-none" w:eastAsia="ar-SA"/>
        </w:rPr>
        <w:t>, roszczenie o zapłatę kary umownej staje się wymagalne z dniem zaistnienia zdarzenia uzasadniającego naliczenie kary umownej</w:t>
      </w:r>
      <w:r w:rsidRPr="005B1ECE">
        <w:rPr>
          <w:sz w:val="22"/>
          <w:szCs w:val="22"/>
          <w:lang w:eastAsia="ar-SA"/>
        </w:rPr>
        <w:t>.</w:t>
      </w:r>
    </w:p>
    <w:p w:rsidR="004802D9" w:rsidRPr="005B1ECE" w:rsidRDefault="004802D9" w:rsidP="004802D9">
      <w:pPr>
        <w:numPr>
          <w:ilvl w:val="0"/>
          <w:numId w:val="16"/>
        </w:numPr>
        <w:shd w:val="clear" w:color="auto" w:fill="FFFFFF"/>
        <w:tabs>
          <w:tab w:val="left" w:pos="269"/>
          <w:tab w:val="left" w:leader="dot" w:pos="9101"/>
        </w:tabs>
        <w:suppressAutoHyphens/>
        <w:jc w:val="both"/>
        <w:rPr>
          <w:sz w:val="22"/>
          <w:szCs w:val="22"/>
          <w:lang w:val="x-none" w:eastAsia="ar-SA"/>
        </w:rPr>
      </w:pPr>
      <w:r w:rsidRPr="005B1ECE">
        <w:rPr>
          <w:sz w:val="22"/>
          <w:szCs w:val="22"/>
          <w:lang w:val="x-none" w:eastAsia="ar-SA"/>
        </w:rPr>
        <w:t xml:space="preserve">Strony mogą dochodzić na zasadach ogólnych odszkodowania przewyższającego zastrzeżone kary umowne. </w:t>
      </w:r>
    </w:p>
    <w:p w:rsidR="004802D9" w:rsidRPr="005B1ECE" w:rsidRDefault="004802D9" w:rsidP="004802D9">
      <w:pPr>
        <w:shd w:val="clear" w:color="auto" w:fill="FFFFFF"/>
        <w:tabs>
          <w:tab w:val="left" w:pos="269"/>
          <w:tab w:val="left" w:leader="dot" w:pos="9101"/>
        </w:tabs>
        <w:suppressAutoHyphens/>
        <w:jc w:val="both"/>
        <w:rPr>
          <w:sz w:val="22"/>
          <w:szCs w:val="22"/>
          <w:lang w:val="x-none" w:eastAsia="ar-SA"/>
        </w:rPr>
      </w:pPr>
    </w:p>
    <w:p w:rsidR="004802D9" w:rsidRPr="00335E12" w:rsidRDefault="004802D9" w:rsidP="004802D9">
      <w:pPr>
        <w:tabs>
          <w:tab w:val="left" w:pos="269"/>
          <w:tab w:val="left" w:leader="dot" w:pos="9101"/>
        </w:tabs>
        <w:suppressAutoHyphens/>
        <w:jc w:val="center"/>
        <w:rPr>
          <w:rFonts w:eastAsia="MS Mincho"/>
          <w:sz w:val="22"/>
          <w:szCs w:val="22"/>
          <w:lang w:val="x-none" w:eastAsia="ar-SA"/>
        </w:rPr>
      </w:pPr>
      <w:r w:rsidRPr="00335E12">
        <w:rPr>
          <w:bCs/>
          <w:sz w:val="22"/>
          <w:szCs w:val="22"/>
          <w:lang w:val="x-none" w:eastAsia="ar-SA"/>
        </w:rPr>
        <w:t>§ 15</w:t>
      </w:r>
    </w:p>
    <w:p w:rsidR="004802D9" w:rsidRPr="00335E12" w:rsidRDefault="004802D9" w:rsidP="004802D9">
      <w:pPr>
        <w:numPr>
          <w:ilvl w:val="0"/>
          <w:numId w:val="19"/>
        </w:numPr>
        <w:suppressAutoHyphens/>
        <w:jc w:val="both"/>
        <w:rPr>
          <w:rFonts w:eastAsia="MS Mincho"/>
          <w:sz w:val="22"/>
          <w:szCs w:val="22"/>
          <w:lang w:val="x-none" w:eastAsia="ar-SA"/>
        </w:rPr>
      </w:pPr>
      <w:r w:rsidRPr="00335E12">
        <w:rPr>
          <w:rFonts w:eastAsia="MS Mincho"/>
          <w:sz w:val="22"/>
          <w:szCs w:val="22"/>
          <w:lang w:val="x-none" w:eastAsia="ar-SA"/>
        </w:rPr>
        <w:t xml:space="preserve">Wykonawca udziela Zamawiającemu gwarancji i rękojmi na cały przedmiot umowy na okres </w:t>
      </w:r>
      <w:r w:rsidRPr="00335E12">
        <w:rPr>
          <w:rFonts w:eastAsia="MS Mincho"/>
          <w:b/>
          <w:sz w:val="22"/>
          <w:szCs w:val="22"/>
          <w:lang w:eastAsia="ar-SA"/>
        </w:rPr>
        <w:t xml:space="preserve"> 60 miesięcy</w:t>
      </w:r>
      <w:r w:rsidRPr="00335E12">
        <w:rPr>
          <w:rFonts w:eastAsia="MS Mincho"/>
          <w:sz w:val="22"/>
          <w:szCs w:val="22"/>
          <w:lang w:val="x-none" w:eastAsia="ar-SA"/>
        </w:rPr>
        <w:t xml:space="preserve"> licząc od daty, o której mowa w § 11 ust. </w:t>
      </w:r>
      <w:r w:rsidRPr="00335E12">
        <w:rPr>
          <w:rFonts w:eastAsia="MS Mincho"/>
          <w:sz w:val="22"/>
          <w:szCs w:val="22"/>
          <w:lang w:eastAsia="ar-SA"/>
        </w:rPr>
        <w:t>8</w:t>
      </w:r>
      <w:r w:rsidRPr="00335E12">
        <w:rPr>
          <w:rFonts w:eastAsia="MS Mincho"/>
          <w:sz w:val="22"/>
          <w:szCs w:val="22"/>
          <w:lang w:val="x-none" w:eastAsia="ar-SA"/>
        </w:rPr>
        <w:t xml:space="preserve"> z tym, że dodatkowo także cały okres od momentu jej odbioru do momentu odbioru końcowego całości przedmiotu zamówienia. </w:t>
      </w:r>
    </w:p>
    <w:p w:rsidR="004802D9" w:rsidRPr="00335E12" w:rsidRDefault="004802D9" w:rsidP="004802D9">
      <w:pPr>
        <w:numPr>
          <w:ilvl w:val="0"/>
          <w:numId w:val="19"/>
        </w:numPr>
        <w:suppressAutoHyphens/>
        <w:jc w:val="both"/>
        <w:rPr>
          <w:rFonts w:eastAsia="MS Mincho"/>
          <w:sz w:val="22"/>
          <w:szCs w:val="22"/>
          <w:lang w:val="x-none" w:eastAsia="ar-SA"/>
        </w:rPr>
      </w:pPr>
      <w:r w:rsidRPr="00335E12">
        <w:rPr>
          <w:rFonts w:eastAsia="MS Mincho"/>
          <w:sz w:val="22"/>
          <w:szCs w:val="22"/>
          <w:lang w:val="x-none" w:eastAsia="ar-SA"/>
        </w:rPr>
        <w:t xml:space="preserve">Rękojmią i gwarancją objęte są wszystkie usługi, roboty oraz materiały, sprzęty i urządzenia, jakie zostały użyte do wykonania przedmiotu umowy. </w:t>
      </w:r>
    </w:p>
    <w:p w:rsidR="004802D9" w:rsidRPr="005B1ECE" w:rsidRDefault="004802D9" w:rsidP="004802D9">
      <w:pPr>
        <w:numPr>
          <w:ilvl w:val="0"/>
          <w:numId w:val="19"/>
        </w:numPr>
        <w:suppressAutoHyphens/>
        <w:jc w:val="both"/>
        <w:rPr>
          <w:rFonts w:eastAsia="MS Mincho"/>
          <w:sz w:val="22"/>
          <w:szCs w:val="22"/>
          <w:lang w:val="x-none" w:eastAsia="ar-SA"/>
        </w:rPr>
      </w:pPr>
      <w:r w:rsidRPr="00335E12">
        <w:rPr>
          <w:rFonts w:eastAsia="MS Mincho"/>
          <w:sz w:val="22"/>
          <w:szCs w:val="22"/>
          <w:lang w:val="x-none" w:eastAsia="ar-SA"/>
        </w:rPr>
        <w:t xml:space="preserve">W okresie gwarancji i rękojmi roboty budowlane Wykonawca zobowiązuje się do bezpłatnego usuwania wad i usterek w terminie do </w:t>
      </w:r>
      <w:r w:rsidRPr="00335E12">
        <w:rPr>
          <w:rFonts w:eastAsia="MS Mincho"/>
          <w:b/>
          <w:sz w:val="22"/>
          <w:szCs w:val="22"/>
          <w:lang w:val="x-none" w:eastAsia="ar-SA"/>
        </w:rPr>
        <w:t>14 dni</w:t>
      </w:r>
      <w:r w:rsidRPr="00335E12">
        <w:rPr>
          <w:rFonts w:eastAsia="MS Mincho"/>
          <w:sz w:val="22"/>
          <w:szCs w:val="22"/>
          <w:lang w:val="x-none" w:eastAsia="ar-SA"/>
        </w:rPr>
        <w:t xml:space="preserve"> od daty</w:t>
      </w:r>
      <w:r w:rsidRPr="005B1ECE">
        <w:rPr>
          <w:rFonts w:eastAsia="MS Mincho"/>
          <w:sz w:val="22"/>
          <w:szCs w:val="22"/>
          <w:lang w:val="x-none" w:eastAsia="ar-SA"/>
        </w:rPr>
        <w:t xml:space="preserve"> powiadomienia go o wadzie lub usterce </w:t>
      </w:r>
      <w:r w:rsidRPr="005B1ECE">
        <w:rPr>
          <w:rFonts w:eastAsia="MS Mincho"/>
          <w:sz w:val="22"/>
          <w:szCs w:val="22"/>
          <w:lang w:val="x-none" w:eastAsia="ar-SA"/>
        </w:rPr>
        <w:lastRenderedPageBreak/>
        <w:t>przez Zamawiającego. Zamawiający będzie dokonywał zgłoszeń pisemnie, fax-em lub emailem.</w:t>
      </w:r>
    </w:p>
    <w:p w:rsidR="004802D9" w:rsidRPr="00335E12" w:rsidRDefault="004802D9" w:rsidP="004802D9">
      <w:pPr>
        <w:numPr>
          <w:ilvl w:val="0"/>
          <w:numId w:val="19"/>
        </w:numPr>
        <w:suppressAutoHyphens/>
        <w:jc w:val="both"/>
        <w:rPr>
          <w:rFonts w:eastAsia="MS Mincho"/>
          <w:sz w:val="22"/>
          <w:szCs w:val="22"/>
          <w:lang w:val="x-none" w:eastAsia="ar-SA"/>
        </w:rPr>
      </w:pPr>
      <w:r w:rsidRPr="00335E12">
        <w:rPr>
          <w:rFonts w:eastAsia="MS Mincho"/>
          <w:sz w:val="22"/>
          <w:szCs w:val="22"/>
          <w:lang w:val="x-none" w:eastAsia="ar-SA"/>
        </w:rPr>
        <w:t xml:space="preserve">Jeżeli w ustalonym w ust. 3 terminie usterka lub wada nie zostanie usunięta, a jej wystąpienie uniemożliwi korzystanie przez Zamawiającego z przedmiotu umowy lub jego części Zamawiający ma prawo zastosować kary umowne wskazane w § 14 ust. 2 pkt 2 niniejszej umowy oraz może obciążyć Wykonawcę kwotą do wysokości kosztów przez siebie poniesionych oraz strat jakie poniesie Zamawiający w okresie zaniechania swojej działalności z tego powodu – w pełnej wysokości. </w:t>
      </w:r>
    </w:p>
    <w:p w:rsidR="004802D9" w:rsidRPr="005B1ECE" w:rsidRDefault="004802D9" w:rsidP="004802D9">
      <w:pPr>
        <w:numPr>
          <w:ilvl w:val="0"/>
          <w:numId w:val="19"/>
        </w:numPr>
        <w:suppressAutoHyphens/>
        <w:jc w:val="both"/>
        <w:rPr>
          <w:rFonts w:eastAsia="MS Mincho"/>
          <w:sz w:val="22"/>
          <w:szCs w:val="22"/>
          <w:lang w:val="x-none" w:eastAsia="ar-SA"/>
        </w:rPr>
      </w:pPr>
      <w:r w:rsidRPr="00335E12">
        <w:rPr>
          <w:rFonts w:eastAsia="MS Mincho"/>
          <w:sz w:val="22"/>
          <w:szCs w:val="22"/>
          <w:lang w:val="x-none" w:eastAsia="ar-SA"/>
        </w:rPr>
        <w:t>Jeżeli w ustalonym w ust. 3 terminie usterka lub wada nie zostanie usunięta, a jej wystąpienie nie wyłącza możliwości korzystania przez Zamawiającego z przedmiotu umowy lub jego części,</w:t>
      </w:r>
      <w:r w:rsidRPr="005B1ECE">
        <w:rPr>
          <w:rFonts w:eastAsia="MS Mincho"/>
          <w:sz w:val="22"/>
          <w:szCs w:val="22"/>
          <w:lang w:val="x-none" w:eastAsia="ar-SA"/>
        </w:rPr>
        <w:t xml:space="preserve"> Zamawiający ma prawo zastosować kary umowne wskazane </w:t>
      </w:r>
      <w:r w:rsidRPr="005B1ECE">
        <w:rPr>
          <w:rFonts w:eastAsia="MS Mincho"/>
          <w:sz w:val="22"/>
          <w:szCs w:val="22"/>
          <w:lang w:val="x-none" w:eastAsia="ar-SA"/>
        </w:rPr>
        <w:br/>
        <w:t>w § 14 ust. 2 pkt 2 niniejszej umowy.</w:t>
      </w:r>
    </w:p>
    <w:p w:rsidR="004802D9" w:rsidRPr="005B1ECE" w:rsidRDefault="004802D9" w:rsidP="004802D9">
      <w:pPr>
        <w:numPr>
          <w:ilvl w:val="0"/>
          <w:numId w:val="19"/>
        </w:numPr>
        <w:suppressAutoHyphens/>
        <w:jc w:val="both"/>
        <w:rPr>
          <w:rFonts w:eastAsia="MS Mincho"/>
          <w:sz w:val="22"/>
          <w:szCs w:val="22"/>
          <w:lang w:val="x-none" w:eastAsia="ar-SA"/>
        </w:rPr>
      </w:pPr>
      <w:r w:rsidRPr="005B1ECE">
        <w:rPr>
          <w:rFonts w:eastAsia="MS Mincho"/>
          <w:sz w:val="22"/>
          <w:szCs w:val="22"/>
          <w:lang w:val="x-none" w:eastAsia="ar-SA"/>
        </w:rPr>
        <w:t xml:space="preserve">W przypadku nie przystąpienia przez Wykonawcę do usuwania usterek lub nieusunięcia ich przez Wykonawcę w wyznaczonym umową terminie, Zamawiający ma prawo zlecić ich usunięcie innemu wykonawcy na koszt i ryzyko Wykonawcy, zachowując przy tym prawo wynikające z gwarancji i rękojmi oraz może naliczyć Wykonawcy kary zapisane w § </w:t>
      </w:r>
      <w:r w:rsidRPr="005B1ECE">
        <w:rPr>
          <w:rFonts w:eastAsia="MS Mincho"/>
          <w:sz w:val="22"/>
          <w:szCs w:val="22"/>
          <w:lang w:eastAsia="ar-SA"/>
        </w:rPr>
        <w:t>14</w:t>
      </w:r>
      <w:r w:rsidRPr="005B1ECE">
        <w:rPr>
          <w:rFonts w:eastAsia="MS Mincho"/>
          <w:sz w:val="22"/>
          <w:szCs w:val="22"/>
          <w:lang w:val="x-none" w:eastAsia="ar-SA"/>
        </w:rPr>
        <w:t xml:space="preserve"> ust. 2 pkt 2 niniejszej umowy.</w:t>
      </w:r>
    </w:p>
    <w:p w:rsidR="004802D9" w:rsidRPr="005B1ECE" w:rsidRDefault="004802D9" w:rsidP="004802D9">
      <w:pPr>
        <w:numPr>
          <w:ilvl w:val="0"/>
          <w:numId w:val="19"/>
        </w:numPr>
        <w:suppressAutoHyphens/>
        <w:jc w:val="both"/>
        <w:rPr>
          <w:rFonts w:eastAsia="MS Mincho"/>
          <w:sz w:val="22"/>
          <w:szCs w:val="22"/>
          <w:lang w:val="x-none" w:eastAsia="ar-SA"/>
        </w:rPr>
      </w:pPr>
      <w:r w:rsidRPr="005B1ECE">
        <w:rPr>
          <w:rFonts w:eastAsia="MS Mincho"/>
          <w:sz w:val="22"/>
          <w:szCs w:val="22"/>
          <w:lang w:val="x-none" w:eastAsia="ar-SA"/>
        </w:rPr>
        <w:t xml:space="preserve">Zamawiający ma prawo potrącić koszty zastępczego usunięcia wad lub usterek oraz naliczone Wykonawcy kary umowne zapisane w § 14 ust. 2 pkt 2 niniejszej umowy, z wynagrodzenia Wykonawcy lub z zatrzymanego na okres </w:t>
      </w:r>
      <w:r>
        <w:rPr>
          <w:rFonts w:eastAsia="MS Mincho"/>
          <w:sz w:val="22"/>
          <w:szCs w:val="22"/>
          <w:lang w:eastAsia="ar-SA"/>
        </w:rPr>
        <w:t xml:space="preserve">gwarancji i </w:t>
      </w:r>
      <w:r w:rsidRPr="005B1ECE">
        <w:rPr>
          <w:rFonts w:eastAsia="MS Mincho"/>
          <w:sz w:val="22"/>
          <w:szCs w:val="22"/>
          <w:lang w:val="x-none" w:eastAsia="ar-SA"/>
        </w:rPr>
        <w:t>rękojmi zabezpieczenia,  o którym mowa w § 13.</w:t>
      </w:r>
    </w:p>
    <w:p w:rsidR="004802D9" w:rsidRPr="005B1ECE" w:rsidRDefault="004802D9" w:rsidP="004802D9">
      <w:pPr>
        <w:numPr>
          <w:ilvl w:val="0"/>
          <w:numId w:val="19"/>
        </w:numPr>
        <w:suppressAutoHyphens/>
        <w:jc w:val="both"/>
        <w:rPr>
          <w:rFonts w:eastAsia="MS Mincho"/>
          <w:sz w:val="22"/>
          <w:szCs w:val="22"/>
          <w:lang w:val="x-none" w:eastAsia="ar-SA"/>
        </w:rPr>
      </w:pPr>
      <w:r w:rsidRPr="005B1ECE">
        <w:rPr>
          <w:rFonts w:eastAsia="MS Mincho"/>
          <w:sz w:val="22"/>
          <w:szCs w:val="22"/>
          <w:lang w:val="x-none" w:eastAsia="ar-SA"/>
        </w:rPr>
        <w:t xml:space="preserve">Nie później jednak niż 30 dni przed upływem terminu rękojmi i gwarancji strony dokonają przeglądu przedmiotu umowy z którego zostanie sporządzony protokół pogwarancyjny. W przypadku stwierdzenia wad i usterek strony uzgodnią termin ich usunięcia. </w:t>
      </w:r>
    </w:p>
    <w:p w:rsidR="004802D9" w:rsidRPr="005B1ECE" w:rsidRDefault="004802D9" w:rsidP="004802D9">
      <w:pPr>
        <w:suppressAutoHyphens/>
        <w:ind w:left="720"/>
        <w:jc w:val="both"/>
        <w:rPr>
          <w:rFonts w:eastAsia="MS Mincho"/>
          <w:sz w:val="22"/>
          <w:szCs w:val="22"/>
          <w:lang w:val="x-none" w:eastAsia="ar-SA"/>
        </w:rPr>
      </w:pPr>
    </w:p>
    <w:p w:rsidR="004802D9" w:rsidRPr="005B1ECE" w:rsidRDefault="004802D9" w:rsidP="004802D9">
      <w:pPr>
        <w:shd w:val="clear" w:color="auto" w:fill="FFFFFF"/>
        <w:tabs>
          <w:tab w:val="left" w:pos="269"/>
          <w:tab w:val="left" w:leader="dot" w:pos="9101"/>
        </w:tabs>
        <w:suppressAutoHyphens/>
        <w:jc w:val="center"/>
        <w:rPr>
          <w:sz w:val="22"/>
          <w:szCs w:val="22"/>
          <w:lang w:eastAsia="ar-SA"/>
        </w:rPr>
      </w:pPr>
      <w:r w:rsidRPr="005B1ECE">
        <w:rPr>
          <w:bCs/>
          <w:color w:val="000000"/>
          <w:spacing w:val="-4"/>
          <w:sz w:val="22"/>
          <w:szCs w:val="22"/>
          <w:lang w:eastAsia="ar-SA"/>
        </w:rPr>
        <w:t>§ 16</w:t>
      </w:r>
    </w:p>
    <w:p w:rsidR="004802D9" w:rsidRPr="005B1ECE" w:rsidRDefault="004802D9" w:rsidP="004802D9">
      <w:pPr>
        <w:numPr>
          <w:ilvl w:val="0"/>
          <w:numId w:val="20"/>
        </w:numPr>
        <w:suppressAutoHyphens/>
        <w:autoSpaceDE w:val="0"/>
        <w:jc w:val="both"/>
        <w:rPr>
          <w:sz w:val="22"/>
          <w:szCs w:val="22"/>
          <w:lang w:eastAsia="ar-SA"/>
        </w:rPr>
      </w:pPr>
      <w:r w:rsidRPr="005B1ECE">
        <w:rPr>
          <w:sz w:val="22"/>
          <w:szCs w:val="22"/>
          <w:lang w:eastAsia="ar-SA"/>
        </w:rPr>
        <w:t>Niezależnie od wypadków wymienionych w tre</w:t>
      </w:r>
      <w:r w:rsidRPr="005B1ECE">
        <w:rPr>
          <w:rFonts w:eastAsia="TimesNewRoman"/>
          <w:sz w:val="22"/>
          <w:szCs w:val="22"/>
          <w:lang w:eastAsia="ar-SA"/>
        </w:rPr>
        <w:t>ś</w:t>
      </w:r>
      <w:r w:rsidRPr="005B1ECE">
        <w:rPr>
          <w:sz w:val="22"/>
          <w:szCs w:val="22"/>
          <w:lang w:eastAsia="ar-SA"/>
        </w:rPr>
        <w:t>ci Ksi</w:t>
      </w:r>
      <w:r w:rsidRPr="005B1ECE">
        <w:rPr>
          <w:rFonts w:eastAsia="TimesNewRoman"/>
          <w:sz w:val="22"/>
          <w:szCs w:val="22"/>
          <w:lang w:eastAsia="ar-SA"/>
        </w:rPr>
        <w:t>ę</w:t>
      </w:r>
      <w:r w:rsidRPr="005B1ECE">
        <w:rPr>
          <w:sz w:val="22"/>
          <w:szCs w:val="22"/>
          <w:lang w:eastAsia="ar-SA"/>
        </w:rPr>
        <w:t>gi III tytułu XV Kodeksu cywilnego ka</w:t>
      </w:r>
      <w:r w:rsidRPr="005B1ECE">
        <w:rPr>
          <w:rFonts w:eastAsia="TimesNewRoman"/>
          <w:sz w:val="22"/>
          <w:szCs w:val="22"/>
          <w:lang w:eastAsia="ar-SA"/>
        </w:rPr>
        <w:t>ż</w:t>
      </w:r>
      <w:r w:rsidRPr="005B1ECE">
        <w:rPr>
          <w:sz w:val="22"/>
          <w:szCs w:val="22"/>
          <w:lang w:eastAsia="ar-SA"/>
        </w:rPr>
        <w:t>dej ze Stron przysługuje prawo odst</w:t>
      </w:r>
      <w:r w:rsidRPr="005B1ECE">
        <w:rPr>
          <w:rFonts w:eastAsia="TimesNewRoman"/>
          <w:sz w:val="22"/>
          <w:szCs w:val="22"/>
          <w:lang w:eastAsia="ar-SA"/>
        </w:rPr>
        <w:t>ą</w:t>
      </w:r>
      <w:r w:rsidRPr="005B1ECE">
        <w:rPr>
          <w:sz w:val="22"/>
          <w:szCs w:val="22"/>
          <w:lang w:eastAsia="ar-SA"/>
        </w:rPr>
        <w:t>pienia od umowy w przypadku udowodnionego, ra</w:t>
      </w:r>
      <w:r w:rsidRPr="005B1ECE">
        <w:rPr>
          <w:rFonts w:eastAsia="TimesNewRoman"/>
          <w:sz w:val="22"/>
          <w:szCs w:val="22"/>
          <w:lang w:eastAsia="ar-SA"/>
        </w:rPr>
        <w:t>żą</w:t>
      </w:r>
      <w:r w:rsidRPr="005B1ECE">
        <w:rPr>
          <w:sz w:val="22"/>
          <w:szCs w:val="22"/>
          <w:lang w:eastAsia="ar-SA"/>
        </w:rPr>
        <w:t>cego naruszenia przez drug</w:t>
      </w:r>
      <w:r w:rsidRPr="005B1ECE">
        <w:rPr>
          <w:rFonts w:eastAsia="TimesNewRoman"/>
          <w:sz w:val="22"/>
          <w:szCs w:val="22"/>
          <w:lang w:eastAsia="ar-SA"/>
        </w:rPr>
        <w:t xml:space="preserve">ą </w:t>
      </w:r>
      <w:r w:rsidRPr="005B1ECE">
        <w:rPr>
          <w:sz w:val="22"/>
          <w:szCs w:val="22"/>
          <w:lang w:eastAsia="ar-SA"/>
        </w:rPr>
        <w:t>Stron</w:t>
      </w:r>
      <w:r w:rsidRPr="005B1ECE">
        <w:rPr>
          <w:rFonts w:eastAsia="TimesNewRoman"/>
          <w:sz w:val="22"/>
          <w:szCs w:val="22"/>
          <w:lang w:eastAsia="ar-SA"/>
        </w:rPr>
        <w:t xml:space="preserve">ę </w:t>
      </w:r>
      <w:r w:rsidRPr="005B1ECE">
        <w:rPr>
          <w:sz w:val="22"/>
          <w:szCs w:val="22"/>
          <w:lang w:eastAsia="ar-SA"/>
        </w:rPr>
        <w:t>podstawowych postanowie</w:t>
      </w:r>
      <w:r w:rsidRPr="005B1ECE">
        <w:rPr>
          <w:rFonts w:eastAsia="TimesNewRoman"/>
          <w:sz w:val="22"/>
          <w:szCs w:val="22"/>
          <w:lang w:eastAsia="ar-SA"/>
        </w:rPr>
        <w:t xml:space="preserve">ń </w:t>
      </w:r>
      <w:r w:rsidRPr="005B1ECE">
        <w:rPr>
          <w:sz w:val="22"/>
          <w:szCs w:val="22"/>
          <w:lang w:eastAsia="ar-SA"/>
        </w:rPr>
        <w:t>umowy na zasadach opisanych niżej.</w:t>
      </w:r>
    </w:p>
    <w:p w:rsidR="004802D9" w:rsidRPr="005B1ECE" w:rsidRDefault="004802D9" w:rsidP="004802D9">
      <w:pPr>
        <w:numPr>
          <w:ilvl w:val="0"/>
          <w:numId w:val="20"/>
        </w:numPr>
        <w:suppressAutoHyphens/>
        <w:autoSpaceDE w:val="0"/>
        <w:jc w:val="both"/>
        <w:rPr>
          <w:sz w:val="22"/>
          <w:szCs w:val="22"/>
          <w:lang w:eastAsia="ar-SA"/>
        </w:rPr>
      </w:pPr>
      <w:r w:rsidRPr="005B1ECE">
        <w:rPr>
          <w:sz w:val="22"/>
          <w:szCs w:val="22"/>
          <w:lang w:eastAsia="ar-SA"/>
        </w:rPr>
        <w:t xml:space="preserve">Zamawiającemu przysługuje prawo odstąpienia od umowy w następujących sytuacjach: </w:t>
      </w:r>
    </w:p>
    <w:p w:rsidR="004802D9" w:rsidRPr="005B1ECE" w:rsidRDefault="004802D9" w:rsidP="004802D9">
      <w:pPr>
        <w:numPr>
          <w:ilvl w:val="1"/>
          <w:numId w:val="21"/>
        </w:numPr>
        <w:tabs>
          <w:tab w:val="left" w:pos="1134"/>
        </w:tabs>
        <w:suppressAutoHyphens/>
        <w:autoSpaceDE w:val="0"/>
        <w:ind w:left="1134" w:hanging="425"/>
        <w:jc w:val="both"/>
        <w:rPr>
          <w:color w:val="000000"/>
          <w:sz w:val="22"/>
          <w:szCs w:val="22"/>
          <w:lang w:eastAsia="ar-SA"/>
        </w:rPr>
      </w:pPr>
      <w:r w:rsidRPr="005B1ECE">
        <w:rPr>
          <w:color w:val="000000"/>
          <w:sz w:val="22"/>
          <w:szCs w:val="22"/>
          <w:lang w:eastAsia="ar-SA"/>
        </w:rPr>
        <w:t xml:space="preserve">w razie zaistnienia istotnej zmiany okoliczności powodującej, że wykonanie umowy w całości lub w jej części nie leży w interesie publicznym, czego </w:t>
      </w:r>
      <w:r w:rsidRPr="005B1ECE">
        <w:rPr>
          <w:color w:val="000000"/>
          <w:sz w:val="22"/>
          <w:szCs w:val="22"/>
          <w:lang w:eastAsia="ar-SA"/>
        </w:rPr>
        <w:br/>
        <w:t xml:space="preserve">nie można było przewidzieć w chwili jej zawarcia, </w:t>
      </w:r>
    </w:p>
    <w:p w:rsidR="004802D9" w:rsidRPr="005B1ECE" w:rsidRDefault="004802D9" w:rsidP="004802D9">
      <w:pPr>
        <w:numPr>
          <w:ilvl w:val="1"/>
          <w:numId w:val="21"/>
        </w:numPr>
        <w:tabs>
          <w:tab w:val="left" w:pos="1200"/>
        </w:tabs>
        <w:suppressAutoHyphens/>
        <w:autoSpaceDE w:val="0"/>
        <w:ind w:left="1200" w:hanging="480"/>
        <w:jc w:val="both"/>
        <w:rPr>
          <w:color w:val="000000"/>
          <w:sz w:val="22"/>
          <w:szCs w:val="22"/>
          <w:lang w:eastAsia="ar-SA"/>
        </w:rPr>
      </w:pPr>
      <w:r w:rsidRPr="005B1ECE">
        <w:rPr>
          <w:color w:val="000000"/>
          <w:sz w:val="22"/>
          <w:szCs w:val="22"/>
          <w:lang w:eastAsia="ar-SA"/>
        </w:rPr>
        <w:t xml:space="preserve">z winy Wykonawcy, gdy zostanie wydany w trybie administracyjnym lub cywilnym nakaz zajęcia majątku Wykonawcy, </w:t>
      </w:r>
    </w:p>
    <w:p w:rsidR="004802D9" w:rsidRPr="005B1ECE" w:rsidRDefault="004802D9" w:rsidP="004802D9">
      <w:pPr>
        <w:numPr>
          <w:ilvl w:val="1"/>
          <w:numId w:val="21"/>
        </w:numPr>
        <w:tabs>
          <w:tab w:val="left" w:pos="1200"/>
        </w:tabs>
        <w:suppressAutoHyphens/>
        <w:autoSpaceDE w:val="0"/>
        <w:ind w:left="1200" w:hanging="480"/>
        <w:jc w:val="both"/>
        <w:rPr>
          <w:color w:val="000000"/>
          <w:sz w:val="22"/>
          <w:szCs w:val="22"/>
          <w:lang w:eastAsia="ar-SA"/>
        </w:rPr>
      </w:pPr>
      <w:r w:rsidRPr="005B1ECE">
        <w:rPr>
          <w:color w:val="000000"/>
          <w:sz w:val="22"/>
          <w:szCs w:val="22"/>
          <w:lang w:eastAsia="ar-SA"/>
        </w:rPr>
        <w:t>z winy Wykonawcy, gdy Wykonawca nie przystąpi do realizacji przedmiotu umowy bez uzasadnionych przyczyn lub przerwie wykonywanie robót bez przyczyny i niezwłocznie nie wznowi robót pomimo wezwania Zamawiającego do wznowienia robót,</w:t>
      </w:r>
    </w:p>
    <w:p w:rsidR="004802D9" w:rsidRPr="005B1ECE" w:rsidRDefault="004802D9" w:rsidP="004802D9">
      <w:pPr>
        <w:numPr>
          <w:ilvl w:val="1"/>
          <w:numId w:val="21"/>
        </w:numPr>
        <w:tabs>
          <w:tab w:val="left" w:pos="1200"/>
        </w:tabs>
        <w:suppressAutoHyphens/>
        <w:autoSpaceDE w:val="0"/>
        <w:ind w:left="1200" w:hanging="480"/>
        <w:jc w:val="both"/>
        <w:rPr>
          <w:color w:val="000000"/>
          <w:sz w:val="22"/>
          <w:szCs w:val="22"/>
          <w:lang w:eastAsia="ar-SA"/>
        </w:rPr>
      </w:pPr>
      <w:r w:rsidRPr="005B1ECE">
        <w:rPr>
          <w:color w:val="000000"/>
          <w:sz w:val="22"/>
          <w:szCs w:val="22"/>
          <w:lang w:eastAsia="ar-SA"/>
        </w:rPr>
        <w:t xml:space="preserve">z winy Wykonawcy, gdy Wykonawca </w:t>
      </w:r>
      <w:r w:rsidRPr="005B1ECE">
        <w:rPr>
          <w:rFonts w:eastAsia="MS Mincho"/>
          <w:color w:val="000000"/>
          <w:sz w:val="22"/>
          <w:szCs w:val="22"/>
          <w:lang w:eastAsia="ar-SA"/>
        </w:rPr>
        <w:t>wykonywać będzie roboty niezgodnie z postanowieniami niniejszej umowy, w szczególności niezgodnie dokumentacją techniczną, ustaleniami koordynacyjnymi oraz obowiązującymi warunkami technicznymi i nie dokonania ich naprawy oraz przystąpienia do właściwego ich wykonania w terminie 5 dni od daty wezwania przez Zamawiającego,</w:t>
      </w:r>
    </w:p>
    <w:p w:rsidR="004802D9" w:rsidRPr="005B1ECE" w:rsidRDefault="004802D9" w:rsidP="004802D9">
      <w:pPr>
        <w:numPr>
          <w:ilvl w:val="1"/>
          <w:numId w:val="21"/>
        </w:numPr>
        <w:tabs>
          <w:tab w:val="left" w:pos="1200"/>
        </w:tabs>
        <w:suppressAutoHyphens/>
        <w:autoSpaceDE w:val="0"/>
        <w:ind w:left="1200" w:hanging="480"/>
        <w:jc w:val="both"/>
        <w:rPr>
          <w:color w:val="000000"/>
          <w:sz w:val="22"/>
          <w:szCs w:val="22"/>
          <w:lang w:eastAsia="ar-SA"/>
        </w:rPr>
      </w:pPr>
      <w:r w:rsidRPr="005B1ECE">
        <w:rPr>
          <w:color w:val="000000"/>
          <w:sz w:val="22"/>
          <w:szCs w:val="22"/>
          <w:lang w:eastAsia="ar-SA"/>
        </w:rPr>
        <w:t>z winy Wykonawcy, w przypadku, gdy Wykonawca utraci możliwość realizacji zamówienia przy udziale Podwykonawcy, na którego zasoby Wykonawca powoływał się na zasadach określonych w art. 22a ustawy Prawo zamówień publicznych, w celu wykazania spełniania warunków udziału w postępowaniu, o których mowa w art. 22 ust. 1 ustawy Prawo zamówień publicznych– jeżeli w  terminie 7 dni  Wykonawca nie wskaże innego odpowiedniego Podwykonawcy lub nie wykaże, że samodzielnie spełnia warunek w stopniu nie mniejszym niż wymagany w trakcie postępowania o udzielenie zamówienia,</w:t>
      </w:r>
    </w:p>
    <w:p w:rsidR="004802D9" w:rsidRPr="005B1ECE" w:rsidRDefault="004802D9" w:rsidP="004802D9">
      <w:pPr>
        <w:numPr>
          <w:ilvl w:val="1"/>
          <w:numId w:val="21"/>
        </w:numPr>
        <w:tabs>
          <w:tab w:val="left" w:pos="1200"/>
        </w:tabs>
        <w:suppressAutoHyphens/>
        <w:autoSpaceDE w:val="0"/>
        <w:ind w:left="1200" w:hanging="480"/>
        <w:jc w:val="both"/>
        <w:rPr>
          <w:rFonts w:eastAsia="MS Mincho"/>
          <w:color w:val="000000"/>
          <w:sz w:val="22"/>
          <w:szCs w:val="22"/>
          <w:lang w:eastAsia="ar-SA"/>
        </w:rPr>
      </w:pPr>
      <w:r w:rsidRPr="005B1ECE">
        <w:rPr>
          <w:color w:val="000000"/>
          <w:sz w:val="22"/>
          <w:szCs w:val="22"/>
          <w:lang w:eastAsia="ar-SA"/>
        </w:rPr>
        <w:t>z winy Wykonawcy, jeżeli wystąpi konieczność wielokrotnego (tj. co najmniej dwukrotnego) dokonywania bezpośredniej zapłaty Podwykonawcy lub konieczność dokonania bezpośrednich zapłat na sumę większą niż 5% wartości niniejszej umowy,</w:t>
      </w:r>
    </w:p>
    <w:p w:rsidR="004802D9" w:rsidRPr="005B1ECE" w:rsidRDefault="004802D9" w:rsidP="004802D9">
      <w:pPr>
        <w:numPr>
          <w:ilvl w:val="1"/>
          <w:numId w:val="21"/>
        </w:numPr>
        <w:tabs>
          <w:tab w:val="left" w:pos="1200"/>
        </w:tabs>
        <w:suppressAutoHyphens/>
        <w:autoSpaceDE w:val="0"/>
        <w:ind w:left="1200" w:hanging="480"/>
        <w:jc w:val="both"/>
        <w:rPr>
          <w:color w:val="000000"/>
          <w:sz w:val="22"/>
          <w:szCs w:val="22"/>
          <w:lang w:eastAsia="ar-SA"/>
        </w:rPr>
      </w:pPr>
      <w:r w:rsidRPr="005B1ECE">
        <w:rPr>
          <w:rFonts w:eastAsia="MS Mincho"/>
          <w:color w:val="000000"/>
          <w:sz w:val="22"/>
          <w:szCs w:val="22"/>
          <w:lang w:eastAsia="ar-SA"/>
        </w:rPr>
        <w:lastRenderedPageBreak/>
        <w:t>w innych przypadkach określonych w Kodeksie cywilnym i przepisach szczególnych.</w:t>
      </w:r>
    </w:p>
    <w:p w:rsidR="004802D9" w:rsidRPr="005B1ECE" w:rsidRDefault="004802D9" w:rsidP="004802D9">
      <w:pPr>
        <w:numPr>
          <w:ilvl w:val="0"/>
          <w:numId w:val="20"/>
        </w:numPr>
        <w:suppressAutoHyphens/>
        <w:autoSpaceDE w:val="0"/>
        <w:jc w:val="both"/>
        <w:rPr>
          <w:sz w:val="22"/>
          <w:szCs w:val="22"/>
          <w:lang w:eastAsia="ar-SA"/>
        </w:rPr>
      </w:pPr>
      <w:r w:rsidRPr="005B1ECE">
        <w:rPr>
          <w:sz w:val="22"/>
          <w:szCs w:val="22"/>
          <w:lang w:eastAsia="ar-SA"/>
        </w:rPr>
        <w:t>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4802D9" w:rsidRPr="005B1ECE" w:rsidRDefault="004802D9" w:rsidP="004802D9">
      <w:pPr>
        <w:numPr>
          <w:ilvl w:val="0"/>
          <w:numId w:val="20"/>
        </w:numPr>
        <w:suppressAutoHyphens/>
        <w:autoSpaceDE w:val="0"/>
        <w:jc w:val="both"/>
        <w:rPr>
          <w:color w:val="FF0000"/>
          <w:sz w:val="22"/>
          <w:szCs w:val="22"/>
          <w:lang w:eastAsia="ar-SA"/>
        </w:rPr>
      </w:pPr>
      <w:r w:rsidRPr="005B1ECE">
        <w:rPr>
          <w:sz w:val="22"/>
          <w:szCs w:val="22"/>
          <w:lang w:eastAsia="ar-SA"/>
        </w:rPr>
        <w:t>Zamawiający będzie mógł odstąpić od umowy z przyczy</w:t>
      </w:r>
      <w:r>
        <w:rPr>
          <w:sz w:val="22"/>
          <w:szCs w:val="22"/>
          <w:lang w:eastAsia="ar-SA"/>
        </w:rPr>
        <w:t>n określonych w ust. 2 pkt 2 – 7</w:t>
      </w:r>
      <w:r w:rsidRPr="005B1ECE">
        <w:rPr>
          <w:sz w:val="22"/>
          <w:szCs w:val="22"/>
          <w:lang w:eastAsia="ar-SA"/>
        </w:rPr>
        <w:t xml:space="preserve"> niniejszego paragrafu w terminie 14 dni od powzięcia wiadomości o okolicznościach stanowiących podstawę odstąpienia, bądź od bezskutecznego upływu terminu wskazanego w wezwaniu Zamawiającego do kontynuowania robót.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t>
      </w:r>
    </w:p>
    <w:p w:rsidR="004802D9" w:rsidRPr="005B1ECE" w:rsidRDefault="004802D9" w:rsidP="004802D9">
      <w:pPr>
        <w:numPr>
          <w:ilvl w:val="0"/>
          <w:numId w:val="20"/>
        </w:numPr>
        <w:suppressAutoHyphens/>
        <w:autoSpaceDE w:val="0"/>
        <w:jc w:val="both"/>
        <w:rPr>
          <w:sz w:val="22"/>
          <w:szCs w:val="22"/>
          <w:lang w:eastAsia="ar-SA"/>
        </w:rPr>
      </w:pPr>
      <w:r w:rsidRPr="005B1ECE">
        <w:rPr>
          <w:sz w:val="22"/>
          <w:szCs w:val="22"/>
          <w:lang w:eastAsia="ar-SA"/>
        </w:rPr>
        <w:t xml:space="preserve">Odstąpienie jest możliwe w całym okresie obowiązywania umowy. </w:t>
      </w:r>
    </w:p>
    <w:p w:rsidR="004802D9" w:rsidRPr="005B1ECE" w:rsidRDefault="004802D9" w:rsidP="004802D9">
      <w:pPr>
        <w:numPr>
          <w:ilvl w:val="0"/>
          <w:numId w:val="20"/>
        </w:numPr>
        <w:suppressAutoHyphens/>
        <w:autoSpaceDE w:val="0"/>
        <w:jc w:val="both"/>
        <w:rPr>
          <w:sz w:val="22"/>
          <w:szCs w:val="22"/>
          <w:lang w:eastAsia="ar-SA"/>
        </w:rPr>
      </w:pPr>
      <w:r w:rsidRPr="005B1ECE">
        <w:rPr>
          <w:sz w:val="22"/>
          <w:szCs w:val="22"/>
          <w:lang w:eastAsia="ar-SA"/>
        </w:rPr>
        <w:t xml:space="preserve">W wypadku odstąpienia od umowy Wykonawcę oraz Zamawiającego obciążają następujące obowiązki szczegółowe: </w:t>
      </w:r>
    </w:p>
    <w:p w:rsidR="004802D9" w:rsidRPr="005B1ECE" w:rsidRDefault="004802D9" w:rsidP="004802D9">
      <w:pPr>
        <w:numPr>
          <w:ilvl w:val="0"/>
          <w:numId w:val="22"/>
        </w:numPr>
        <w:tabs>
          <w:tab w:val="left" w:pos="1200"/>
        </w:tabs>
        <w:suppressAutoHyphens/>
        <w:autoSpaceDE w:val="0"/>
        <w:ind w:left="1200" w:hanging="480"/>
        <w:jc w:val="both"/>
        <w:rPr>
          <w:sz w:val="22"/>
          <w:szCs w:val="22"/>
          <w:lang w:eastAsia="ar-SA"/>
        </w:rPr>
      </w:pPr>
      <w:r w:rsidRPr="005B1ECE">
        <w:rPr>
          <w:sz w:val="22"/>
          <w:szCs w:val="22"/>
          <w:lang w:eastAsia="ar-SA"/>
        </w:rPr>
        <w:t>w terminie 14 dni od daty odstąpienia od umowy Wykonawca przy udziale Zamawiającego sporządzi szczegółowy protokół inwentaryzacji dotychczas zrealizowanego przedmiotu umowy według stanu na dzień odstąpienia,</w:t>
      </w:r>
    </w:p>
    <w:p w:rsidR="004802D9" w:rsidRPr="005B1ECE" w:rsidRDefault="004802D9" w:rsidP="004802D9">
      <w:pPr>
        <w:numPr>
          <w:ilvl w:val="0"/>
          <w:numId w:val="22"/>
        </w:numPr>
        <w:tabs>
          <w:tab w:val="left" w:pos="1200"/>
        </w:tabs>
        <w:suppressAutoHyphens/>
        <w:autoSpaceDE w:val="0"/>
        <w:ind w:left="1200" w:hanging="480"/>
        <w:jc w:val="both"/>
        <w:rPr>
          <w:sz w:val="22"/>
          <w:szCs w:val="22"/>
          <w:lang w:eastAsia="ar-SA"/>
        </w:rPr>
      </w:pPr>
      <w:r w:rsidRPr="005B1ECE">
        <w:rPr>
          <w:sz w:val="22"/>
          <w:szCs w:val="22"/>
          <w:lang w:eastAsia="ar-SA"/>
        </w:rPr>
        <w:t>Wykonawca zabezpieczy przerwane roboty i wykonania niezbędne roboty zabezpieczające robót wykonanych w zakresie obustronnie uzgodnionym,</w:t>
      </w:r>
    </w:p>
    <w:p w:rsidR="004802D9" w:rsidRPr="005B1ECE" w:rsidRDefault="004802D9" w:rsidP="004802D9">
      <w:pPr>
        <w:numPr>
          <w:ilvl w:val="0"/>
          <w:numId w:val="22"/>
        </w:numPr>
        <w:tabs>
          <w:tab w:val="left" w:pos="1200"/>
        </w:tabs>
        <w:suppressAutoHyphens/>
        <w:autoSpaceDE w:val="0"/>
        <w:ind w:left="1200" w:hanging="480"/>
        <w:jc w:val="both"/>
        <w:rPr>
          <w:sz w:val="22"/>
          <w:szCs w:val="22"/>
          <w:lang w:eastAsia="ar-SA"/>
        </w:rPr>
      </w:pPr>
      <w:r w:rsidRPr="005B1ECE">
        <w:rPr>
          <w:sz w:val="22"/>
          <w:szCs w:val="22"/>
          <w:lang w:eastAsia="ar-SA"/>
        </w:rPr>
        <w:t>Wykonawca sporządzi wykaz materiałów lub urządzeń, które nie mogą być wykorzystane przez niego do realizacji innych prac nieobjętych niniejszą umową, jeżeli odstąpienie od umowy nastąpiło z przyczyn leżących po stronie Zamawiającego,</w:t>
      </w:r>
    </w:p>
    <w:p w:rsidR="004802D9" w:rsidRPr="005B1ECE" w:rsidRDefault="004802D9" w:rsidP="004802D9">
      <w:pPr>
        <w:numPr>
          <w:ilvl w:val="0"/>
          <w:numId w:val="22"/>
        </w:numPr>
        <w:tabs>
          <w:tab w:val="left" w:pos="1200"/>
        </w:tabs>
        <w:suppressAutoHyphens/>
        <w:autoSpaceDE w:val="0"/>
        <w:ind w:left="1200" w:hanging="480"/>
        <w:jc w:val="both"/>
        <w:rPr>
          <w:sz w:val="22"/>
          <w:szCs w:val="22"/>
          <w:lang w:eastAsia="ar-SA"/>
        </w:rPr>
      </w:pPr>
      <w:r w:rsidRPr="005B1ECE">
        <w:rPr>
          <w:sz w:val="22"/>
          <w:szCs w:val="22"/>
          <w:lang w:eastAsia="ar-SA"/>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4802D9" w:rsidRPr="005B1ECE" w:rsidRDefault="004802D9" w:rsidP="004802D9">
      <w:pPr>
        <w:numPr>
          <w:ilvl w:val="0"/>
          <w:numId w:val="22"/>
        </w:numPr>
        <w:tabs>
          <w:tab w:val="left" w:pos="1200"/>
        </w:tabs>
        <w:suppressAutoHyphens/>
        <w:autoSpaceDE w:val="0"/>
        <w:ind w:left="1200" w:hanging="480"/>
        <w:jc w:val="both"/>
        <w:rPr>
          <w:sz w:val="22"/>
          <w:szCs w:val="22"/>
          <w:lang w:eastAsia="ar-SA"/>
        </w:rPr>
      </w:pPr>
      <w:r w:rsidRPr="005B1ECE">
        <w:rPr>
          <w:sz w:val="22"/>
          <w:szCs w:val="22"/>
          <w:lang w:eastAsia="ar-SA"/>
        </w:rPr>
        <w:t xml:space="preserve">Wykonawca na swój koszt, w terminie 7 dni od dnia odstąpienia usunie z terenu inwestycji urządzenia zaplecza przez niego dostarczone lub wzniesione. </w:t>
      </w:r>
    </w:p>
    <w:p w:rsidR="004802D9" w:rsidRPr="005B1ECE" w:rsidRDefault="004802D9" w:rsidP="004802D9">
      <w:pPr>
        <w:numPr>
          <w:ilvl w:val="0"/>
          <w:numId w:val="20"/>
        </w:numPr>
        <w:suppressAutoHyphens/>
        <w:autoSpaceDE w:val="0"/>
        <w:jc w:val="both"/>
        <w:rPr>
          <w:sz w:val="22"/>
          <w:szCs w:val="22"/>
          <w:lang w:eastAsia="ar-SA"/>
        </w:rPr>
      </w:pPr>
      <w:r w:rsidRPr="005B1ECE">
        <w:rPr>
          <w:sz w:val="22"/>
          <w:szCs w:val="22"/>
          <w:lang w:eastAsia="ar-SA"/>
        </w:rPr>
        <w:t xml:space="preserve">Zamawiający przystąpi do odbioru zgłoszonych robót przerwanych i wykonanych do dnia odstąpienia i w przypadku dokonania odbioru zapłaci wynagrodzenie za te roboty. W przypadku gdy odstąpienie od umowy nastąpiło z przyczyn leżących po stronie Zamawiającego, Zamawiający zwróci Wykonawcy udokumentowane koszty zakupu materiałów lub (i) urządzeń, które nie mogą być wykorzystane przez niego do realizacji innych robót. </w:t>
      </w:r>
    </w:p>
    <w:p w:rsidR="004802D9" w:rsidRPr="005B1ECE" w:rsidRDefault="004802D9" w:rsidP="004802D9">
      <w:pPr>
        <w:numPr>
          <w:ilvl w:val="0"/>
          <w:numId w:val="20"/>
        </w:numPr>
        <w:suppressAutoHyphens/>
        <w:autoSpaceDE w:val="0"/>
        <w:jc w:val="both"/>
        <w:rPr>
          <w:sz w:val="22"/>
          <w:szCs w:val="22"/>
          <w:lang w:eastAsia="ar-SA"/>
        </w:rPr>
      </w:pPr>
      <w:r w:rsidRPr="005B1ECE">
        <w:rPr>
          <w:sz w:val="22"/>
          <w:szCs w:val="22"/>
          <w:lang w:eastAsia="ar-SA"/>
        </w:rPr>
        <w:t>W przypadku odstąpienia od umowy z winy Wykonawcy, koszty inwentaryzacji, zabezpieczenia robót przerwanych i wykonania niezbędnych robót zabezpieczających robót wykonanych - obciążają Wykonawcę. W przypadku odmowy Wykonawcy ich wykonania lub nieprzystąpienia do ich wykonania w terminie 7 dni od daty doręczenia powiadomienia o odstąpieniu od umowy, Zamawiający wykona te czynności na koszt i ryzyko Wykonawcy. Wykonawca pokryje w tym przypadku wszelkie szkody powstałe w robotach wykonanych, a niezabezpieczonych, które powstaną w wyniku braku odpowiedniego zabezpieczenia.</w:t>
      </w:r>
    </w:p>
    <w:p w:rsidR="004802D9" w:rsidRPr="005B1ECE" w:rsidRDefault="004802D9" w:rsidP="004802D9">
      <w:pPr>
        <w:numPr>
          <w:ilvl w:val="0"/>
          <w:numId w:val="20"/>
        </w:numPr>
        <w:suppressAutoHyphens/>
        <w:autoSpaceDE w:val="0"/>
        <w:jc w:val="both"/>
        <w:rPr>
          <w:sz w:val="22"/>
          <w:szCs w:val="22"/>
          <w:lang w:eastAsia="ar-SA"/>
        </w:rPr>
      </w:pPr>
      <w:r w:rsidRPr="005B1ECE">
        <w:rPr>
          <w:sz w:val="22"/>
          <w:szCs w:val="22"/>
          <w:lang w:eastAsia="ar-SA"/>
        </w:rPr>
        <w:t>W razie odstąpienia od umowy z przyczyn, za które Wykonawca nie odpowiada Zamawiający obowiązany jest do odbioru robót wykonanych do dnia odstąpienia od umowy oraz zapłaty wynagrodzenia za wykonane roboty.</w:t>
      </w:r>
    </w:p>
    <w:p w:rsidR="004802D9" w:rsidRPr="005B1ECE" w:rsidRDefault="004802D9" w:rsidP="004802D9">
      <w:pPr>
        <w:suppressAutoHyphens/>
        <w:jc w:val="center"/>
        <w:rPr>
          <w:rFonts w:eastAsia="MS Mincho"/>
          <w:sz w:val="22"/>
          <w:szCs w:val="22"/>
          <w:lang w:val="x-none" w:eastAsia="ar-SA"/>
        </w:rPr>
      </w:pPr>
      <w:r w:rsidRPr="005B1ECE">
        <w:rPr>
          <w:rFonts w:eastAsia="MS Mincho"/>
          <w:bCs/>
          <w:sz w:val="22"/>
          <w:szCs w:val="22"/>
          <w:lang w:val="x-none" w:eastAsia="ar-SA"/>
        </w:rPr>
        <w:t>§ 17</w:t>
      </w:r>
    </w:p>
    <w:p w:rsidR="004802D9" w:rsidRPr="005B1ECE" w:rsidRDefault="004802D9" w:rsidP="004802D9">
      <w:pPr>
        <w:numPr>
          <w:ilvl w:val="0"/>
          <w:numId w:val="23"/>
        </w:numPr>
        <w:suppressAutoHyphens/>
        <w:jc w:val="both"/>
        <w:rPr>
          <w:rFonts w:eastAsia="MS Mincho"/>
          <w:sz w:val="22"/>
          <w:szCs w:val="22"/>
          <w:lang w:val="x-none" w:eastAsia="ar-SA"/>
        </w:rPr>
      </w:pPr>
      <w:r w:rsidRPr="005B1ECE">
        <w:rPr>
          <w:rFonts w:eastAsia="MS Mincho"/>
          <w:sz w:val="22"/>
          <w:szCs w:val="22"/>
          <w:lang w:val="x-none" w:eastAsia="ar-SA"/>
        </w:rPr>
        <w:t>Zmiana postanowień niniejszej umowy może nastąpić na podstawie i pod rygorami wskazanymi poniżej.</w:t>
      </w:r>
    </w:p>
    <w:p w:rsidR="004802D9" w:rsidRPr="005B1ECE" w:rsidRDefault="004802D9" w:rsidP="004802D9">
      <w:pPr>
        <w:numPr>
          <w:ilvl w:val="0"/>
          <w:numId w:val="23"/>
        </w:numPr>
        <w:suppressAutoHyphens/>
        <w:jc w:val="both"/>
        <w:rPr>
          <w:sz w:val="22"/>
          <w:szCs w:val="22"/>
          <w:lang w:val="x-none" w:eastAsia="ar-SA"/>
        </w:rPr>
      </w:pPr>
      <w:r w:rsidRPr="005B1ECE">
        <w:rPr>
          <w:rFonts w:eastAsia="MS Mincho"/>
          <w:sz w:val="22"/>
          <w:szCs w:val="22"/>
          <w:lang w:val="x-none" w:eastAsia="ar-SA"/>
        </w:rPr>
        <w:t>Zamawiający przewiduje możliwość wprowadzenia istotnych zmian postanowień umowy</w:t>
      </w:r>
      <w:r>
        <w:rPr>
          <w:rFonts w:eastAsia="MS Mincho"/>
          <w:sz w:val="22"/>
          <w:szCs w:val="22"/>
          <w:lang w:eastAsia="ar-SA"/>
        </w:rPr>
        <w:t xml:space="preserve"> tj. zmianie kadry przewidzianej do realizacji umowy, zmianie terminu wykonania przedmiotu </w:t>
      </w:r>
      <w:r>
        <w:rPr>
          <w:rFonts w:eastAsia="MS Mincho"/>
          <w:sz w:val="22"/>
          <w:szCs w:val="22"/>
          <w:lang w:eastAsia="ar-SA"/>
        </w:rPr>
        <w:lastRenderedPageBreak/>
        <w:t>umowy, zmiana wynagrodzenia, zmiana zakresu świadczenia oraz sposobu spełnienia świadczenia, na następujących warunkach:</w:t>
      </w:r>
      <w:r w:rsidRPr="005B1ECE">
        <w:rPr>
          <w:rFonts w:eastAsia="MS Mincho"/>
          <w:sz w:val="22"/>
          <w:szCs w:val="22"/>
          <w:lang w:val="x-none" w:eastAsia="ar-SA"/>
        </w:rPr>
        <w:t xml:space="preserve"> na następujących warunkach:</w:t>
      </w:r>
    </w:p>
    <w:p w:rsidR="004802D9" w:rsidRPr="005B1ECE" w:rsidRDefault="004802D9" w:rsidP="004802D9">
      <w:pPr>
        <w:numPr>
          <w:ilvl w:val="1"/>
          <w:numId w:val="24"/>
        </w:numPr>
        <w:suppressAutoHyphens/>
        <w:ind w:left="1200" w:hanging="480"/>
        <w:jc w:val="both"/>
        <w:rPr>
          <w:sz w:val="22"/>
          <w:szCs w:val="22"/>
          <w:lang w:eastAsia="ar-SA"/>
        </w:rPr>
      </w:pPr>
      <w:r>
        <w:rPr>
          <w:sz w:val="22"/>
          <w:szCs w:val="22"/>
          <w:lang w:eastAsia="ar-SA"/>
        </w:rPr>
        <w:t>zmiana</w:t>
      </w:r>
      <w:r w:rsidRPr="005B1ECE">
        <w:rPr>
          <w:sz w:val="22"/>
          <w:szCs w:val="22"/>
          <w:lang w:eastAsia="ar-SA"/>
        </w:rPr>
        <w:t xml:space="preserve"> kadry przewidzianej do realizacji zamówienia </w:t>
      </w:r>
      <w:r>
        <w:rPr>
          <w:sz w:val="22"/>
          <w:szCs w:val="22"/>
          <w:lang w:eastAsia="ar-SA"/>
        </w:rPr>
        <w:t xml:space="preserve">może nastąpić </w:t>
      </w:r>
      <w:r w:rsidRPr="005B1ECE">
        <w:rPr>
          <w:sz w:val="22"/>
          <w:szCs w:val="22"/>
          <w:lang w:eastAsia="ar-SA"/>
        </w:rPr>
        <w:t>pod warunkiem spełnienia przez nowe osoby warunków określonych w SIWZ,</w:t>
      </w:r>
    </w:p>
    <w:p w:rsidR="004802D9" w:rsidRPr="005B1ECE" w:rsidRDefault="004802D9" w:rsidP="004802D9">
      <w:pPr>
        <w:numPr>
          <w:ilvl w:val="1"/>
          <w:numId w:val="24"/>
        </w:numPr>
        <w:tabs>
          <w:tab w:val="left" w:pos="1980"/>
        </w:tabs>
        <w:suppressAutoHyphens/>
        <w:ind w:left="1200" w:hanging="480"/>
        <w:jc w:val="both"/>
        <w:rPr>
          <w:sz w:val="22"/>
          <w:szCs w:val="22"/>
          <w:lang w:eastAsia="ar-SA"/>
        </w:rPr>
      </w:pPr>
      <w:r>
        <w:rPr>
          <w:sz w:val="22"/>
          <w:szCs w:val="22"/>
          <w:lang w:eastAsia="ar-SA"/>
        </w:rPr>
        <w:t>wystąpienie</w:t>
      </w:r>
      <w:r w:rsidRPr="005B1ECE">
        <w:rPr>
          <w:sz w:val="22"/>
          <w:szCs w:val="22"/>
          <w:lang w:eastAsia="ar-SA"/>
        </w:rPr>
        <w:t xml:space="preserve"> konieczności przedłużenia terminu wykonania przedmiotu umowy o czas opóźnienia, jeżeli takie opóźnienie jest lub będzie miało wpływ na wykonanie przedmiotu umowy w przypadku:</w:t>
      </w:r>
    </w:p>
    <w:p w:rsidR="004802D9" w:rsidRPr="005B1ECE" w:rsidRDefault="004802D9" w:rsidP="004802D9">
      <w:pPr>
        <w:numPr>
          <w:ilvl w:val="2"/>
          <w:numId w:val="24"/>
        </w:numPr>
        <w:tabs>
          <w:tab w:val="left" w:pos="1680"/>
        </w:tabs>
        <w:suppressAutoHyphens/>
        <w:ind w:left="1680" w:hanging="480"/>
        <w:jc w:val="both"/>
        <w:rPr>
          <w:sz w:val="22"/>
          <w:szCs w:val="22"/>
          <w:lang w:eastAsia="ar-SA"/>
        </w:rPr>
      </w:pPr>
      <w:r w:rsidRPr="005B1ECE">
        <w:rPr>
          <w:sz w:val="22"/>
          <w:szCs w:val="22"/>
          <w:lang w:eastAsia="ar-SA"/>
        </w:rPr>
        <w:t>zawieszenia robót przez organy nadzoru budowlanego z przyczyn niezależnych od Wykonawcy,</w:t>
      </w:r>
    </w:p>
    <w:p w:rsidR="004802D9" w:rsidRPr="005B1ECE" w:rsidRDefault="004802D9" w:rsidP="004802D9">
      <w:pPr>
        <w:numPr>
          <w:ilvl w:val="2"/>
          <w:numId w:val="24"/>
        </w:numPr>
        <w:tabs>
          <w:tab w:val="left" w:pos="1680"/>
        </w:tabs>
        <w:suppressAutoHyphens/>
        <w:ind w:left="1680" w:hanging="480"/>
        <w:jc w:val="both"/>
        <w:rPr>
          <w:sz w:val="22"/>
          <w:szCs w:val="22"/>
          <w:lang w:eastAsia="ar-SA"/>
        </w:rPr>
      </w:pPr>
      <w:r w:rsidRPr="005B1ECE">
        <w:rPr>
          <w:sz w:val="22"/>
          <w:szCs w:val="22"/>
          <w:lang w:eastAsia="ar-SA"/>
        </w:rPr>
        <w:t>wykopalisk uniemożliwiających wykonanie robót lub wykopalisk archeologicznych nieprzewidzianych w SIWZ,</w:t>
      </w:r>
    </w:p>
    <w:p w:rsidR="004802D9" w:rsidRPr="005B1ECE" w:rsidRDefault="004802D9" w:rsidP="004802D9">
      <w:pPr>
        <w:numPr>
          <w:ilvl w:val="2"/>
          <w:numId w:val="24"/>
        </w:numPr>
        <w:tabs>
          <w:tab w:val="left" w:pos="1680"/>
        </w:tabs>
        <w:suppressAutoHyphens/>
        <w:ind w:left="1680" w:hanging="480"/>
        <w:jc w:val="both"/>
        <w:rPr>
          <w:sz w:val="22"/>
          <w:szCs w:val="22"/>
          <w:lang w:eastAsia="ar-SA"/>
        </w:rPr>
      </w:pPr>
      <w:r w:rsidRPr="005B1ECE">
        <w:rPr>
          <w:sz w:val="22"/>
          <w:szCs w:val="22"/>
          <w:lang w:eastAsia="ar-SA"/>
        </w:rPr>
        <w:t>szczególnie niesprzyjających warunków atmosferycznych uniemożliwiających prowadzenie robót budowlanych, przeprowadzanie prób i sprawdzeń, dokonywanie odbiorów,</w:t>
      </w:r>
    </w:p>
    <w:p w:rsidR="004802D9" w:rsidRPr="005B1ECE" w:rsidRDefault="004802D9" w:rsidP="004802D9">
      <w:pPr>
        <w:numPr>
          <w:ilvl w:val="2"/>
          <w:numId w:val="24"/>
        </w:numPr>
        <w:tabs>
          <w:tab w:val="left" w:pos="1680"/>
        </w:tabs>
        <w:suppressAutoHyphens/>
        <w:ind w:left="1680" w:hanging="480"/>
        <w:jc w:val="both"/>
        <w:rPr>
          <w:sz w:val="22"/>
          <w:szCs w:val="22"/>
          <w:lang w:eastAsia="ar-SA"/>
        </w:rPr>
      </w:pPr>
      <w:r w:rsidRPr="005B1ECE">
        <w:rPr>
          <w:sz w:val="22"/>
          <w:szCs w:val="22"/>
          <w:lang w:eastAsia="ar-SA"/>
        </w:rPr>
        <w:t>siły wyższej, klęski żywiołowej,</w:t>
      </w:r>
    </w:p>
    <w:p w:rsidR="004802D9" w:rsidRPr="005B1ECE" w:rsidRDefault="004802D9" w:rsidP="004802D9">
      <w:pPr>
        <w:numPr>
          <w:ilvl w:val="2"/>
          <w:numId w:val="24"/>
        </w:numPr>
        <w:tabs>
          <w:tab w:val="left" w:pos="1680"/>
        </w:tabs>
        <w:suppressAutoHyphens/>
        <w:ind w:left="1680" w:hanging="480"/>
        <w:jc w:val="both"/>
        <w:rPr>
          <w:sz w:val="22"/>
          <w:szCs w:val="22"/>
          <w:lang w:eastAsia="ar-SA"/>
        </w:rPr>
      </w:pPr>
      <w:r w:rsidRPr="005B1ECE">
        <w:rPr>
          <w:sz w:val="22"/>
          <w:szCs w:val="22"/>
          <w:lang w:eastAsia="ar-SA"/>
        </w:rPr>
        <w:t>jakiegokolwiek opóźnienia, utrudnienia lub przeszkody, spowodowanych przez Zamawiającego lub dających się przypisać Zamawiającemu lub innemu podmiotowi, dokonującego czynności na zlecenie Zamawiającego na terenie budowy,</w:t>
      </w:r>
    </w:p>
    <w:p w:rsidR="004802D9" w:rsidRPr="005B1ECE" w:rsidRDefault="004802D9" w:rsidP="004802D9">
      <w:pPr>
        <w:numPr>
          <w:ilvl w:val="2"/>
          <w:numId w:val="24"/>
        </w:numPr>
        <w:tabs>
          <w:tab w:val="left" w:pos="1680"/>
        </w:tabs>
        <w:suppressAutoHyphens/>
        <w:ind w:left="1680" w:hanging="480"/>
        <w:jc w:val="both"/>
        <w:rPr>
          <w:sz w:val="22"/>
          <w:szCs w:val="22"/>
          <w:lang w:eastAsia="ar-SA"/>
        </w:rPr>
      </w:pPr>
      <w:r w:rsidRPr="005B1ECE">
        <w:rPr>
          <w:sz w:val="22"/>
          <w:szCs w:val="22"/>
          <w:lang w:eastAsia="ar-SA"/>
        </w:rPr>
        <w:t>niewypałów i niewybuchów,</w:t>
      </w:r>
    </w:p>
    <w:p w:rsidR="004802D9" w:rsidRPr="005B1ECE" w:rsidRDefault="004802D9" w:rsidP="004802D9">
      <w:pPr>
        <w:numPr>
          <w:ilvl w:val="2"/>
          <w:numId w:val="24"/>
        </w:numPr>
        <w:tabs>
          <w:tab w:val="left" w:pos="1680"/>
        </w:tabs>
        <w:suppressAutoHyphens/>
        <w:ind w:left="1680" w:hanging="480"/>
        <w:jc w:val="both"/>
        <w:rPr>
          <w:sz w:val="22"/>
          <w:szCs w:val="22"/>
          <w:lang w:eastAsia="ar-SA"/>
        </w:rPr>
      </w:pPr>
      <w:r w:rsidRPr="005B1ECE">
        <w:rPr>
          <w:sz w:val="22"/>
          <w:szCs w:val="22"/>
          <w:lang w:eastAsia="ar-SA"/>
        </w:rPr>
        <w:t>odmiennych od przyjętych w dokumentacji technicznej warunków geologicznych (kategorie gruntu, kurzawka  itp.),</w:t>
      </w:r>
    </w:p>
    <w:p w:rsidR="004802D9" w:rsidRPr="005B1ECE" w:rsidRDefault="004802D9" w:rsidP="004802D9">
      <w:pPr>
        <w:numPr>
          <w:ilvl w:val="2"/>
          <w:numId w:val="24"/>
        </w:numPr>
        <w:tabs>
          <w:tab w:val="left" w:pos="1680"/>
        </w:tabs>
        <w:suppressAutoHyphens/>
        <w:ind w:left="1680" w:hanging="480"/>
        <w:jc w:val="both"/>
        <w:rPr>
          <w:sz w:val="22"/>
          <w:szCs w:val="22"/>
          <w:lang w:eastAsia="ar-SA"/>
        </w:rPr>
      </w:pPr>
      <w:r w:rsidRPr="005B1ECE">
        <w:rPr>
          <w:sz w:val="22"/>
          <w:szCs w:val="22"/>
          <w:lang w:eastAsia="ar-SA"/>
        </w:rPr>
        <w:t>odmiennych od przyjętych w dokumentacji technicznej warunków terenowych, w szczególności istnienia podziemnych urządzeń, instalacji lub obiektów  infrastrukturalnych,</w:t>
      </w:r>
    </w:p>
    <w:p w:rsidR="004802D9" w:rsidRPr="005B1ECE" w:rsidRDefault="004802D9" w:rsidP="004802D9">
      <w:pPr>
        <w:numPr>
          <w:ilvl w:val="2"/>
          <w:numId w:val="24"/>
        </w:numPr>
        <w:tabs>
          <w:tab w:val="left" w:pos="1680"/>
        </w:tabs>
        <w:suppressAutoHyphens/>
        <w:ind w:left="1680" w:hanging="480"/>
        <w:jc w:val="both"/>
        <w:rPr>
          <w:sz w:val="22"/>
          <w:szCs w:val="22"/>
          <w:lang w:eastAsia="ar-SA"/>
        </w:rPr>
      </w:pPr>
      <w:r w:rsidRPr="005B1ECE">
        <w:rPr>
          <w:sz w:val="22"/>
          <w:szCs w:val="22"/>
          <w:lang w:eastAsia="ar-SA"/>
        </w:rPr>
        <w:t>konieczności wykonania zamówienia dodatkowego, którego realizacja ma wpływ na termin wykonania umowy,</w:t>
      </w:r>
    </w:p>
    <w:p w:rsidR="004802D9" w:rsidRPr="005B1ECE" w:rsidRDefault="004802D9" w:rsidP="004802D9">
      <w:pPr>
        <w:numPr>
          <w:ilvl w:val="2"/>
          <w:numId w:val="24"/>
        </w:numPr>
        <w:tabs>
          <w:tab w:val="left" w:pos="1680"/>
        </w:tabs>
        <w:suppressAutoHyphens/>
        <w:ind w:left="1680" w:hanging="480"/>
        <w:jc w:val="both"/>
        <w:rPr>
          <w:sz w:val="22"/>
          <w:szCs w:val="22"/>
          <w:lang w:eastAsia="ar-SA"/>
        </w:rPr>
      </w:pPr>
      <w:r w:rsidRPr="005B1ECE">
        <w:rPr>
          <w:sz w:val="22"/>
          <w:szCs w:val="22"/>
          <w:lang w:eastAsia="ar-SA"/>
        </w:rPr>
        <w:t>konieczności zmiany harmonogramu z przyczyn, których nie można było przewidzieć w chwili zawarcia umowy.</w:t>
      </w:r>
    </w:p>
    <w:p w:rsidR="004802D9" w:rsidRPr="005B1ECE" w:rsidRDefault="004802D9" w:rsidP="004802D9">
      <w:pPr>
        <w:numPr>
          <w:ilvl w:val="1"/>
          <w:numId w:val="24"/>
        </w:numPr>
        <w:suppressAutoHyphens/>
        <w:ind w:left="1200" w:hanging="480"/>
        <w:jc w:val="both"/>
        <w:rPr>
          <w:sz w:val="22"/>
          <w:szCs w:val="22"/>
          <w:lang w:eastAsia="ar-SA"/>
        </w:rPr>
      </w:pPr>
      <w:r>
        <w:rPr>
          <w:sz w:val="22"/>
          <w:szCs w:val="22"/>
          <w:lang w:eastAsia="ar-SA"/>
        </w:rPr>
        <w:t xml:space="preserve">Zmiana terminu </w:t>
      </w:r>
      <w:r w:rsidRPr="005B1ECE">
        <w:rPr>
          <w:sz w:val="22"/>
          <w:szCs w:val="22"/>
          <w:lang w:eastAsia="ar-SA"/>
        </w:rPr>
        <w:t>w przypadku wystąpienia zmian będących następstwem okoliczności leżących po stronie Zamawiającego :</w:t>
      </w:r>
    </w:p>
    <w:p w:rsidR="004802D9" w:rsidRPr="005B1ECE" w:rsidRDefault="004802D9" w:rsidP="004802D9">
      <w:pPr>
        <w:numPr>
          <w:ilvl w:val="0"/>
          <w:numId w:val="25"/>
        </w:numPr>
        <w:tabs>
          <w:tab w:val="left" w:pos="1635"/>
          <w:tab w:val="left" w:pos="1680"/>
          <w:tab w:val="left" w:pos="1980"/>
        </w:tabs>
        <w:suppressAutoHyphens/>
        <w:ind w:left="1680" w:hanging="480"/>
        <w:jc w:val="both"/>
        <w:rPr>
          <w:sz w:val="22"/>
          <w:szCs w:val="22"/>
          <w:lang w:eastAsia="ar-SA"/>
        </w:rPr>
      </w:pPr>
      <w:r w:rsidRPr="005B1ECE">
        <w:rPr>
          <w:sz w:val="22"/>
          <w:szCs w:val="22"/>
          <w:lang w:eastAsia="ar-SA"/>
        </w:rPr>
        <w:t>wstrzymania robót przez  Zamawiającego,</w:t>
      </w:r>
    </w:p>
    <w:p w:rsidR="004802D9" w:rsidRPr="005B1ECE" w:rsidRDefault="004802D9" w:rsidP="004802D9">
      <w:pPr>
        <w:numPr>
          <w:ilvl w:val="0"/>
          <w:numId w:val="25"/>
        </w:numPr>
        <w:tabs>
          <w:tab w:val="left" w:pos="1635"/>
          <w:tab w:val="left" w:pos="1680"/>
          <w:tab w:val="left" w:pos="1980"/>
        </w:tabs>
        <w:suppressAutoHyphens/>
        <w:ind w:left="1680" w:hanging="480"/>
        <w:jc w:val="both"/>
        <w:rPr>
          <w:sz w:val="22"/>
          <w:szCs w:val="22"/>
          <w:lang w:eastAsia="ar-SA"/>
        </w:rPr>
      </w:pPr>
      <w:r w:rsidRPr="005B1ECE">
        <w:rPr>
          <w:sz w:val="22"/>
          <w:szCs w:val="22"/>
          <w:lang w:eastAsia="ar-SA"/>
        </w:rPr>
        <w:t>konieczności wprowadzenia zmian w dokumentacji technicznej .</w:t>
      </w:r>
    </w:p>
    <w:p w:rsidR="004802D9" w:rsidRPr="005B1ECE" w:rsidRDefault="004802D9" w:rsidP="004802D9">
      <w:pPr>
        <w:numPr>
          <w:ilvl w:val="1"/>
          <w:numId w:val="24"/>
        </w:numPr>
        <w:tabs>
          <w:tab w:val="left" w:pos="1980"/>
        </w:tabs>
        <w:suppressAutoHyphens/>
        <w:ind w:left="1200" w:hanging="480"/>
        <w:jc w:val="both"/>
        <w:rPr>
          <w:sz w:val="22"/>
          <w:szCs w:val="22"/>
          <w:lang w:eastAsia="ar-SA"/>
        </w:rPr>
      </w:pPr>
      <w:r>
        <w:rPr>
          <w:sz w:val="22"/>
          <w:szCs w:val="22"/>
          <w:lang w:eastAsia="ar-SA"/>
        </w:rPr>
        <w:t xml:space="preserve">zmiana terminu </w:t>
      </w:r>
      <w:r w:rsidRPr="005B1ECE">
        <w:rPr>
          <w:sz w:val="22"/>
          <w:szCs w:val="22"/>
          <w:lang w:eastAsia="ar-SA"/>
        </w:rPr>
        <w:t>w przypadku powstania okoliczności będących następstwem działania organów administracji, w szczególności przekroczenie zakreślonych przez prawo terminów wydawania przez organy administracji decyzji,  zezwoleń  itp.,</w:t>
      </w:r>
    </w:p>
    <w:p w:rsidR="004802D9" w:rsidRPr="005B1ECE" w:rsidRDefault="004802D9" w:rsidP="004802D9">
      <w:pPr>
        <w:numPr>
          <w:ilvl w:val="1"/>
          <w:numId w:val="24"/>
        </w:numPr>
        <w:tabs>
          <w:tab w:val="left" w:pos="1980"/>
        </w:tabs>
        <w:suppressAutoHyphens/>
        <w:ind w:left="1200" w:hanging="480"/>
        <w:jc w:val="both"/>
        <w:rPr>
          <w:sz w:val="22"/>
          <w:szCs w:val="22"/>
          <w:lang w:eastAsia="ar-SA"/>
        </w:rPr>
      </w:pPr>
      <w:r>
        <w:rPr>
          <w:sz w:val="22"/>
          <w:szCs w:val="22"/>
          <w:lang w:eastAsia="ar-SA"/>
        </w:rPr>
        <w:t xml:space="preserve">zmiana zakresu i sposobu spełnienia świadczenia </w:t>
      </w:r>
      <w:r w:rsidRPr="005B1ECE">
        <w:rPr>
          <w:sz w:val="22"/>
          <w:szCs w:val="22"/>
          <w:lang w:eastAsia="ar-SA"/>
        </w:rPr>
        <w:t>w przypadku powstania konieczności zrealizowania przedmiotu umowy przy zastosowaniu innych rozwiązań technicznych/technologicznych niż wskazane w dokumentacji technicznej:</w:t>
      </w:r>
    </w:p>
    <w:p w:rsidR="004802D9" w:rsidRPr="005B1ECE" w:rsidRDefault="004802D9" w:rsidP="004802D9">
      <w:pPr>
        <w:numPr>
          <w:ilvl w:val="0"/>
          <w:numId w:val="26"/>
        </w:numPr>
        <w:tabs>
          <w:tab w:val="left" w:pos="1680"/>
        </w:tabs>
        <w:suppressAutoHyphens/>
        <w:jc w:val="both"/>
        <w:rPr>
          <w:sz w:val="22"/>
          <w:szCs w:val="22"/>
          <w:lang w:eastAsia="ar-SA"/>
        </w:rPr>
      </w:pPr>
      <w:r w:rsidRPr="005B1ECE">
        <w:rPr>
          <w:sz w:val="22"/>
          <w:szCs w:val="22"/>
          <w:lang w:eastAsia="ar-SA"/>
        </w:rPr>
        <w:t>w sytuacji, gdyby zastosowanie przewidzianych  rozwiązań  groziłoby niewykonaniem lub wadliwym wykonaniem przedmiotu umowy,</w:t>
      </w:r>
    </w:p>
    <w:p w:rsidR="004802D9" w:rsidRPr="005B1ECE" w:rsidRDefault="004802D9" w:rsidP="004802D9">
      <w:pPr>
        <w:numPr>
          <w:ilvl w:val="0"/>
          <w:numId w:val="26"/>
        </w:numPr>
        <w:tabs>
          <w:tab w:val="left" w:pos="1701"/>
        </w:tabs>
        <w:suppressAutoHyphens/>
        <w:jc w:val="both"/>
        <w:rPr>
          <w:sz w:val="22"/>
          <w:szCs w:val="22"/>
          <w:lang w:eastAsia="ar-SA"/>
        </w:rPr>
      </w:pPr>
      <w:r w:rsidRPr="005B1ECE">
        <w:rPr>
          <w:sz w:val="22"/>
          <w:szCs w:val="22"/>
          <w:lang w:eastAsia="ar-SA"/>
        </w:rPr>
        <w:t>w przypadku zaistnienia odmiennych od przyjętych w dokumentacji  technicznej warunków geologicznych (kategorie gruntu, kurzawka itp.) skutkujące  niemożliwością  zrealizowania przedmiotu umowy przy pierwotnie przyjętych założeniach  technologicznych,</w:t>
      </w:r>
    </w:p>
    <w:p w:rsidR="004802D9" w:rsidRPr="005B1ECE" w:rsidRDefault="004802D9" w:rsidP="004802D9">
      <w:pPr>
        <w:numPr>
          <w:ilvl w:val="0"/>
          <w:numId w:val="26"/>
        </w:numPr>
        <w:tabs>
          <w:tab w:val="left" w:pos="1701"/>
        </w:tabs>
        <w:suppressAutoHyphens/>
        <w:jc w:val="both"/>
        <w:rPr>
          <w:sz w:val="22"/>
          <w:szCs w:val="22"/>
          <w:lang w:eastAsia="ar-SA"/>
        </w:rPr>
      </w:pPr>
      <w:r w:rsidRPr="005B1ECE">
        <w:rPr>
          <w:sz w:val="22"/>
          <w:szCs w:val="22"/>
          <w:lang w:eastAsia="ar-SA"/>
        </w:rPr>
        <w:t>w przypadku zaistnienia odmiennych od przyjętych w dokumentacji projektowej warunków terenowych, w szczególności stwierdzenia istnienia nieujętych w dokumentacji projektowej podziemnych urządzeń, instalacji lub  obiektów infrastrukturalnych,</w:t>
      </w:r>
    </w:p>
    <w:p w:rsidR="004802D9" w:rsidRPr="005B1ECE" w:rsidRDefault="004802D9" w:rsidP="004802D9">
      <w:pPr>
        <w:numPr>
          <w:ilvl w:val="0"/>
          <w:numId w:val="26"/>
        </w:numPr>
        <w:tabs>
          <w:tab w:val="left" w:pos="1701"/>
        </w:tabs>
        <w:suppressAutoHyphens/>
        <w:jc w:val="both"/>
        <w:rPr>
          <w:sz w:val="22"/>
          <w:szCs w:val="22"/>
          <w:lang w:eastAsia="ar-SA"/>
        </w:rPr>
      </w:pPr>
      <w:r w:rsidRPr="005B1ECE">
        <w:rPr>
          <w:sz w:val="22"/>
          <w:szCs w:val="22"/>
          <w:lang w:eastAsia="ar-SA"/>
        </w:rPr>
        <w:t>jeżeli rozwiązania te będą miały znaczący wpływ na obniżenie kosztów eksploatacji, poprawy bezpieczeństwa, które ze względu na postęp techniczno-technologiczny nie były znane w okresie opracowywania dokumentacji projektowej,</w:t>
      </w:r>
    </w:p>
    <w:p w:rsidR="004802D9" w:rsidRPr="005B1ECE" w:rsidRDefault="004802D9" w:rsidP="004802D9">
      <w:pPr>
        <w:numPr>
          <w:ilvl w:val="0"/>
          <w:numId w:val="26"/>
        </w:numPr>
        <w:tabs>
          <w:tab w:val="left" w:pos="1701"/>
        </w:tabs>
        <w:suppressAutoHyphens/>
        <w:jc w:val="both"/>
        <w:rPr>
          <w:sz w:val="22"/>
          <w:szCs w:val="22"/>
          <w:lang w:eastAsia="ar-SA"/>
        </w:rPr>
      </w:pPr>
      <w:r w:rsidRPr="005B1ECE">
        <w:rPr>
          <w:sz w:val="22"/>
          <w:szCs w:val="22"/>
          <w:lang w:eastAsia="ar-SA"/>
        </w:rPr>
        <w:t>konieczności zrealizowania przedmiotu umowy przy zastosowaniu innych rozwiązań technicznych lub materiałowych ze względu na zmiany obowiązującego  prawa.</w:t>
      </w:r>
    </w:p>
    <w:p w:rsidR="004802D9" w:rsidRPr="005B1ECE" w:rsidRDefault="004802D9" w:rsidP="004802D9">
      <w:pPr>
        <w:suppressAutoHyphens/>
        <w:ind w:left="1134"/>
        <w:jc w:val="both"/>
        <w:rPr>
          <w:sz w:val="22"/>
          <w:szCs w:val="22"/>
          <w:lang w:eastAsia="ar-SA"/>
        </w:rPr>
      </w:pPr>
      <w:r w:rsidRPr="005B1ECE">
        <w:rPr>
          <w:sz w:val="22"/>
          <w:szCs w:val="22"/>
          <w:lang w:eastAsia="ar-SA"/>
        </w:rPr>
        <w:t>- z tym, że każda ze wskazanych w lit. a – e  zmian  może  być powiązana ze zmianą wynagrodzenia na zasadach określonych  poniżej.</w:t>
      </w:r>
    </w:p>
    <w:p w:rsidR="004802D9" w:rsidRPr="005B1ECE" w:rsidRDefault="004802D9" w:rsidP="004802D9">
      <w:pPr>
        <w:suppressAutoHyphens/>
        <w:ind w:left="1134"/>
        <w:jc w:val="both"/>
        <w:rPr>
          <w:sz w:val="22"/>
          <w:szCs w:val="22"/>
          <w:lang w:eastAsia="ar-SA"/>
        </w:rPr>
      </w:pPr>
      <w:r w:rsidRPr="005B1ECE">
        <w:rPr>
          <w:sz w:val="22"/>
          <w:szCs w:val="22"/>
          <w:lang w:eastAsia="ar-SA"/>
        </w:rPr>
        <w:lastRenderedPageBreak/>
        <w:t xml:space="preserve">W takim przypadku Wykonawca wykona wycenę robót budowlanych w formie kosztorysu sporządzonego metodą szczegółową, przy zastosowaniu następujących nośników cenotwórczych: </w:t>
      </w:r>
    </w:p>
    <w:p w:rsidR="004802D9" w:rsidRPr="005B1ECE" w:rsidRDefault="004802D9" w:rsidP="004802D9">
      <w:pPr>
        <w:numPr>
          <w:ilvl w:val="0"/>
          <w:numId w:val="27"/>
        </w:numPr>
        <w:tabs>
          <w:tab w:val="left" w:pos="1680"/>
        </w:tabs>
        <w:suppressAutoHyphens/>
        <w:ind w:left="1680" w:hanging="480"/>
        <w:jc w:val="both"/>
        <w:rPr>
          <w:sz w:val="22"/>
          <w:szCs w:val="22"/>
          <w:lang w:eastAsia="ar-SA"/>
        </w:rPr>
      </w:pPr>
      <w:r w:rsidRPr="005B1ECE">
        <w:rPr>
          <w:sz w:val="22"/>
          <w:szCs w:val="22"/>
          <w:lang w:eastAsia="ar-SA"/>
        </w:rPr>
        <w:t xml:space="preserve">stawka roboczogodziny R - średnia dla województwa zachodniopomorskiego wg publikacji </w:t>
      </w:r>
      <w:proofErr w:type="spellStart"/>
      <w:r w:rsidRPr="005B1ECE">
        <w:rPr>
          <w:sz w:val="22"/>
          <w:szCs w:val="22"/>
          <w:lang w:eastAsia="ar-SA"/>
        </w:rPr>
        <w:t>Sekocenbud</w:t>
      </w:r>
      <w:proofErr w:type="spellEnd"/>
      <w:r w:rsidRPr="005B1ECE">
        <w:rPr>
          <w:sz w:val="22"/>
          <w:szCs w:val="22"/>
          <w:lang w:eastAsia="ar-SA"/>
        </w:rPr>
        <w:t xml:space="preserve"> aktualnego na dzień sporządzania kosztorysu,</w:t>
      </w:r>
    </w:p>
    <w:p w:rsidR="004802D9" w:rsidRPr="005B1ECE" w:rsidRDefault="004802D9" w:rsidP="004802D9">
      <w:pPr>
        <w:numPr>
          <w:ilvl w:val="0"/>
          <w:numId w:val="27"/>
        </w:numPr>
        <w:tabs>
          <w:tab w:val="left" w:pos="1680"/>
        </w:tabs>
        <w:suppressAutoHyphens/>
        <w:ind w:left="1680" w:hanging="480"/>
        <w:jc w:val="both"/>
        <w:rPr>
          <w:sz w:val="22"/>
          <w:szCs w:val="22"/>
          <w:lang w:eastAsia="ar-SA"/>
        </w:rPr>
      </w:pPr>
      <w:r w:rsidRPr="005B1ECE">
        <w:rPr>
          <w:sz w:val="22"/>
          <w:szCs w:val="22"/>
          <w:lang w:eastAsia="ar-SA"/>
        </w:rPr>
        <w:t xml:space="preserve">koszty pośrednie </w:t>
      </w:r>
      <w:proofErr w:type="spellStart"/>
      <w:r w:rsidRPr="005B1ECE">
        <w:rPr>
          <w:sz w:val="22"/>
          <w:szCs w:val="22"/>
          <w:lang w:eastAsia="ar-SA"/>
        </w:rPr>
        <w:t>Kp</w:t>
      </w:r>
      <w:proofErr w:type="spellEnd"/>
      <w:r w:rsidRPr="005B1ECE">
        <w:rPr>
          <w:sz w:val="22"/>
          <w:szCs w:val="22"/>
          <w:lang w:eastAsia="ar-SA"/>
        </w:rPr>
        <w:t xml:space="preserve"> (R+S) – </w:t>
      </w:r>
      <w:proofErr w:type="spellStart"/>
      <w:r w:rsidRPr="005B1ECE">
        <w:rPr>
          <w:sz w:val="22"/>
          <w:szCs w:val="22"/>
          <w:lang w:eastAsia="ar-SA"/>
        </w:rPr>
        <w:t>śrerdnia</w:t>
      </w:r>
      <w:proofErr w:type="spellEnd"/>
      <w:r w:rsidRPr="005B1ECE">
        <w:rPr>
          <w:sz w:val="22"/>
          <w:szCs w:val="22"/>
          <w:lang w:eastAsia="ar-SA"/>
        </w:rPr>
        <w:t xml:space="preserve"> wg publikacji </w:t>
      </w:r>
      <w:proofErr w:type="spellStart"/>
      <w:r w:rsidRPr="005B1ECE">
        <w:rPr>
          <w:sz w:val="22"/>
          <w:szCs w:val="22"/>
          <w:lang w:eastAsia="ar-SA"/>
        </w:rPr>
        <w:t>Sekocenbud</w:t>
      </w:r>
      <w:proofErr w:type="spellEnd"/>
      <w:r w:rsidRPr="005B1ECE">
        <w:rPr>
          <w:sz w:val="22"/>
          <w:szCs w:val="22"/>
          <w:lang w:eastAsia="ar-SA"/>
        </w:rPr>
        <w:t xml:space="preserve"> aktualnego na dzień sporządzania kosztorysu,</w:t>
      </w:r>
    </w:p>
    <w:p w:rsidR="004802D9" w:rsidRPr="005B1ECE" w:rsidRDefault="004802D9" w:rsidP="004802D9">
      <w:pPr>
        <w:numPr>
          <w:ilvl w:val="0"/>
          <w:numId w:val="27"/>
        </w:numPr>
        <w:tabs>
          <w:tab w:val="left" w:pos="1680"/>
        </w:tabs>
        <w:suppressAutoHyphens/>
        <w:ind w:left="1680" w:hanging="480"/>
        <w:jc w:val="both"/>
        <w:rPr>
          <w:sz w:val="22"/>
          <w:szCs w:val="22"/>
          <w:lang w:eastAsia="ar-SA"/>
        </w:rPr>
      </w:pPr>
      <w:r w:rsidRPr="005B1ECE">
        <w:rPr>
          <w:sz w:val="22"/>
          <w:szCs w:val="22"/>
          <w:lang w:eastAsia="ar-SA"/>
        </w:rPr>
        <w:t>zysk kalkulacyjny Z (</w:t>
      </w:r>
      <w:proofErr w:type="spellStart"/>
      <w:r w:rsidRPr="005B1ECE">
        <w:rPr>
          <w:sz w:val="22"/>
          <w:szCs w:val="22"/>
          <w:lang w:eastAsia="ar-SA"/>
        </w:rPr>
        <w:t>R+S+Kp</w:t>
      </w:r>
      <w:proofErr w:type="spellEnd"/>
      <w:r w:rsidRPr="005B1ECE">
        <w:rPr>
          <w:sz w:val="22"/>
          <w:szCs w:val="22"/>
          <w:lang w:eastAsia="ar-SA"/>
        </w:rPr>
        <w:t xml:space="preserve">) – średnia wg publikacji </w:t>
      </w:r>
      <w:proofErr w:type="spellStart"/>
      <w:r w:rsidRPr="005B1ECE">
        <w:rPr>
          <w:sz w:val="22"/>
          <w:szCs w:val="22"/>
          <w:lang w:eastAsia="ar-SA"/>
        </w:rPr>
        <w:t>Sekocenbud</w:t>
      </w:r>
      <w:proofErr w:type="spellEnd"/>
      <w:r w:rsidRPr="005B1ECE">
        <w:rPr>
          <w:sz w:val="22"/>
          <w:szCs w:val="22"/>
          <w:lang w:eastAsia="ar-SA"/>
        </w:rPr>
        <w:t xml:space="preserve"> aktualnego na dzień sporządzania kosztorysu,</w:t>
      </w:r>
    </w:p>
    <w:p w:rsidR="004802D9" w:rsidRPr="005B1ECE" w:rsidRDefault="004802D9" w:rsidP="004802D9">
      <w:pPr>
        <w:numPr>
          <w:ilvl w:val="0"/>
          <w:numId w:val="27"/>
        </w:numPr>
        <w:tabs>
          <w:tab w:val="left" w:pos="1680"/>
        </w:tabs>
        <w:suppressAutoHyphens/>
        <w:ind w:left="1680" w:hanging="482"/>
        <w:jc w:val="both"/>
        <w:rPr>
          <w:sz w:val="22"/>
          <w:szCs w:val="22"/>
          <w:lang w:eastAsia="ar-SA"/>
        </w:rPr>
      </w:pPr>
      <w:r w:rsidRPr="005B1ECE">
        <w:rPr>
          <w:sz w:val="22"/>
          <w:szCs w:val="22"/>
          <w:lang w:eastAsia="ar-SA"/>
        </w:rPr>
        <w:t xml:space="preserve">ceny jednostkowe sprzętu i materiałów (łącznie z kosztami zakupu) będą przyjmowane według średnich cen rynkowych zawartych w publikacji </w:t>
      </w:r>
      <w:proofErr w:type="spellStart"/>
      <w:r w:rsidRPr="005B1ECE">
        <w:rPr>
          <w:sz w:val="22"/>
          <w:szCs w:val="22"/>
          <w:lang w:eastAsia="ar-SA"/>
        </w:rPr>
        <w:t>Sekocenbud</w:t>
      </w:r>
      <w:proofErr w:type="spellEnd"/>
      <w:r w:rsidRPr="005B1ECE">
        <w:rPr>
          <w:sz w:val="22"/>
          <w:szCs w:val="22"/>
          <w:lang w:eastAsia="ar-SA"/>
        </w:rPr>
        <w:t xml:space="preserve"> aktualnego na dzień sporządzenia kosztorysu, a w przypadku ich braku ceny materiałów i sprzętu zostaną przyjęte na  podstawie ogólnie dostępnych katalogów, w tym również cen dostawców na stronach internetowych, ofert handlowych, itp.</w:t>
      </w:r>
    </w:p>
    <w:p w:rsidR="004802D9" w:rsidRPr="005B1ECE" w:rsidRDefault="004802D9" w:rsidP="004802D9">
      <w:pPr>
        <w:numPr>
          <w:ilvl w:val="0"/>
          <w:numId w:val="27"/>
        </w:numPr>
        <w:tabs>
          <w:tab w:val="left" w:pos="1680"/>
        </w:tabs>
        <w:suppressAutoHyphens/>
        <w:ind w:left="1680" w:hanging="482"/>
        <w:jc w:val="both"/>
        <w:rPr>
          <w:sz w:val="22"/>
          <w:szCs w:val="22"/>
          <w:lang w:eastAsia="ar-SA"/>
        </w:rPr>
      </w:pPr>
      <w:r w:rsidRPr="005B1ECE">
        <w:rPr>
          <w:sz w:val="22"/>
          <w:szCs w:val="22"/>
          <w:lang w:eastAsia="ar-SA"/>
        </w:rPr>
        <w:t xml:space="preserve">nakłady rzeczowe – w oparciu o Katalogi Nakładów Rzeczowych KNR.  </w:t>
      </w:r>
    </w:p>
    <w:p w:rsidR="004802D9" w:rsidRPr="005B1ECE" w:rsidRDefault="004802D9" w:rsidP="004802D9">
      <w:pPr>
        <w:numPr>
          <w:ilvl w:val="1"/>
          <w:numId w:val="24"/>
        </w:numPr>
        <w:suppressAutoHyphens/>
        <w:ind w:left="1134" w:hanging="425"/>
        <w:jc w:val="both"/>
        <w:rPr>
          <w:sz w:val="22"/>
          <w:szCs w:val="22"/>
          <w:lang w:eastAsia="ar-SA"/>
        </w:rPr>
      </w:pPr>
      <w:r>
        <w:rPr>
          <w:sz w:val="22"/>
          <w:szCs w:val="22"/>
          <w:lang w:eastAsia="ar-SA"/>
        </w:rPr>
        <w:t xml:space="preserve">Zmiana wynagrodzenia </w:t>
      </w:r>
      <w:r w:rsidRPr="005B1ECE">
        <w:rPr>
          <w:sz w:val="22"/>
          <w:szCs w:val="22"/>
          <w:lang w:eastAsia="ar-SA"/>
        </w:rPr>
        <w:t xml:space="preserve">w przypadku zmiany stawki podatku VAT powodującej zwiększenie lub zmniejszenie kosztów wykonania po stronie Wykonawcy, </w:t>
      </w:r>
    </w:p>
    <w:p w:rsidR="004802D9" w:rsidRPr="005B1ECE" w:rsidRDefault="004802D9" w:rsidP="004802D9">
      <w:pPr>
        <w:suppressAutoHyphens/>
        <w:ind w:left="1200" w:hanging="482"/>
        <w:jc w:val="both"/>
        <w:rPr>
          <w:sz w:val="22"/>
          <w:szCs w:val="22"/>
          <w:lang w:eastAsia="ar-SA"/>
        </w:rPr>
      </w:pPr>
      <w:r w:rsidRPr="005B1ECE">
        <w:rPr>
          <w:sz w:val="22"/>
          <w:szCs w:val="22"/>
          <w:lang w:eastAsia="ar-SA"/>
        </w:rPr>
        <w:t>7)</w:t>
      </w:r>
      <w:r w:rsidRPr="005B1ECE">
        <w:rPr>
          <w:sz w:val="22"/>
          <w:szCs w:val="22"/>
          <w:lang w:eastAsia="ar-SA"/>
        </w:rPr>
        <w:tab/>
      </w:r>
      <w:r>
        <w:rPr>
          <w:sz w:val="22"/>
          <w:szCs w:val="22"/>
          <w:lang w:eastAsia="ar-SA"/>
        </w:rPr>
        <w:t xml:space="preserve">zmiana sposobu i zakresu spełnienia świadczenia, terminu realizacji i wynagrodzenia </w:t>
      </w:r>
      <w:r w:rsidRPr="005B1ECE">
        <w:rPr>
          <w:sz w:val="22"/>
          <w:szCs w:val="22"/>
          <w:lang w:eastAsia="ar-SA"/>
        </w:rPr>
        <w:t>w przypadku zaistnienia kolizji z planowanymi lub równolegle prowadzonymi przez inne podmioty inwestycjami – w takim przypadku zmiany w umowie zostaną ograniczone do zmian koniecznych powodujących uniknięcie kolizji,</w:t>
      </w:r>
    </w:p>
    <w:p w:rsidR="004802D9" w:rsidRPr="005B1ECE" w:rsidRDefault="004802D9" w:rsidP="004802D9">
      <w:pPr>
        <w:suppressAutoHyphens/>
        <w:ind w:left="1200" w:hanging="480"/>
        <w:jc w:val="both"/>
        <w:rPr>
          <w:sz w:val="22"/>
          <w:szCs w:val="22"/>
          <w:lang w:eastAsia="ar-SA"/>
        </w:rPr>
      </w:pPr>
      <w:r w:rsidRPr="005B1ECE">
        <w:rPr>
          <w:sz w:val="22"/>
          <w:szCs w:val="22"/>
          <w:lang w:eastAsia="ar-SA"/>
        </w:rPr>
        <w:t>8)</w:t>
      </w:r>
      <w:r w:rsidRPr="005B1ECE">
        <w:rPr>
          <w:sz w:val="22"/>
          <w:szCs w:val="22"/>
          <w:lang w:eastAsia="ar-SA"/>
        </w:rPr>
        <w:tab/>
        <w:t>w</w:t>
      </w:r>
      <w:r w:rsidRPr="005B1ECE">
        <w:rPr>
          <w:color w:val="000000"/>
          <w:sz w:val="22"/>
          <w:szCs w:val="22"/>
          <w:lang w:eastAsia="ar-SA"/>
        </w:rPr>
        <w:t xml:space="preserve"> przypadku </w:t>
      </w:r>
      <w:r w:rsidRPr="005B1ECE">
        <w:rPr>
          <w:sz w:val="22"/>
          <w:szCs w:val="22"/>
          <w:lang w:eastAsia="ar-SA"/>
        </w:rPr>
        <w:t>innej okoliczności prawnej, ekonomicznej lub technicznej skutkującej niemożliwością wykonania lub nienależytym wykonaniem umowy zgodnie z SIWZ.</w:t>
      </w:r>
    </w:p>
    <w:p w:rsidR="004802D9" w:rsidRPr="005B1ECE" w:rsidRDefault="004802D9" w:rsidP="004802D9">
      <w:pPr>
        <w:numPr>
          <w:ilvl w:val="0"/>
          <w:numId w:val="23"/>
        </w:numPr>
        <w:suppressAutoHyphens/>
        <w:jc w:val="both"/>
        <w:rPr>
          <w:sz w:val="22"/>
          <w:szCs w:val="22"/>
          <w:lang w:eastAsia="ar-SA"/>
        </w:rPr>
      </w:pPr>
      <w:r w:rsidRPr="005B1ECE">
        <w:rPr>
          <w:sz w:val="22"/>
          <w:szCs w:val="22"/>
          <w:lang w:eastAsia="ar-SA"/>
        </w:rPr>
        <w:t xml:space="preserve">Zmiana umowy nastąpić może z inicjatywy Zamawiającego albo Wykonawcy poprzez przedstawienie drugiej stronie propozycji zmian w formie pisemnej, które powinny zawierać: </w:t>
      </w:r>
    </w:p>
    <w:p w:rsidR="004802D9" w:rsidRPr="005B1ECE" w:rsidRDefault="004802D9" w:rsidP="004802D9">
      <w:pPr>
        <w:numPr>
          <w:ilvl w:val="0"/>
          <w:numId w:val="28"/>
        </w:numPr>
        <w:tabs>
          <w:tab w:val="left" w:pos="1200"/>
        </w:tabs>
        <w:suppressAutoHyphens/>
        <w:ind w:left="1200" w:hanging="480"/>
        <w:jc w:val="both"/>
        <w:rPr>
          <w:sz w:val="22"/>
          <w:szCs w:val="22"/>
          <w:lang w:eastAsia="ar-SA"/>
        </w:rPr>
      </w:pPr>
      <w:r w:rsidRPr="005B1ECE">
        <w:rPr>
          <w:sz w:val="22"/>
          <w:szCs w:val="22"/>
          <w:lang w:eastAsia="ar-SA"/>
        </w:rPr>
        <w:t>opis zmiany i jej charakter,</w:t>
      </w:r>
    </w:p>
    <w:p w:rsidR="004802D9" w:rsidRPr="005B1ECE" w:rsidRDefault="004802D9" w:rsidP="004802D9">
      <w:pPr>
        <w:numPr>
          <w:ilvl w:val="0"/>
          <w:numId w:val="28"/>
        </w:numPr>
        <w:tabs>
          <w:tab w:val="left" w:pos="1200"/>
        </w:tabs>
        <w:suppressAutoHyphens/>
        <w:ind w:left="1200" w:hanging="480"/>
        <w:jc w:val="both"/>
        <w:rPr>
          <w:sz w:val="22"/>
          <w:szCs w:val="22"/>
          <w:lang w:eastAsia="ar-SA"/>
        </w:rPr>
      </w:pPr>
      <w:r w:rsidRPr="005B1ECE">
        <w:rPr>
          <w:sz w:val="22"/>
          <w:szCs w:val="22"/>
          <w:lang w:eastAsia="ar-SA"/>
        </w:rPr>
        <w:t>uzasadnienie zmiany,</w:t>
      </w:r>
    </w:p>
    <w:p w:rsidR="004802D9" w:rsidRPr="005B1ECE" w:rsidRDefault="004802D9" w:rsidP="004802D9">
      <w:pPr>
        <w:numPr>
          <w:ilvl w:val="0"/>
          <w:numId w:val="28"/>
        </w:numPr>
        <w:tabs>
          <w:tab w:val="left" w:pos="1200"/>
        </w:tabs>
        <w:suppressAutoHyphens/>
        <w:ind w:left="1200" w:hanging="480"/>
        <w:jc w:val="both"/>
        <w:rPr>
          <w:sz w:val="22"/>
          <w:szCs w:val="22"/>
          <w:lang w:eastAsia="ar-SA"/>
        </w:rPr>
      </w:pPr>
      <w:r w:rsidRPr="005B1ECE">
        <w:rPr>
          <w:sz w:val="22"/>
          <w:szCs w:val="22"/>
          <w:lang w:eastAsia="ar-SA"/>
        </w:rPr>
        <w:t>koszt zmiany oraz jego wpływ na wysokość wynagrodzenia,</w:t>
      </w:r>
    </w:p>
    <w:p w:rsidR="004802D9" w:rsidRPr="005B1ECE" w:rsidRDefault="004802D9" w:rsidP="004802D9">
      <w:pPr>
        <w:numPr>
          <w:ilvl w:val="0"/>
          <w:numId w:val="28"/>
        </w:numPr>
        <w:tabs>
          <w:tab w:val="left" w:pos="1200"/>
        </w:tabs>
        <w:suppressAutoHyphens/>
        <w:ind w:left="1200" w:hanging="480"/>
        <w:jc w:val="both"/>
        <w:rPr>
          <w:sz w:val="22"/>
          <w:szCs w:val="22"/>
          <w:lang w:eastAsia="ar-SA"/>
        </w:rPr>
      </w:pPr>
      <w:r w:rsidRPr="005B1ECE">
        <w:rPr>
          <w:sz w:val="22"/>
          <w:szCs w:val="22"/>
          <w:lang w:eastAsia="ar-SA"/>
        </w:rPr>
        <w:t>czas wykonania zmiany oraz wpływ zmiany na termin zakończenia umowy.</w:t>
      </w:r>
    </w:p>
    <w:p w:rsidR="004802D9" w:rsidRPr="005B1ECE" w:rsidRDefault="004802D9" w:rsidP="004802D9">
      <w:pPr>
        <w:numPr>
          <w:ilvl w:val="0"/>
          <w:numId w:val="23"/>
        </w:numPr>
        <w:suppressAutoHyphens/>
        <w:jc w:val="both"/>
        <w:rPr>
          <w:sz w:val="22"/>
          <w:szCs w:val="22"/>
          <w:lang w:eastAsia="ar-SA"/>
        </w:rPr>
      </w:pPr>
      <w:r w:rsidRPr="005B1ECE">
        <w:rPr>
          <w:sz w:val="22"/>
          <w:szCs w:val="22"/>
          <w:lang w:eastAsia="ar-SA"/>
        </w:rPr>
        <w:t>Warunkiem wprowadzenia zmian do umowy będzie potwierdzenie powstałych okoliczności w formie opisowej i właściwie umotywowanej (protokół wraz z uzasadnieniem) przez powołaną przez Zamawiającego komisję techniczną, w składzie której będą m.in. inspektor nadzoru oraz kierownik budowy.</w:t>
      </w:r>
    </w:p>
    <w:p w:rsidR="004802D9" w:rsidRPr="005B1ECE" w:rsidRDefault="004802D9" w:rsidP="004802D9">
      <w:pPr>
        <w:numPr>
          <w:ilvl w:val="0"/>
          <w:numId w:val="23"/>
        </w:numPr>
        <w:suppressAutoHyphens/>
        <w:jc w:val="both"/>
        <w:rPr>
          <w:sz w:val="22"/>
          <w:szCs w:val="22"/>
          <w:lang w:eastAsia="ar-SA"/>
        </w:rPr>
      </w:pPr>
      <w:r w:rsidRPr="005B1ECE">
        <w:rPr>
          <w:sz w:val="22"/>
          <w:szCs w:val="22"/>
          <w:lang w:eastAsia="ar-SA"/>
        </w:rPr>
        <w:t>W przypadku, gdy Wykonawca wystąpi</w:t>
      </w:r>
      <w:r w:rsidRPr="005B1ECE">
        <w:rPr>
          <w:b/>
          <w:sz w:val="22"/>
          <w:szCs w:val="22"/>
          <w:lang w:eastAsia="ar-SA"/>
        </w:rPr>
        <w:t xml:space="preserve"> </w:t>
      </w:r>
      <w:r w:rsidRPr="005B1ECE">
        <w:rPr>
          <w:sz w:val="22"/>
          <w:szCs w:val="22"/>
          <w:lang w:eastAsia="ar-SA"/>
        </w:rPr>
        <w:t>z</w:t>
      </w:r>
      <w:r w:rsidRPr="005B1ECE">
        <w:rPr>
          <w:b/>
          <w:sz w:val="22"/>
          <w:szCs w:val="22"/>
          <w:lang w:eastAsia="ar-SA"/>
        </w:rPr>
        <w:t xml:space="preserve"> </w:t>
      </w:r>
      <w:r w:rsidRPr="005B1ECE">
        <w:rPr>
          <w:sz w:val="22"/>
          <w:szCs w:val="22"/>
          <w:lang w:eastAsia="ar-SA"/>
        </w:rPr>
        <w:t>inicjatywą zmiany albo rezygnacji z Podwykonawcy, na którego zasoby Wykonawca powoływał się, na zasadach określonych w SIWZ w celu wykazania spełniania warunków udziału w postępowaniu, Wykonawca obowiązany będzie wykazać Zamawiającemu, iż proponowany inny Podwykonawca lub Wykonawca samodzielnie spełnia je w stopniu nie mniejszym niż wymagany w trakcie postępowania o udzielenie zamówienia.</w:t>
      </w:r>
    </w:p>
    <w:p w:rsidR="004802D9" w:rsidRPr="005B1ECE" w:rsidRDefault="004802D9" w:rsidP="004802D9">
      <w:pPr>
        <w:numPr>
          <w:ilvl w:val="0"/>
          <w:numId w:val="23"/>
        </w:numPr>
        <w:suppressAutoHyphens/>
        <w:jc w:val="both"/>
        <w:rPr>
          <w:sz w:val="22"/>
          <w:szCs w:val="22"/>
          <w:lang w:eastAsia="ar-SA"/>
        </w:rPr>
      </w:pPr>
      <w:r w:rsidRPr="005B1ECE">
        <w:rPr>
          <w:sz w:val="22"/>
          <w:szCs w:val="22"/>
          <w:lang w:eastAsia="ar-SA"/>
        </w:rPr>
        <w:t>Niezależnie od powyższego, Zamawiający i Wykonawca dopuszczają możliwość zmian redakcyjnych umowy oraz zmian będących następstwem zmian danych stron ujawnionych w rejestrach publicznych.</w:t>
      </w:r>
    </w:p>
    <w:p w:rsidR="004802D9" w:rsidRPr="005B1ECE" w:rsidRDefault="004802D9" w:rsidP="004802D9">
      <w:pPr>
        <w:numPr>
          <w:ilvl w:val="0"/>
          <w:numId w:val="23"/>
        </w:numPr>
        <w:suppressAutoHyphens/>
        <w:jc w:val="both"/>
        <w:rPr>
          <w:rFonts w:eastAsia="MS Mincho"/>
          <w:bCs/>
          <w:sz w:val="22"/>
          <w:szCs w:val="22"/>
          <w:lang w:val="x-none" w:eastAsia="ar-SA"/>
        </w:rPr>
      </w:pPr>
      <w:r w:rsidRPr="005B1ECE">
        <w:rPr>
          <w:sz w:val="22"/>
          <w:szCs w:val="22"/>
          <w:lang w:val="x-none" w:eastAsia="ar-SA"/>
        </w:rPr>
        <w:t xml:space="preserve">Zamawiający dopuszcza możliwość wprowadzenia robót zamiennych, których wartość nie zwiększa wynagrodzenia umownego, o którym mowa w § </w:t>
      </w:r>
      <w:r w:rsidRPr="005B1ECE">
        <w:rPr>
          <w:sz w:val="22"/>
          <w:szCs w:val="22"/>
          <w:lang w:eastAsia="ar-SA"/>
        </w:rPr>
        <w:t>9</w:t>
      </w:r>
      <w:r w:rsidRPr="005B1ECE">
        <w:rPr>
          <w:sz w:val="22"/>
          <w:szCs w:val="22"/>
          <w:lang w:val="x-none" w:eastAsia="ar-SA"/>
        </w:rPr>
        <w:t xml:space="preserve"> umowy. Podstawą wprowadzenia robót zamiennych będzie protokół konieczności robót zamiennych sporządzony przez Inspektora nadzoru inwestorskiego na zasadach określonych w niniejszym paragrafie.</w:t>
      </w:r>
    </w:p>
    <w:p w:rsidR="004802D9" w:rsidRPr="005B1ECE" w:rsidRDefault="004802D9" w:rsidP="004802D9">
      <w:pPr>
        <w:suppressAutoHyphens/>
        <w:overflowPunct w:val="0"/>
        <w:autoSpaceDE w:val="0"/>
        <w:ind w:left="-3"/>
        <w:jc w:val="both"/>
        <w:textAlignment w:val="baseline"/>
        <w:rPr>
          <w:rFonts w:eastAsia="MS Mincho"/>
          <w:bCs/>
          <w:sz w:val="22"/>
          <w:szCs w:val="22"/>
          <w:lang w:val="x-none" w:eastAsia="ar-SA"/>
        </w:rPr>
      </w:pPr>
    </w:p>
    <w:p w:rsidR="004802D9" w:rsidRPr="005B1ECE" w:rsidRDefault="004802D9" w:rsidP="004802D9">
      <w:pPr>
        <w:suppressAutoHyphens/>
        <w:jc w:val="center"/>
        <w:rPr>
          <w:rFonts w:eastAsia="MS Mincho"/>
          <w:bCs/>
          <w:sz w:val="22"/>
          <w:szCs w:val="22"/>
          <w:lang w:val="x-none" w:eastAsia="ar-SA"/>
        </w:rPr>
      </w:pPr>
      <w:r w:rsidRPr="005B1ECE">
        <w:rPr>
          <w:rFonts w:eastAsia="MS Mincho"/>
          <w:bCs/>
          <w:sz w:val="22"/>
          <w:szCs w:val="22"/>
          <w:lang w:val="x-none" w:eastAsia="ar-SA"/>
        </w:rPr>
        <w:t>§ 18</w:t>
      </w:r>
    </w:p>
    <w:p w:rsidR="004802D9" w:rsidRPr="005B1ECE" w:rsidRDefault="004802D9" w:rsidP="004802D9">
      <w:pPr>
        <w:suppressAutoHyphens/>
        <w:jc w:val="both"/>
        <w:rPr>
          <w:rFonts w:eastAsia="MS Mincho"/>
          <w:bCs/>
          <w:sz w:val="22"/>
          <w:szCs w:val="22"/>
          <w:lang w:val="x-none" w:eastAsia="ar-SA"/>
        </w:rPr>
      </w:pPr>
      <w:r w:rsidRPr="005B1ECE">
        <w:rPr>
          <w:rFonts w:eastAsia="MS Mincho"/>
          <w:bCs/>
          <w:sz w:val="22"/>
          <w:szCs w:val="22"/>
          <w:lang w:val="x-none" w:eastAsia="ar-SA"/>
        </w:rPr>
        <w:t>Przelew wierzytelności wynikających z niniejszej umowy jest niedopuszczalny.</w:t>
      </w:r>
    </w:p>
    <w:p w:rsidR="004802D9" w:rsidRPr="005B1ECE" w:rsidRDefault="004802D9" w:rsidP="004802D9">
      <w:pPr>
        <w:suppressAutoHyphens/>
        <w:jc w:val="both"/>
        <w:rPr>
          <w:rFonts w:eastAsia="MS Mincho"/>
          <w:bCs/>
          <w:sz w:val="22"/>
          <w:szCs w:val="22"/>
          <w:lang w:val="x-none" w:eastAsia="ar-SA"/>
        </w:rPr>
      </w:pPr>
    </w:p>
    <w:p w:rsidR="004802D9" w:rsidRDefault="004802D9" w:rsidP="004802D9">
      <w:pPr>
        <w:suppressAutoHyphens/>
        <w:jc w:val="center"/>
        <w:rPr>
          <w:rFonts w:eastAsia="MS Mincho"/>
          <w:bCs/>
          <w:sz w:val="22"/>
          <w:szCs w:val="22"/>
          <w:lang w:val="x-none" w:eastAsia="ar-SA"/>
        </w:rPr>
      </w:pPr>
      <w:r w:rsidRPr="005B1ECE">
        <w:rPr>
          <w:rFonts w:eastAsia="MS Mincho"/>
          <w:bCs/>
          <w:sz w:val="22"/>
          <w:szCs w:val="22"/>
          <w:lang w:val="x-none" w:eastAsia="ar-SA"/>
        </w:rPr>
        <w:t>§ 19</w:t>
      </w:r>
    </w:p>
    <w:p w:rsidR="004802D9" w:rsidRPr="00CE5E1A" w:rsidRDefault="004802D9" w:rsidP="004802D9">
      <w:pPr>
        <w:shd w:val="clear" w:color="auto" w:fill="FFFFFF"/>
        <w:spacing w:line="274" w:lineRule="exact"/>
        <w:ind w:left="360" w:right="14"/>
        <w:jc w:val="both"/>
        <w:rPr>
          <w:rFonts w:eastAsia="MS Mincho"/>
          <w:szCs w:val="24"/>
          <w:lang w:eastAsia="ar-SA"/>
        </w:rPr>
      </w:pPr>
    </w:p>
    <w:p w:rsidR="004802D9" w:rsidRPr="00CE5E1A" w:rsidRDefault="004802D9" w:rsidP="004802D9">
      <w:pPr>
        <w:shd w:val="clear" w:color="auto" w:fill="FFFFFF"/>
        <w:spacing w:line="274" w:lineRule="exact"/>
        <w:ind w:left="360" w:right="14"/>
        <w:jc w:val="both"/>
        <w:rPr>
          <w:color w:val="000000"/>
          <w:spacing w:val="-2"/>
        </w:rPr>
      </w:pPr>
      <w:r w:rsidRPr="00CE5E1A">
        <w:rPr>
          <w:color w:val="000000"/>
        </w:rPr>
        <w:t xml:space="preserve">1. Strony umowy dołożą wszelkich starań w celu rozstrzygnięcia ewentualnych sporów drogą </w:t>
      </w:r>
      <w:r w:rsidRPr="00CE5E1A">
        <w:rPr>
          <w:color w:val="000000"/>
          <w:spacing w:val="-2"/>
        </w:rPr>
        <w:t>polubowną.</w:t>
      </w:r>
    </w:p>
    <w:p w:rsidR="004802D9" w:rsidRPr="00CE5E1A" w:rsidRDefault="004802D9" w:rsidP="004802D9">
      <w:pPr>
        <w:shd w:val="clear" w:color="auto" w:fill="FFFFFF"/>
        <w:spacing w:line="274" w:lineRule="exact"/>
        <w:ind w:left="360" w:right="14"/>
        <w:jc w:val="both"/>
        <w:rPr>
          <w:color w:val="000000"/>
          <w:spacing w:val="6"/>
        </w:rPr>
      </w:pPr>
      <w:r w:rsidRPr="00CE5E1A">
        <w:rPr>
          <w:color w:val="000000"/>
          <w:spacing w:val="6"/>
        </w:rPr>
        <w:lastRenderedPageBreak/>
        <w:t xml:space="preserve">2. W przypadku braku rozwiązań polubownych spory wynikłe na tle realizacji niniejszej </w:t>
      </w:r>
      <w:r w:rsidRPr="00CE5E1A">
        <w:rPr>
          <w:color w:val="000000"/>
          <w:spacing w:val="-1"/>
        </w:rPr>
        <w:t>umowy będzie rozstrzygał właściwy rzeczowo sąd powszechny w Szczecinie.</w:t>
      </w:r>
    </w:p>
    <w:p w:rsidR="004802D9" w:rsidRPr="00CE5E1A" w:rsidRDefault="004802D9" w:rsidP="004802D9">
      <w:pPr>
        <w:shd w:val="clear" w:color="auto" w:fill="FFFFFF"/>
        <w:spacing w:line="274" w:lineRule="exact"/>
        <w:ind w:left="360" w:right="14"/>
        <w:jc w:val="both"/>
        <w:rPr>
          <w:color w:val="000000"/>
          <w:spacing w:val="5"/>
        </w:rPr>
      </w:pPr>
      <w:r w:rsidRPr="00CE5E1A">
        <w:rPr>
          <w:color w:val="000000"/>
          <w:spacing w:val="-1"/>
        </w:rPr>
        <w:t xml:space="preserve">3. </w:t>
      </w:r>
      <w:r w:rsidRPr="00CE5E1A">
        <w:rPr>
          <w:color w:val="000000"/>
          <w:spacing w:val="5"/>
        </w:rPr>
        <w:t xml:space="preserve">W sprawach nieuregulowanych niniejszą umową zastosowanie mają przepisy Kodeksu </w:t>
      </w:r>
      <w:r w:rsidRPr="00CE5E1A">
        <w:rPr>
          <w:color w:val="000000"/>
          <w:spacing w:val="-1"/>
        </w:rPr>
        <w:t xml:space="preserve">cywilnego </w:t>
      </w:r>
    </w:p>
    <w:p w:rsidR="004802D9" w:rsidRPr="00CE5E1A" w:rsidRDefault="004802D9" w:rsidP="004802D9">
      <w:pPr>
        <w:shd w:val="clear" w:color="auto" w:fill="FFFFFF"/>
        <w:spacing w:line="274" w:lineRule="exact"/>
        <w:ind w:left="360" w:right="14"/>
        <w:jc w:val="both"/>
        <w:rPr>
          <w:color w:val="000000"/>
          <w:spacing w:val="5"/>
        </w:rPr>
      </w:pPr>
      <w:r w:rsidRPr="00CE5E1A">
        <w:rPr>
          <w:color w:val="000000"/>
          <w:spacing w:val="5"/>
        </w:rPr>
        <w:t xml:space="preserve">4. </w:t>
      </w:r>
      <w:r w:rsidRPr="00CE5E1A">
        <w:rPr>
          <w:color w:val="000000"/>
          <w:spacing w:val="-1"/>
        </w:rPr>
        <w:t>Niniejszą u</w:t>
      </w:r>
      <w:r w:rsidRPr="00CE5E1A">
        <w:rPr>
          <w:color w:val="000000"/>
          <w:spacing w:val="4"/>
        </w:rPr>
        <w:t xml:space="preserve">mowę sporządzono w trzech jednobrzmiących egzemplarzach, dwa egzemplarze dla </w:t>
      </w:r>
      <w:r w:rsidRPr="00CE5E1A">
        <w:rPr>
          <w:color w:val="000000"/>
          <w:spacing w:val="-1"/>
        </w:rPr>
        <w:t>Zamawiającego i jeden egzemplarz dla Wykonawcy.</w:t>
      </w:r>
    </w:p>
    <w:p w:rsidR="004802D9" w:rsidRPr="00CE5E1A" w:rsidRDefault="004802D9" w:rsidP="004802D9">
      <w:pPr>
        <w:shd w:val="clear" w:color="auto" w:fill="FFFFFF"/>
        <w:spacing w:line="274" w:lineRule="exact"/>
        <w:ind w:left="360" w:right="14"/>
        <w:jc w:val="both"/>
        <w:rPr>
          <w:color w:val="000000"/>
          <w:spacing w:val="5"/>
        </w:rPr>
      </w:pPr>
      <w:r w:rsidRPr="00CE5E1A">
        <w:rPr>
          <w:color w:val="000000"/>
          <w:spacing w:val="-1"/>
        </w:rPr>
        <w:t>5. Integralną część umowy stanowią:</w:t>
      </w:r>
    </w:p>
    <w:p w:rsidR="004802D9" w:rsidRPr="00CE5E1A" w:rsidRDefault="004802D9" w:rsidP="004802D9">
      <w:pPr>
        <w:shd w:val="clear" w:color="auto" w:fill="FFFFFF"/>
        <w:ind w:left="708" w:right="14"/>
        <w:jc w:val="both"/>
        <w:rPr>
          <w:color w:val="000000"/>
          <w:spacing w:val="-1"/>
        </w:rPr>
      </w:pPr>
      <w:r w:rsidRPr="00CE5E1A">
        <w:rPr>
          <w:color w:val="000000"/>
          <w:spacing w:val="-1"/>
        </w:rPr>
        <w:t>1) Załącznik nr 1 – Oferta Wykonawcy</w:t>
      </w:r>
    </w:p>
    <w:p w:rsidR="004802D9" w:rsidRPr="00CE5E1A" w:rsidRDefault="004802D9" w:rsidP="004802D9">
      <w:pPr>
        <w:shd w:val="clear" w:color="auto" w:fill="FFFFFF"/>
        <w:ind w:left="708" w:right="14"/>
        <w:jc w:val="both"/>
        <w:rPr>
          <w:color w:val="000000"/>
          <w:spacing w:val="-1"/>
        </w:rPr>
      </w:pPr>
      <w:r w:rsidRPr="00CE5E1A">
        <w:rPr>
          <w:color w:val="000000"/>
          <w:spacing w:val="-1"/>
        </w:rPr>
        <w:t>2) Załącznik nr 2 – Harmonogram realizacji i finansowania</w:t>
      </w:r>
    </w:p>
    <w:p w:rsidR="004802D9" w:rsidRPr="00CE5E1A" w:rsidRDefault="004802D9" w:rsidP="004802D9">
      <w:pPr>
        <w:shd w:val="clear" w:color="auto" w:fill="FFFFFF"/>
        <w:ind w:left="709" w:right="11"/>
        <w:jc w:val="both"/>
        <w:rPr>
          <w:color w:val="000000"/>
          <w:spacing w:val="-1"/>
        </w:rPr>
      </w:pPr>
      <w:r w:rsidRPr="00CE5E1A">
        <w:rPr>
          <w:color w:val="000000"/>
          <w:spacing w:val="-1"/>
        </w:rPr>
        <w:t xml:space="preserve">3) Załącznik nr 3 – SIWZ + załączniki </w:t>
      </w:r>
    </w:p>
    <w:p w:rsidR="004802D9" w:rsidRPr="005B1ECE" w:rsidRDefault="004802D9" w:rsidP="004802D9">
      <w:pPr>
        <w:suppressAutoHyphens/>
        <w:jc w:val="center"/>
        <w:rPr>
          <w:rFonts w:eastAsia="MS Mincho"/>
          <w:bCs/>
          <w:sz w:val="22"/>
          <w:szCs w:val="22"/>
          <w:lang w:val="x-none" w:eastAsia="ar-SA"/>
        </w:rPr>
      </w:pPr>
    </w:p>
    <w:p w:rsidR="004802D9" w:rsidRPr="005B1ECE" w:rsidRDefault="004802D9" w:rsidP="004802D9">
      <w:pPr>
        <w:shd w:val="clear" w:color="auto" w:fill="FFFFFF"/>
        <w:tabs>
          <w:tab w:val="left" w:pos="2880"/>
        </w:tabs>
        <w:suppressAutoHyphens/>
        <w:ind w:left="720" w:right="11"/>
        <w:jc w:val="both"/>
        <w:rPr>
          <w:b/>
          <w:sz w:val="22"/>
          <w:szCs w:val="22"/>
          <w:lang w:eastAsia="ar-SA"/>
        </w:rPr>
      </w:pPr>
    </w:p>
    <w:p w:rsidR="004802D9" w:rsidRPr="005B1ECE" w:rsidRDefault="004802D9" w:rsidP="004802D9">
      <w:pPr>
        <w:shd w:val="clear" w:color="auto" w:fill="FFFFFF"/>
        <w:tabs>
          <w:tab w:val="left" w:pos="2880"/>
        </w:tabs>
        <w:suppressAutoHyphens/>
        <w:ind w:left="720" w:right="11"/>
        <w:jc w:val="both"/>
        <w:rPr>
          <w:b/>
          <w:sz w:val="22"/>
          <w:szCs w:val="22"/>
          <w:lang w:eastAsia="ar-SA"/>
        </w:rPr>
      </w:pPr>
    </w:p>
    <w:p w:rsidR="004802D9" w:rsidRPr="005B1ECE" w:rsidRDefault="004802D9" w:rsidP="004802D9">
      <w:pPr>
        <w:suppressAutoHyphens/>
        <w:jc w:val="center"/>
        <w:rPr>
          <w:b/>
          <w:sz w:val="22"/>
          <w:szCs w:val="22"/>
          <w:lang w:eastAsia="ar-SA"/>
        </w:rPr>
      </w:pPr>
      <w:r w:rsidRPr="005B1ECE">
        <w:rPr>
          <w:b/>
          <w:sz w:val="22"/>
          <w:szCs w:val="22"/>
          <w:lang w:eastAsia="ar-SA"/>
        </w:rPr>
        <w:t xml:space="preserve"> WYKONAWCA:</w:t>
      </w:r>
      <w:r w:rsidRPr="005B1ECE">
        <w:rPr>
          <w:b/>
          <w:sz w:val="22"/>
          <w:szCs w:val="22"/>
          <w:lang w:eastAsia="ar-SA"/>
        </w:rPr>
        <w:tab/>
      </w:r>
      <w:r w:rsidRPr="005B1ECE">
        <w:rPr>
          <w:b/>
          <w:sz w:val="22"/>
          <w:szCs w:val="22"/>
          <w:lang w:eastAsia="ar-SA"/>
        </w:rPr>
        <w:tab/>
      </w:r>
      <w:r w:rsidRPr="005B1ECE">
        <w:rPr>
          <w:b/>
          <w:sz w:val="22"/>
          <w:szCs w:val="22"/>
          <w:lang w:eastAsia="ar-SA"/>
        </w:rPr>
        <w:tab/>
      </w:r>
      <w:r w:rsidRPr="005B1ECE">
        <w:rPr>
          <w:b/>
          <w:sz w:val="22"/>
          <w:szCs w:val="22"/>
          <w:lang w:eastAsia="ar-SA"/>
        </w:rPr>
        <w:tab/>
        <w:t xml:space="preserve">                                           ZAMAWIAJĄCY:</w:t>
      </w: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4802D9" w:rsidRDefault="004802D9" w:rsidP="004802D9">
      <w:pPr>
        <w:spacing w:before="120" w:after="120"/>
        <w:rPr>
          <w:b/>
          <w:sz w:val="22"/>
          <w:szCs w:val="22"/>
          <w:lang w:eastAsia="ar-SA"/>
        </w:rPr>
      </w:pPr>
    </w:p>
    <w:p w:rsidR="000B6E0B" w:rsidRDefault="000B6E0B" w:rsidP="000B6E0B">
      <w:pPr>
        <w:spacing w:before="120" w:after="120"/>
        <w:rPr>
          <w:sz w:val="22"/>
          <w:szCs w:val="22"/>
        </w:rPr>
      </w:pPr>
    </w:p>
    <w:p w:rsidR="000B6E0B" w:rsidRDefault="000B6E0B" w:rsidP="000B6E0B">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rPr>
        <w:tab/>
        <w:t xml:space="preserve">Załącznik nr 2 do SIWZ </w:t>
      </w:r>
    </w:p>
    <w:p w:rsidR="000B6E0B" w:rsidRDefault="000B6E0B" w:rsidP="000B6E0B">
      <w:pPr>
        <w:ind w:left="360"/>
        <w:rPr>
          <w:sz w:val="22"/>
          <w:szCs w:val="22"/>
        </w:rPr>
      </w:pPr>
    </w:p>
    <w:p w:rsidR="000B6E0B" w:rsidRDefault="000B6E0B" w:rsidP="000B6E0B">
      <w:pPr>
        <w:jc w:val="center"/>
        <w:rPr>
          <w:b/>
          <w:sz w:val="22"/>
          <w:szCs w:val="22"/>
        </w:rPr>
      </w:pPr>
      <w:r>
        <w:rPr>
          <w:b/>
          <w:sz w:val="22"/>
          <w:szCs w:val="22"/>
        </w:rPr>
        <w:t>Opis przedmiotu zamówienia</w:t>
      </w:r>
    </w:p>
    <w:p w:rsidR="000B6E0B" w:rsidRDefault="000B6E0B" w:rsidP="000B6E0B">
      <w:pPr>
        <w:jc w:val="center"/>
        <w:rPr>
          <w:b/>
          <w:sz w:val="22"/>
          <w:szCs w:val="22"/>
        </w:rPr>
      </w:pPr>
    </w:p>
    <w:p w:rsidR="000B6E0B" w:rsidRDefault="000B6E0B" w:rsidP="000B6E0B">
      <w:pPr>
        <w:widowControl w:val="0"/>
        <w:spacing w:line="288" w:lineRule="auto"/>
        <w:jc w:val="both"/>
        <w:rPr>
          <w:bCs/>
          <w:snapToGrid w:val="0"/>
          <w:color w:val="FF0000"/>
          <w:sz w:val="22"/>
        </w:rPr>
      </w:pPr>
      <w:r>
        <w:rPr>
          <w:bCs/>
          <w:snapToGrid w:val="0"/>
          <w:sz w:val="22"/>
        </w:rPr>
        <w:tab/>
        <w:t xml:space="preserve">Przedmiotem zamówienia jest wykonanie </w:t>
      </w:r>
      <w:proofErr w:type="spellStart"/>
      <w:r>
        <w:rPr>
          <w:bCs/>
          <w:snapToGrid w:val="0"/>
          <w:sz w:val="22"/>
        </w:rPr>
        <w:t>bezrozkopowo</w:t>
      </w:r>
      <w:proofErr w:type="spellEnd"/>
      <w:r>
        <w:rPr>
          <w:bCs/>
          <w:snapToGrid w:val="0"/>
          <w:sz w:val="22"/>
        </w:rPr>
        <w:t xml:space="preserve"> remontu sieci kanalizacyjnej ogólnospławnej </w:t>
      </w:r>
      <w:r>
        <w:rPr>
          <w:bCs/>
          <w:sz w:val="22"/>
          <w:szCs w:val="22"/>
        </w:rPr>
        <w:t xml:space="preserve">DN 250 o łącznej długości około 411,00 m </w:t>
      </w:r>
      <w:r>
        <w:rPr>
          <w:bCs/>
          <w:snapToGrid w:val="0"/>
          <w:sz w:val="22"/>
        </w:rPr>
        <w:t xml:space="preserve">za pomocą „rękawa” </w:t>
      </w:r>
      <w:r>
        <w:rPr>
          <w:bCs/>
          <w:sz w:val="22"/>
          <w:szCs w:val="22"/>
        </w:rPr>
        <w:t xml:space="preserve">utwardzonego </w:t>
      </w:r>
      <w:r>
        <w:rPr>
          <w:bCs/>
          <w:snapToGrid w:val="0"/>
          <w:sz w:val="22"/>
        </w:rPr>
        <w:t>metodą termiczną,</w:t>
      </w:r>
      <w:r>
        <w:rPr>
          <w:bCs/>
          <w:sz w:val="22"/>
          <w:szCs w:val="22"/>
        </w:rPr>
        <w:t xml:space="preserve"> techniką ciasno pasowaną</w:t>
      </w:r>
      <w:r>
        <w:rPr>
          <w:bCs/>
          <w:snapToGrid w:val="0"/>
          <w:sz w:val="22"/>
        </w:rPr>
        <w:t xml:space="preserve">, montaż około 34 szt. kształtek kapeluszowych na </w:t>
      </w:r>
      <w:proofErr w:type="spellStart"/>
      <w:r>
        <w:rPr>
          <w:bCs/>
          <w:snapToGrid w:val="0"/>
          <w:sz w:val="22"/>
        </w:rPr>
        <w:t>odgałęzieniach</w:t>
      </w:r>
      <w:proofErr w:type="spellEnd"/>
      <w:r>
        <w:rPr>
          <w:bCs/>
          <w:snapToGrid w:val="0"/>
          <w:sz w:val="22"/>
        </w:rPr>
        <w:t xml:space="preserve"> bocznych oraz renowacja studni kanalizacyjnych w ilości 10   szt. środkami chemii budowlanej wraz z wymianą zwieńczeń studni .</w:t>
      </w:r>
    </w:p>
    <w:p w:rsidR="000B6E0B" w:rsidRDefault="000B6E0B" w:rsidP="000B6E0B">
      <w:pPr>
        <w:widowControl w:val="0"/>
        <w:spacing w:line="288" w:lineRule="auto"/>
        <w:jc w:val="both"/>
        <w:rPr>
          <w:bCs/>
          <w:snapToGrid w:val="0"/>
          <w:sz w:val="22"/>
        </w:rPr>
      </w:pPr>
      <w:r>
        <w:rPr>
          <w:bCs/>
          <w:snapToGrid w:val="0"/>
          <w:sz w:val="22"/>
        </w:rPr>
        <w:t xml:space="preserve"> Kanał w bardzo złym stanie technicznym, który ulegał już awariom. Należy przewidzieć na tym odcinku zastosowanie rękawa którego konstrukcja po utwardzeniu będzie mogła wytrzymać całość przenoszonych na kanał obciążeń.</w:t>
      </w:r>
    </w:p>
    <w:p w:rsidR="000B6E0B" w:rsidRDefault="000B6E0B" w:rsidP="000B6E0B">
      <w:pPr>
        <w:spacing w:line="276" w:lineRule="auto"/>
        <w:jc w:val="both"/>
        <w:rPr>
          <w:bCs/>
          <w:sz w:val="22"/>
          <w:szCs w:val="22"/>
          <w:u w:val="single"/>
        </w:rPr>
      </w:pPr>
      <w:r>
        <w:rPr>
          <w:bCs/>
          <w:sz w:val="22"/>
          <w:szCs w:val="22"/>
        </w:rPr>
        <w:t xml:space="preserve">Remont dotyczy kanalizacji ogólnospławnej wykonanej z rur betonowych i PVC. </w:t>
      </w:r>
      <w:r>
        <w:rPr>
          <w:bCs/>
          <w:sz w:val="22"/>
          <w:szCs w:val="22"/>
          <w:u w:val="single"/>
        </w:rPr>
        <w:t>Wymagane jest zastosowanie technologii gwarantującej szczelność oraz odpowiednią wytrzymałość mechaniczną. Naprawę należy wykonać przy zastosowaniu „rękawa” – wykładziny filcowej, nasączanej żywicą epoksydową lub poliestrową w całym obwodzie kanału. Zastosowany materiał do renowacji kanału musi przylegać do ścian rury.”</w:t>
      </w:r>
    </w:p>
    <w:p w:rsidR="000B6E0B" w:rsidRDefault="000B6E0B" w:rsidP="000B6E0B">
      <w:pPr>
        <w:jc w:val="both"/>
        <w:rPr>
          <w:b/>
          <w:sz w:val="22"/>
          <w:szCs w:val="22"/>
        </w:rPr>
      </w:pPr>
    </w:p>
    <w:p w:rsidR="000B6E0B" w:rsidRDefault="000B6E0B" w:rsidP="000B6E0B">
      <w:pPr>
        <w:jc w:val="both"/>
        <w:rPr>
          <w:b/>
          <w:sz w:val="22"/>
          <w:szCs w:val="22"/>
        </w:rPr>
      </w:pPr>
      <w:r>
        <w:rPr>
          <w:b/>
          <w:sz w:val="22"/>
          <w:szCs w:val="22"/>
        </w:rPr>
        <w:t>Uwaga:</w:t>
      </w:r>
    </w:p>
    <w:p w:rsidR="000B6E0B" w:rsidRDefault="000B6E0B" w:rsidP="000B6E0B">
      <w:pPr>
        <w:spacing w:after="200" w:line="276" w:lineRule="auto"/>
        <w:ind w:left="-76"/>
        <w:contextualSpacing/>
        <w:jc w:val="both"/>
        <w:rPr>
          <w:b/>
          <w:sz w:val="22"/>
          <w:szCs w:val="22"/>
        </w:rPr>
      </w:pPr>
    </w:p>
    <w:p w:rsidR="000B6E0B" w:rsidRDefault="000B6E0B" w:rsidP="000B6E0B">
      <w:pPr>
        <w:spacing w:after="200" w:line="276" w:lineRule="auto"/>
        <w:ind w:left="-76"/>
        <w:contextualSpacing/>
        <w:jc w:val="both"/>
        <w:rPr>
          <w:sz w:val="22"/>
          <w:szCs w:val="22"/>
          <w:lang w:eastAsia="en-US"/>
        </w:rPr>
      </w:pPr>
      <w:r>
        <w:rPr>
          <w:sz w:val="22"/>
          <w:szCs w:val="22"/>
          <w:lang w:eastAsia="en-US"/>
        </w:rPr>
        <w:t>Wykonawca przed przystąpieniem do robót przedstawi koncepcję rozwiązania technologicznego na wykonanie renowacji przedmiotowej kanalizacji (do uzgodnienia z Zamawiającym) uwzględniając poniższe wymagania:</w:t>
      </w:r>
    </w:p>
    <w:p w:rsidR="000B6E0B" w:rsidRDefault="000B6E0B" w:rsidP="000B6E0B">
      <w:pPr>
        <w:autoSpaceDE w:val="0"/>
        <w:autoSpaceDN w:val="0"/>
        <w:adjustRightInd w:val="0"/>
        <w:jc w:val="both"/>
        <w:rPr>
          <w:sz w:val="22"/>
          <w:szCs w:val="22"/>
        </w:rPr>
      </w:pPr>
      <w:r>
        <w:rPr>
          <w:sz w:val="22"/>
          <w:szCs w:val="22"/>
        </w:rPr>
        <w:t>- zapewnienie odbioru ścieków z kanału i z przyległych posesji, w razie konieczności przetłaczanie ścieków na odcinku modernizowanego odcinka kanału ogólnospławnego,</w:t>
      </w:r>
    </w:p>
    <w:p w:rsidR="000B6E0B" w:rsidRDefault="000B6E0B" w:rsidP="000B6E0B">
      <w:pPr>
        <w:autoSpaceDE w:val="0"/>
        <w:autoSpaceDN w:val="0"/>
        <w:adjustRightInd w:val="0"/>
        <w:jc w:val="both"/>
        <w:rPr>
          <w:sz w:val="22"/>
          <w:szCs w:val="22"/>
        </w:rPr>
      </w:pPr>
      <w:r>
        <w:rPr>
          <w:sz w:val="22"/>
          <w:szCs w:val="22"/>
        </w:rPr>
        <w:t>- zajęcie terenu w obrębie studni montażowej przez którą odbywać się będzie instalacja rękawów,</w:t>
      </w:r>
    </w:p>
    <w:p w:rsidR="000B6E0B" w:rsidRDefault="000B6E0B" w:rsidP="000B6E0B">
      <w:pPr>
        <w:autoSpaceDE w:val="0"/>
        <w:autoSpaceDN w:val="0"/>
        <w:adjustRightInd w:val="0"/>
        <w:jc w:val="both"/>
        <w:rPr>
          <w:sz w:val="22"/>
          <w:szCs w:val="22"/>
        </w:rPr>
      </w:pPr>
      <w:r>
        <w:rPr>
          <w:sz w:val="22"/>
          <w:szCs w:val="22"/>
        </w:rPr>
        <w:t>- hydrodynamiczne czyszczenie kanałów i studni przy zastosowaniu wozu ciśnieniowego niezbędnego przy usunięciu zanieczyszczeń z ich wywozem na wysypisko komunalne,</w:t>
      </w:r>
    </w:p>
    <w:p w:rsidR="000B6E0B" w:rsidRDefault="000B6E0B" w:rsidP="000B6E0B">
      <w:pPr>
        <w:autoSpaceDE w:val="0"/>
        <w:autoSpaceDN w:val="0"/>
        <w:adjustRightInd w:val="0"/>
        <w:jc w:val="both"/>
        <w:rPr>
          <w:bCs/>
          <w:sz w:val="22"/>
          <w:szCs w:val="22"/>
        </w:rPr>
      </w:pPr>
      <w:r>
        <w:rPr>
          <w:bCs/>
          <w:sz w:val="22"/>
          <w:szCs w:val="22"/>
        </w:rPr>
        <w:t>- frezowanie „ostrych” krawędzi i przeszkód w kanałach,</w:t>
      </w:r>
    </w:p>
    <w:p w:rsidR="000B6E0B" w:rsidRDefault="000B6E0B" w:rsidP="000B6E0B">
      <w:pPr>
        <w:autoSpaceDE w:val="0"/>
        <w:autoSpaceDN w:val="0"/>
        <w:adjustRightInd w:val="0"/>
        <w:jc w:val="both"/>
        <w:rPr>
          <w:bCs/>
          <w:sz w:val="22"/>
          <w:szCs w:val="22"/>
        </w:rPr>
      </w:pPr>
      <w:r>
        <w:rPr>
          <w:bCs/>
          <w:sz w:val="22"/>
          <w:szCs w:val="22"/>
        </w:rPr>
        <w:t xml:space="preserve">- wykonanie inspekcji TV stanu technicznego istniejącego kolektora po czyszczeniu, a przed jego </w:t>
      </w:r>
      <w:r>
        <w:rPr>
          <w:sz w:val="22"/>
          <w:szCs w:val="22"/>
        </w:rPr>
        <w:t xml:space="preserve">renowacją, </w:t>
      </w:r>
    </w:p>
    <w:p w:rsidR="000B6E0B" w:rsidRDefault="000B6E0B" w:rsidP="000B6E0B">
      <w:pPr>
        <w:tabs>
          <w:tab w:val="left" w:pos="8110"/>
        </w:tabs>
        <w:jc w:val="both"/>
        <w:rPr>
          <w:bCs/>
          <w:sz w:val="22"/>
          <w:szCs w:val="22"/>
        </w:rPr>
      </w:pPr>
      <w:r>
        <w:rPr>
          <w:bCs/>
          <w:sz w:val="22"/>
          <w:szCs w:val="22"/>
        </w:rPr>
        <w:t xml:space="preserve">- wprowadzanie do wyczyszczonych odcinków kolektora rękawa o odpowiedniej średnicy z włókniny, nasączonego żywicą i utwardzonego </w:t>
      </w:r>
      <w:r>
        <w:rPr>
          <w:sz w:val="22"/>
          <w:szCs w:val="22"/>
        </w:rPr>
        <w:t>metodą termiczną,</w:t>
      </w:r>
    </w:p>
    <w:p w:rsidR="000B6E0B" w:rsidRDefault="000B6E0B" w:rsidP="000B6E0B">
      <w:pPr>
        <w:tabs>
          <w:tab w:val="left" w:pos="8110"/>
        </w:tabs>
        <w:jc w:val="both"/>
        <w:rPr>
          <w:bCs/>
          <w:sz w:val="22"/>
          <w:szCs w:val="22"/>
        </w:rPr>
      </w:pPr>
      <w:r>
        <w:rPr>
          <w:bCs/>
          <w:sz w:val="22"/>
          <w:szCs w:val="22"/>
        </w:rPr>
        <w:t xml:space="preserve">- utwardzenie rękawów </w:t>
      </w:r>
    </w:p>
    <w:p w:rsidR="000B6E0B" w:rsidRDefault="000B6E0B" w:rsidP="000B6E0B">
      <w:pPr>
        <w:autoSpaceDE w:val="0"/>
        <w:autoSpaceDN w:val="0"/>
        <w:adjustRightInd w:val="0"/>
        <w:jc w:val="both"/>
        <w:rPr>
          <w:bCs/>
          <w:sz w:val="22"/>
          <w:szCs w:val="22"/>
        </w:rPr>
      </w:pPr>
      <w:r>
        <w:rPr>
          <w:bCs/>
          <w:sz w:val="22"/>
          <w:szCs w:val="22"/>
        </w:rPr>
        <w:t xml:space="preserve">- odtworzenie wlotów </w:t>
      </w:r>
      <w:proofErr w:type="spellStart"/>
      <w:r>
        <w:rPr>
          <w:bCs/>
          <w:sz w:val="22"/>
          <w:szCs w:val="22"/>
        </w:rPr>
        <w:t>odgałęzień</w:t>
      </w:r>
      <w:proofErr w:type="spellEnd"/>
      <w:r>
        <w:rPr>
          <w:bCs/>
          <w:sz w:val="22"/>
          <w:szCs w:val="22"/>
        </w:rPr>
        <w:t xml:space="preserve"> bocznych do kolektora (zinwentaryzowanych jako czynne za pomocą) robota frezującego</w:t>
      </w:r>
    </w:p>
    <w:p w:rsidR="000B6E0B" w:rsidRDefault="000B6E0B" w:rsidP="000B6E0B">
      <w:pPr>
        <w:autoSpaceDE w:val="0"/>
        <w:autoSpaceDN w:val="0"/>
        <w:adjustRightInd w:val="0"/>
        <w:jc w:val="both"/>
        <w:rPr>
          <w:sz w:val="22"/>
          <w:szCs w:val="22"/>
        </w:rPr>
      </w:pPr>
      <w:r>
        <w:rPr>
          <w:sz w:val="22"/>
          <w:szCs w:val="22"/>
        </w:rPr>
        <w:t xml:space="preserve">- przyłącza włączone do kanału, po renowacji kanału, należy uszczelnić za pomocą kształtek „kapeluszowych ” klasy </w:t>
      </w:r>
      <w:r>
        <w:rPr>
          <w:szCs w:val="24"/>
        </w:rPr>
        <w:t>B (długość min 40 cm i co najmniej 15 cm poza pierwsze połączenie w istniejącej rurze odgałęzienia)</w:t>
      </w:r>
      <w:r>
        <w:rPr>
          <w:color w:val="FF0000"/>
          <w:sz w:val="22"/>
          <w:szCs w:val="22"/>
        </w:rPr>
        <w:t>.</w:t>
      </w:r>
      <w:r>
        <w:rPr>
          <w:sz w:val="22"/>
          <w:szCs w:val="22"/>
        </w:rPr>
        <w:t xml:space="preserve"> </w:t>
      </w:r>
      <w:r>
        <w:rPr>
          <w:sz w:val="22"/>
          <w:szCs w:val="22"/>
          <w:u w:val="single"/>
        </w:rPr>
        <w:t>Ilość przyłączy do otwarcia zostanie określona na budowie po inwentaryzacji stanu faktycznego,</w:t>
      </w:r>
    </w:p>
    <w:p w:rsidR="000B6E0B" w:rsidRDefault="000B6E0B" w:rsidP="000B6E0B">
      <w:pPr>
        <w:autoSpaceDE w:val="0"/>
        <w:autoSpaceDN w:val="0"/>
        <w:adjustRightInd w:val="0"/>
        <w:jc w:val="both"/>
        <w:rPr>
          <w:bCs/>
          <w:sz w:val="22"/>
          <w:szCs w:val="22"/>
        </w:rPr>
      </w:pPr>
      <w:r>
        <w:rPr>
          <w:bCs/>
          <w:sz w:val="22"/>
          <w:szCs w:val="22"/>
        </w:rPr>
        <w:t>- wykonanie powykonawczej inspekcji CCTV,</w:t>
      </w:r>
    </w:p>
    <w:p w:rsidR="000B6E0B" w:rsidRDefault="000B6E0B" w:rsidP="000B6E0B">
      <w:pPr>
        <w:autoSpaceDE w:val="0"/>
        <w:autoSpaceDN w:val="0"/>
        <w:adjustRightInd w:val="0"/>
        <w:jc w:val="both"/>
        <w:rPr>
          <w:bCs/>
          <w:sz w:val="22"/>
          <w:szCs w:val="22"/>
        </w:rPr>
      </w:pPr>
      <w:r>
        <w:rPr>
          <w:bCs/>
          <w:sz w:val="22"/>
          <w:szCs w:val="22"/>
        </w:rPr>
        <w:t xml:space="preserve">- wykonanie renowacji istniejących studni polegającą na: naprawie kinety, wyrównaniu powierzchni studzienek i naprawie nieszczelności przy włączeniach </w:t>
      </w:r>
      <w:proofErr w:type="spellStart"/>
      <w:r>
        <w:rPr>
          <w:bCs/>
          <w:sz w:val="22"/>
          <w:szCs w:val="22"/>
        </w:rPr>
        <w:t>przykanalików</w:t>
      </w:r>
      <w:proofErr w:type="spellEnd"/>
      <w:r>
        <w:rPr>
          <w:bCs/>
          <w:sz w:val="22"/>
          <w:szCs w:val="22"/>
        </w:rPr>
        <w:t xml:space="preserve"> i włączeń bocznych, naprawie nieszczelności na połączeniach kręgów,</w:t>
      </w:r>
    </w:p>
    <w:p w:rsidR="000B6E0B" w:rsidRDefault="000B6E0B" w:rsidP="000B6E0B">
      <w:pPr>
        <w:autoSpaceDE w:val="0"/>
        <w:autoSpaceDN w:val="0"/>
        <w:adjustRightInd w:val="0"/>
        <w:jc w:val="both"/>
        <w:rPr>
          <w:bCs/>
          <w:sz w:val="22"/>
          <w:szCs w:val="22"/>
        </w:rPr>
      </w:pPr>
      <w:r>
        <w:rPr>
          <w:bCs/>
          <w:sz w:val="22"/>
          <w:szCs w:val="22"/>
        </w:rPr>
        <w:t>- zabezpieczeniu wewnętrznych ścian studni - naniesienie ochronnej powłoki wewnętrznej,</w:t>
      </w:r>
    </w:p>
    <w:p w:rsidR="000B6E0B" w:rsidRDefault="000B6E0B" w:rsidP="000B6E0B">
      <w:pPr>
        <w:autoSpaceDE w:val="0"/>
        <w:autoSpaceDN w:val="0"/>
        <w:adjustRightInd w:val="0"/>
        <w:jc w:val="both"/>
        <w:rPr>
          <w:bCs/>
          <w:sz w:val="22"/>
          <w:szCs w:val="22"/>
        </w:rPr>
      </w:pPr>
      <w:r>
        <w:rPr>
          <w:bCs/>
          <w:sz w:val="22"/>
          <w:szCs w:val="22"/>
        </w:rPr>
        <w:t>- wymianę stopni włazowych,</w:t>
      </w:r>
    </w:p>
    <w:p w:rsidR="000B6E0B" w:rsidRDefault="000B6E0B" w:rsidP="000B6E0B">
      <w:pPr>
        <w:autoSpaceDE w:val="0"/>
        <w:autoSpaceDN w:val="0"/>
        <w:adjustRightInd w:val="0"/>
        <w:jc w:val="both"/>
        <w:rPr>
          <w:bCs/>
          <w:sz w:val="22"/>
          <w:szCs w:val="22"/>
        </w:rPr>
      </w:pPr>
      <w:r>
        <w:rPr>
          <w:bCs/>
          <w:sz w:val="22"/>
          <w:szCs w:val="22"/>
        </w:rPr>
        <w:t>- badania, próby i raporty po wykonanej renowacji,</w:t>
      </w:r>
    </w:p>
    <w:p w:rsidR="000B6E0B" w:rsidRDefault="000B6E0B" w:rsidP="000B6E0B">
      <w:pPr>
        <w:autoSpaceDE w:val="0"/>
        <w:autoSpaceDN w:val="0"/>
        <w:adjustRightInd w:val="0"/>
        <w:jc w:val="both"/>
        <w:rPr>
          <w:bCs/>
          <w:sz w:val="22"/>
          <w:szCs w:val="22"/>
        </w:rPr>
      </w:pPr>
      <w:r>
        <w:rPr>
          <w:bCs/>
          <w:sz w:val="22"/>
          <w:szCs w:val="22"/>
        </w:rPr>
        <w:t>- odtworzenie nawierzchni dróg, chodników w pasie robót,</w:t>
      </w:r>
    </w:p>
    <w:p w:rsidR="000B6E0B" w:rsidRDefault="000B6E0B" w:rsidP="000B6E0B">
      <w:pPr>
        <w:tabs>
          <w:tab w:val="left" w:pos="8110"/>
        </w:tabs>
        <w:jc w:val="both"/>
        <w:rPr>
          <w:sz w:val="22"/>
          <w:szCs w:val="22"/>
        </w:rPr>
      </w:pPr>
      <w:r>
        <w:rPr>
          <w:sz w:val="22"/>
          <w:szCs w:val="22"/>
        </w:rPr>
        <w:t>- uporządkowanie terenu.</w:t>
      </w:r>
    </w:p>
    <w:p w:rsidR="000B6E0B" w:rsidRDefault="000B6E0B" w:rsidP="000B6E0B">
      <w:pPr>
        <w:tabs>
          <w:tab w:val="left" w:pos="8110"/>
        </w:tabs>
        <w:rPr>
          <w:sz w:val="22"/>
          <w:szCs w:val="22"/>
        </w:rPr>
      </w:pPr>
    </w:p>
    <w:p w:rsidR="000B6E0B" w:rsidRDefault="000B6E0B" w:rsidP="000B6E0B">
      <w:pPr>
        <w:tabs>
          <w:tab w:val="left" w:pos="8110"/>
        </w:tabs>
        <w:rPr>
          <w:sz w:val="22"/>
          <w:szCs w:val="22"/>
        </w:rPr>
      </w:pPr>
    </w:p>
    <w:p w:rsidR="000B6E0B" w:rsidRDefault="000B6E0B" w:rsidP="000B6E0B">
      <w:pPr>
        <w:tabs>
          <w:tab w:val="left" w:pos="8110"/>
        </w:tabs>
        <w:rPr>
          <w:sz w:val="22"/>
          <w:szCs w:val="22"/>
        </w:rPr>
      </w:pPr>
    </w:p>
    <w:p w:rsidR="000B6E0B" w:rsidRDefault="000B6E0B" w:rsidP="000B6E0B">
      <w:pPr>
        <w:tabs>
          <w:tab w:val="left" w:pos="8110"/>
        </w:tabs>
        <w:rPr>
          <w:sz w:val="22"/>
          <w:szCs w:val="22"/>
        </w:rPr>
      </w:pPr>
    </w:p>
    <w:p w:rsidR="000B6E0B" w:rsidRDefault="000B6E0B" w:rsidP="000B6E0B">
      <w:pPr>
        <w:widowControl w:val="0"/>
        <w:spacing w:line="288" w:lineRule="auto"/>
        <w:jc w:val="both"/>
        <w:rPr>
          <w:b/>
          <w:bCs/>
          <w:sz w:val="22"/>
          <w:szCs w:val="22"/>
        </w:rPr>
      </w:pPr>
      <w:r>
        <w:rPr>
          <w:b/>
          <w:bCs/>
          <w:sz w:val="22"/>
          <w:szCs w:val="22"/>
        </w:rPr>
        <w:t>Minimalne wymagania dla rur utwardzanych na placu budowy:</w:t>
      </w:r>
    </w:p>
    <w:p w:rsidR="000B6E0B" w:rsidRDefault="000B6E0B" w:rsidP="000B6E0B">
      <w:pPr>
        <w:widowControl w:val="0"/>
        <w:numPr>
          <w:ilvl w:val="0"/>
          <w:numId w:val="38"/>
        </w:numPr>
        <w:spacing w:line="288" w:lineRule="auto"/>
        <w:jc w:val="both"/>
        <w:rPr>
          <w:bCs/>
          <w:snapToGrid w:val="0"/>
          <w:sz w:val="22"/>
        </w:rPr>
      </w:pPr>
      <w:r>
        <w:rPr>
          <w:bCs/>
          <w:snapToGrid w:val="0"/>
          <w:sz w:val="22"/>
        </w:rPr>
        <w:t xml:space="preserve">sztywność obwodową nie mniejsza niż 4 </w:t>
      </w:r>
      <w:proofErr w:type="spellStart"/>
      <w:r>
        <w:rPr>
          <w:bCs/>
          <w:snapToGrid w:val="0"/>
          <w:sz w:val="22"/>
        </w:rPr>
        <w:t>kN</w:t>
      </w:r>
      <w:proofErr w:type="spellEnd"/>
      <w:r>
        <w:rPr>
          <w:bCs/>
          <w:snapToGrid w:val="0"/>
          <w:sz w:val="22"/>
        </w:rPr>
        <w:t>/m</w:t>
      </w:r>
      <w:r>
        <w:rPr>
          <w:bCs/>
          <w:snapToGrid w:val="0"/>
          <w:sz w:val="22"/>
          <w:vertAlign w:val="superscript"/>
        </w:rPr>
        <w:t>2</w:t>
      </w:r>
      <w:r>
        <w:rPr>
          <w:bCs/>
          <w:snapToGrid w:val="0"/>
          <w:sz w:val="22"/>
        </w:rPr>
        <w:t xml:space="preserve">. Założona sztywność obwodowa musi być potwierdzona po wykonaniu prac (utwardzeniu) przez odpowiednią placówkę badawczą, materiał wymagany dla potrzeb badania należy pobrać ze studzienki rewizyjnej, która zostanie wskazana przez inwestora. </w:t>
      </w:r>
    </w:p>
    <w:p w:rsidR="000B6E0B" w:rsidRDefault="000B6E0B" w:rsidP="000B6E0B">
      <w:pPr>
        <w:widowControl w:val="0"/>
        <w:numPr>
          <w:ilvl w:val="0"/>
          <w:numId w:val="38"/>
        </w:numPr>
        <w:spacing w:line="288" w:lineRule="auto"/>
        <w:jc w:val="both"/>
        <w:rPr>
          <w:bCs/>
          <w:snapToGrid w:val="0"/>
          <w:sz w:val="22"/>
        </w:rPr>
      </w:pPr>
      <w:r>
        <w:rPr>
          <w:bCs/>
          <w:snapToGrid w:val="0"/>
          <w:sz w:val="22"/>
        </w:rPr>
        <w:t>rękaw utwardzony powinien być odporny na ścieranie,</w:t>
      </w:r>
    </w:p>
    <w:p w:rsidR="000B6E0B" w:rsidRDefault="000B6E0B" w:rsidP="000B6E0B">
      <w:pPr>
        <w:widowControl w:val="0"/>
        <w:numPr>
          <w:ilvl w:val="0"/>
          <w:numId w:val="38"/>
        </w:numPr>
        <w:spacing w:line="288" w:lineRule="auto"/>
        <w:jc w:val="both"/>
        <w:rPr>
          <w:bCs/>
          <w:snapToGrid w:val="0"/>
          <w:sz w:val="22"/>
        </w:rPr>
      </w:pPr>
      <w:r>
        <w:rPr>
          <w:bCs/>
          <w:snapToGrid w:val="0"/>
          <w:sz w:val="22"/>
        </w:rPr>
        <w:t xml:space="preserve">rękaw utwardzony musi mieć odporność chemiczną w zakresie </w:t>
      </w:r>
      <w:proofErr w:type="spellStart"/>
      <w:r>
        <w:rPr>
          <w:bCs/>
          <w:snapToGrid w:val="0"/>
          <w:sz w:val="22"/>
        </w:rPr>
        <w:t>pH</w:t>
      </w:r>
      <w:proofErr w:type="spellEnd"/>
      <w:r>
        <w:rPr>
          <w:bCs/>
          <w:snapToGrid w:val="0"/>
          <w:sz w:val="22"/>
        </w:rPr>
        <w:t xml:space="preserve"> 4-9, na temperaturę do 60</w:t>
      </w:r>
      <w:r>
        <w:rPr>
          <w:bCs/>
          <w:snapToGrid w:val="0"/>
          <w:sz w:val="22"/>
          <w:vertAlign w:val="superscript"/>
        </w:rPr>
        <w:t>0</w:t>
      </w:r>
      <w:r>
        <w:rPr>
          <w:bCs/>
          <w:snapToGrid w:val="0"/>
          <w:sz w:val="22"/>
        </w:rPr>
        <w:t xml:space="preserve">C </w:t>
      </w:r>
    </w:p>
    <w:p w:rsidR="000B6E0B" w:rsidRDefault="000B6E0B" w:rsidP="000B6E0B">
      <w:pPr>
        <w:widowControl w:val="0"/>
        <w:numPr>
          <w:ilvl w:val="0"/>
          <w:numId w:val="38"/>
        </w:numPr>
        <w:spacing w:line="288" w:lineRule="auto"/>
        <w:jc w:val="both"/>
        <w:rPr>
          <w:bCs/>
          <w:snapToGrid w:val="0"/>
          <w:sz w:val="22"/>
        </w:rPr>
      </w:pPr>
      <w:r>
        <w:rPr>
          <w:bCs/>
          <w:snapToGrid w:val="0"/>
          <w:sz w:val="22"/>
        </w:rPr>
        <w:t>odporność na płukanie eksploatacyjne nie niższe niż 120 bar.</w:t>
      </w:r>
    </w:p>
    <w:p w:rsidR="000B6E0B" w:rsidRDefault="000B6E0B" w:rsidP="000B6E0B">
      <w:pPr>
        <w:widowControl w:val="0"/>
        <w:spacing w:line="288" w:lineRule="auto"/>
        <w:jc w:val="both"/>
        <w:rPr>
          <w:bCs/>
          <w:snapToGrid w:val="0"/>
          <w:sz w:val="22"/>
        </w:rPr>
      </w:pPr>
      <w:r>
        <w:rPr>
          <w:bCs/>
          <w:snapToGrid w:val="0"/>
          <w:sz w:val="22"/>
        </w:rPr>
        <w:t>Średnica przewodu po renowacji nie może być zmniejszone o więcej niż 8 % w stosunku do pierwotnego przekroju.</w:t>
      </w:r>
    </w:p>
    <w:p w:rsidR="000B6E0B" w:rsidRDefault="000B6E0B" w:rsidP="000B6E0B">
      <w:pPr>
        <w:spacing w:line="276" w:lineRule="auto"/>
        <w:ind w:firstLine="360"/>
        <w:jc w:val="both"/>
        <w:rPr>
          <w:sz w:val="22"/>
          <w:szCs w:val="22"/>
        </w:rPr>
      </w:pPr>
      <w:r>
        <w:rPr>
          <w:sz w:val="22"/>
          <w:szCs w:val="22"/>
        </w:rPr>
        <w:t xml:space="preserve">Rękaw należy przygotować w fabryce dla konkretnego odcinka kanału (pomiędzy sąsiednimi studniami), na odpowiednią średnicę, grubość i długość. Czas od wyprodukowania rękawa do jego wprowadzenia do kanału i rozpoczęcia utwardzania nie może być dłuższy niż wynika to z cech zastosowanych materiałów i technologii jego wykonania. Wykonawca odpowiada za taką organizację robót (w tym transportu, załadunku i innych czynności pomocniczych), aby zapewnić spełnienie tego warunku. Wykonawca odpowiada za spełnienie wszystkich warunków zapewniających należyte wykonanie prac. </w:t>
      </w:r>
    </w:p>
    <w:p w:rsidR="000B6E0B" w:rsidRDefault="000B6E0B" w:rsidP="000B6E0B">
      <w:pPr>
        <w:tabs>
          <w:tab w:val="left" w:pos="8110"/>
        </w:tabs>
        <w:rPr>
          <w:sz w:val="22"/>
          <w:szCs w:val="22"/>
        </w:rPr>
      </w:pPr>
      <w:r>
        <w:rPr>
          <w:sz w:val="22"/>
          <w:szCs w:val="22"/>
        </w:rPr>
        <w:t>Wszystkie roboty związane z  renowacją kanału i montażem kształtek kapeluszowych należy wykonać zgodnie z normą PN –EN  ISO 11296-4 – 2011</w:t>
      </w:r>
    </w:p>
    <w:p w:rsidR="000B6E0B" w:rsidRDefault="000B6E0B" w:rsidP="000B6E0B">
      <w:pPr>
        <w:ind w:left="1070"/>
        <w:rPr>
          <w:sz w:val="22"/>
          <w:szCs w:val="22"/>
        </w:rPr>
      </w:pPr>
    </w:p>
    <w:p w:rsidR="000B6E0B" w:rsidRDefault="000B6E0B" w:rsidP="000B6E0B">
      <w:pPr>
        <w:jc w:val="both"/>
        <w:rPr>
          <w:b/>
          <w:sz w:val="22"/>
          <w:szCs w:val="22"/>
        </w:rPr>
      </w:pPr>
      <w:r>
        <w:rPr>
          <w:b/>
          <w:sz w:val="22"/>
          <w:szCs w:val="22"/>
        </w:rPr>
        <w:t>Materiały do renowacji studni kanalizacyjnych</w:t>
      </w:r>
    </w:p>
    <w:p w:rsidR="000B6E0B" w:rsidRDefault="000B6E0B" w:rsidP="000B6E0B">
      <w:pPr>
        <w:jc w:val="both"/>
        <w:rPr>
          <w:b/>
          <w:sz w:val="22"/>
          <w:szCs w:val="22"/>
        </w:rPr>
      </w:pPr>
    </w:p>
    <w:p w:rsidR="000B6E0B" w:rsidRDefault="000B6E0B" w:rsidP="000B6E0B">
      <w:pPr>
        <w:jc w:val="both"/>
        <w:rPr>
          <w:sz w:val="22"/>
          <w:szCs w:val="22"/>
        </w:rPr>
      </w:pPr>
      <w:r>
        <w:rPr>
          <w:sz w:val="22"/>
          <w:szCs w:val="22"/>
        </w:rPr>
        <w:t>Materiały użyte do naprawy konstrukcji studni w technologii chemii budowlanej powinny spełniać jednocześnie wszystkie następujące parametry:</w:t>
      </w:r>
    </w:p>
    <w:p w:rsidR="000B6E0B" w:rsidRDefault="000B6E0B" w:rsidP="000B6E0B">
      <w:pPr>
        <w:numPr>
          <w:ilvl w:val="0"/>
          <w:numId w:val="39"/>
        </w:numPr>
        <w:jc w:val="both"/>
        <w:rPr>
          <w:sz w:val="22"/>
          <w:szCs w:val="22"/>
        </w:rPr>
      </w:pPr>
      <w:r>
        <w:rPr>
          <w:sz w:val="22"/>
          <w:szCs w:val="22"/>
        </w:rPr>
        <w:t>wymagania normy PN-EN 206-1 w klasie ekspozycji XA2 do XA3,</w:t>
      </w:r>
    </w:p>
    <w:p w:rsidR="000B6E0B" w:rsidRDefault="000B6E0B" w:rsidP="000B6E0B">
      <w:pPr>
        <w:numPr>
          <w:ilvl w:val="0"/>
          <w:numId w:val="39"/>
        </w:numPr>
        <w:jc w:val="both"/>
        <w:rPr>
          <w:sz w:val="22"/>
          <w:szCs w:val="22"/>
        </w:rPr>
      </w:pPr>
      <w:r>
        <w:rPr>
          <w:sz w:val="22"/>
          <w:szCs w:val="22"/>
        </w:rPr>
        <w:t xml:space="preserve">przyczepność do powierzchni betonowych oraz cegły w systemach kanalizacyjnych </w:t>
      </w:r>
      <w:r>
        <w:rPr>
          <w:sz w:val="22"/>
          <w:szCs w:val="22"/>
        </w:rPr>
        <w:br/>
        <w:t xml:space="preserve">&gt;1,5 </w:t>
      </w:r>
      <w:proofErr w:type="spellStart"/>
      <w:r>
        <w:rPr>
          <w:sz w:val="22"/>
          <w:szCs w:val="22"/>
        </w:rPr>
        <w:t>MPa</w:t>
      </w:r>
      <w:proofErr w:type="spellEnd"/>
      <w:r>
        <w:rPr>
          <w:sz w:val="22"/>
          <w:szCs w:val="22"/>
        </w:rPr>
        <w:t xml:space="preserve"> /wg PN EN 1542:2000,</w:t>
      </w:r>
    </w:p>
    <w:p w:rsidR="000B6E0B" w:rsidRDefault="000B6E0B" w:rsidP="000B6E0B">
      <w:pPr>
        <w:numPr>
          <w:ilvl w:val="0"/>
          <w:numId w:val="39"/>
        </w:numPr>
        <w:jc w:val="both"/>
        <w:rPr>
          <w:sz w:val="22"/>
          <w:szCs w:val="22"/>
        </w:rPr>
      </w:pPr>
      <w:r>
        <w:rPr>
          <w:sz w:val="22"/>
          <w:szCs w:val="22"/>
        </w:rPr>
        <w:t xml:space="preserve">odporność na działanie substancji chemicznych określona zmianą: wyglądu, wytrzymałości na odrywanie po 28 dniach kąpieli w kwasie </w:t>
      </w:r>
      <w:proofErr w:type="spellStart"/>
      <w:r>
        <w:rPr>
          <w:sz w:val="22"/>
          <w:szCs w:val="22"/>
        </w:rPr>
        <w:t>pH</w:t>
      </w:r>
      <w:proofErr w:type="spellEnd"/>
      <w:r>
        <w:rPr>
          <w:sz w:val="22"/>
          <w:szCs w:val="22"/>
        </w:rPr>
        <w:t xml:space="preserve"> 3,5 spadek wytrzymałości na odrywanie do 20%,</w:t>
      </w:r>
    </w:p>
    <w:p w:rsidR="000B6E0B" w:rsidRDefault="000B6E0B" w:rsidP="000B6E0B">
      <w:pPr>
        <w:numPr>
          <w:ilvl w:val="0"/>
          <w:numId w:val="39"/>
        </w:numPr>
        <w:jc w:val="both"/>
        <w:rPr>
          <w:sz w:val="22"/>
          <w:szCs w:val="22"/>
        </w:rPr>
      </w:pPr>
      <w:r>
        <w:rPr>
          <w:sz w:val="22"/>
          <w:szCs w:val="22"/>
        </w:rPr>
        <w:t>odporność na roztwór wodny o stężeniu jonów SO</w:t>
      </w:r>
      <w:r>
        <w:rPr>
          <w:sz w:val="22"/>
          <w:szCs w:val="22"/>
          <w:vertAlign w:val="superscript"/>
        </w:rPr>
        <w:t>-2</w:t>
      </w:r>
      <w:r>
        <w:rPr>
          <w:sz w:val="22"/>
          <w:szCs w:val="22"/>
          <w:vertAlign w:val="subscript"/>
        </w:rPr>
        <w:t xml:space="preserve">4 </w:t>
      </w:r>
      <w:r>
        <w:rPr>
          <w:sz w:val="22"/>
          <w:szCs w:val="22"/>
        </w:rPr>
        <w:t>6000 mg/l - bez zmian wg. PN EN 13529:2005,</w:t>
      </w:r>
    </w:p>
    <w:p w:rsidR="000B6E0B" w:rsidRDefault="000B6E0B" w:rsidP="000B6E0B">
      <w:pPr>
        <w:numPr>
          <w:ilvl w:val="0"/>
          <w:numId w:val="39"/>
        </w:numPr>
        <w:jc w:val="both"/>
        <w:rPr>
          <w:sz w:val="22"/>
          <w:szCs w:val="22"/>
        </w:rPr>
      </w:pPr>
      <w:r>
        <w:rPr>
          <w:sz w:val="22"/>
          <w:szCs w:val="22"/>
        </w:rPr>
        <w:t xml:space="preserve">wytrzymałość na odrywanie po 20 cyklach zamarzania na podłożu betonowym powyżej </w:t>
      </w:r>
      <w:r>
        <w:rPr>
          <w:sz w:val="22"/>
          <w:szCs w:val="22"/>
        </w:rPr>
        <w:br/>
        <w:t xml:space="preserve">2 </w:t>
      </w:r>
      <w:proofErr w:type="spellStart"/>
      <w:r>
        <w:rPr>
          <w:sz w:val="22"/>
          <w:szCs w:val="22"/>
        </w:rPr>
        <w:t>MPa</w:t>
      </w:r>
      <w:proofErr w:type="spellEnd"/>
      <w:r>
        <w:rPr>
          <w:sz w:val="22"/>
          <w:szCs w:val="22"/>
        </w:rPr>
        <w:t>,</w:t>
      </w:r>
    </w:p>
    <w:p w:rsidR="000B6E0B" w:rsidRDefault="000B6E0B" w:rsidP="000B6E0B">
      <w:pPr>
        <w:numPr>
          <w:ilvl w:val="0"/>
          <w:numId w:val="39"/>
        </w:numPr>
        <w:jc w:val="both"/>
        <w:rPr>
          <w:sz w:val="22"/>
          <w:szCs w:val="22"/>
        </w:rPr>
      </w:pPr>
      <w:r>
        <w:rPr>
          <w:sz w:val="22"/>
          <w:szCs w:val="22"/>
        </w:rPr>
        <w:t xml:space="preserve">przepuszczalność wody pod zwiększonym ciśnieniem - brak przecieku przy ciśnieniu 0,3 </w:t>
      </w:r>
      <w:proofErr w:type="spellStart"/>
      <w:r>
        <w:rPr>
          <w:sz w:val="22"/>
          <w:szCs w:val="22"/>
        </w:rPr>
        <w:t>MPa</w:t>
      </w:r>
      <w:proofErr w:type="spellEnd"/>
      <w:r>
        <w:rPr>
          <w:sz w:val="22"/>
          <w:szCs w:val="22"/>
        </w:rPr>
        <w:t xml:space="preserve"> przez 72 godziny,</w:t>
      </w:r>
    </w:p>
    <w:p w:rsidR="000B6E0B" w:rsidRDefault="000B6E0B" w:rsidP="000B6E0B">
      <w:pPr>
        <w:numPr>
          <w:ilvl w:val="0"/>
          <w:numId w:val="39"/>
        </w:numPr>
        <w:jc w:val="both"/>
        <w:rPr>
          <w:sz w:val="22"/>
          <w:szCs w:val="22"/>
        </w:rPr>
      </w:pPr>
      <w:r>
        <w:rPr>
          <w:sz w:val="22"/>
          <w:szCs w:val="22"/>
        </w:rPr>
        <w:t>odporność na wysalanie,</w:t>
      </w:r>
    </w:p>
    <w:p w:rsidR="000B6E0B" w:rsidRDefault="000B6E0B" w:rsidP="000B6E0B">
      <w:pPr>
        <w:numPr>
          <w:ilvl w:val="0"/>
          <w:numId w:val="39"/>
        </w:numPr>
        <w:jc w:val="both"/>
        <w:rPr>
          <w:sz w:val="22"/>
          <w:szCs w:val="22"/>
        </w:rPr>
      </w:pPr>
      <w:r>
        <w:rPr>
          <w:sz w:val="22"/>
          <w:szCs w:val="22"/>
        </w:rPr>
        <w:t xml:space="preserve">odporność na </w:t>
      </w:r>
      <w:proofErr w:type="spellStart"/>
      <w:r>
        <w:rPr>
          <w:sz w:val="22"/>
          <w:szCs w:val="22"/>
        </w:rPr>
        <w:t>pH</w:t>
      </w:r>
      <w:proofErr w:type="spellEnd"/>
      <w:r>
        <w:rPr>
          <w:sz w:val="22"/>
          <w:szCs w:val="22"/>
        </w:rPr>
        <w:t xml:space="preserve"> 3,5 do 10,</w:t>
      </w:r>
    </w:p>
    <w:p w:rsidR="000B6E0B" w:rsidRDefault="000B6E0B" w:rsidP="000B6E0B">
      <w:pPr>
        <w:numPr>
          <w:ilvl w:val="0"/>
          <w:numId w:val="39"/>
        </w:numPr>
        <w:jc w:val="both"/>
        <w:rPr>
          <w:sz w:val="22"/>
          <w:szCs w:val="22"/>
        </w:rPr>
      </w:pPr>
      <w:r>
        <w:rPr>
          <w:sz w:val="22"/>
          <w:szCs w:val="22"/>
        </w:rPr>
        <w:t xml:space="preserve"> grubość nanoszonej warstwy od 6 do 50 mm,</w:t>
      </w:r>
    </w:p>
    <w:p w:rsidR="000B6E0B" w:rsidRDefault="000B6E0B" w:rsidP="000B6E0B">
      <w:pPr>
        <w:numPr>
          <w:ilvl w:val="0"/>
          <w:numId w:val="39"/>
        </w:numPr>
        <w:jc w:val="both"/>
        <w:rPr>
          <w:sz w:val="22"/>
          <w:szCs w:val="22"/>
        </w:rPr>
      </w:pPr>
      <w:r>
        <w:rPr>
          <w:sz w:val="22"/>
          <w:szCs w:val="22"/>
        </w:rPr>
        <w:t>frakcja uziarnienia do 2 mm,</w:t>
      </w:r>
    </w:p>
    <w:p w:rsidR="000B6E0B" w:rsidRDefault="000B6E0B" w:rsidP="000B6E0B">
      <w:pPr>
        <w:numPr>
          <w:ilvl w:val="0"/>
          <w:numId w:val="39"/>
        </w:numPr>
        <w:jc w:val="both"/>
        <w:rPr>
          <w:sz w:val="22"/>
          <w:szCs w:val="22"/>
        </w:rPr>
      </w:pPr>
      <w:r>
        <w:rPr>
          <w:sz w:val="22"/>
          <w:szCs w:val="22"/>
        </w:rPr>
        <w:t>stosunek wody do cementu w/c&lt;0,45,</w:t>
      </w:r>
    </w:p>
    <w:p w:rsidR="000B6E0B" w:rsidRDefault="000B6E0B" w:rsidP="000B6E0B">
      <w:pPr>
        <w:numPr>
          <w:ilvl w:val="0"/>
          <w:numId w:val="39"/>
        </w:numPr>
        <w:jc w:val="both"/>
        <w:rPr>
          <w:sz w:val="22"/>
          <w:szCs w:val="22"/>
        </w:rPr>
      </w:pPr>
      <w:r>
        <w:rPr>
          <w:sz w:val="22"/>
          <w:szCs w:val="22"/>
        </w:rPr>
        <w:t>klasa &gt; C35/45.</w:t>
      </w:r>
    </w:p>
    <w:p w:rsidR="000B6E0B" w:rsidRDefault="000B6E0B" w:rsidP="000B6E0B">
      <w:pPr>
        <w:jc w:val="both"/>
        <w:rPr>
          <w:sz w:val="22"/>
          <w:szCs w:val="22"/>
        </w:rPr>
      </w:pPr>
      <w:r>
        <w:rPr>
          <w:sz w:val="22"/>
          <w:szCs w:val="22"/>
        </w:rPr>
        <w:t xml:space="preserve">Przed rozpoczęciem prac związanych z </w:t>
      </w:r>
      <w:proofErr w:type="spellStart"/>
      <w:r>
        <w:rPr>
          <w:sz w:val="22"/>
          <w:szCs w:val="22"/>
        </w:rPr>
        <w:t>reprofilacją</w:t>
      </w:r>
      <w:proofErr w:type="spellEnd"/>
      <w:r>
        <w:rPr>
          <w:sz w:val="22"/>
          <w:szCs w:val="22"/>
        </w:rPr>
        <w:t xml:space="preserve"> studni kanalizacyjnych należy wyczyścić dokładnie metodą hydrodynamiczną ściany studni. Do czyszczenia należy używać wody pod wysokim ciśnieniem (ciśnienie robocze urządzenia &gt; 300 bar).</w:t>
      </w:r>
    </w:p>
    <w:p w:rsidR="000B6E0B" w:rsidRDefault="000B6E0B" w:rsidP="000B6E0B">
      <w:pPr>
        <w:jc w:val="both"/>
        <w:rPr>
          <w:sz w:val="22"/>
          <w:szCs w:val="22"/>
        </w:rPr>
      </w:pPr>
    </w:p>
    <w:p w:rsidR="000B6E0B" w:rsidRDefault="000B6E0B" w:rsidP="000B6E0B">
      <w:pPr>
        <w:jc w:val="both"/>
        <w:rPr>
          <w:sz w:val="22"/>
          <w:szCs w:val="22"/>
        </w:rPr>
      </w:pPr>
    </w:p>
    <w:p w:rsidR="000B6E0B" w:rsidRDefault="000B6E0B" w:rsidP="000B6E0B">
      <w:pPr>
        <w:jc w:val="both"/>
        <w:rPr>
          <w:sz w:val="22"/>
          <w:szCs w:val="22"/>
        </w:rPr>
      </w:pPr>
    </w:p>
    <w:p w:rsidR="000B6E0B" w:rsidRDefault="000B6E0B" w:rsidP="000B6E0B">
      <w:pPr>
        <w:jc w:val="both"/>
        <w:rPr>
          <w:sz w:val="22"/>
          <w:szCs w:val="22"/>
        </w:rPr>
      </w:pPr>
    </w:p>
    <w:p w:rsidR="000B6E0B" w:rsidRDefault="000B6E0B" w:rsidP="000B6E0B">
      <w:pPr>
        <w:jc w:val="both"/>
        <w:rPr>
          <w:sz w:val="22"/>
          <w:szCs w:val="22"/>
        </w:rPr>
      </w:pPr>
    </w:p>
    <w:p w:rsidR="000B6E0B" w:rsidRDefault="000B6E0B" w:rsidP="000B6E0B">
      <w:pPr>
        <w:jc w:val="both"/>
        <w:rPr>
          <w:b/>
          <w:sz w:val="22"/>
          <w:szCs w:val="22"/>
        </w:rPr>
      </w:pPr>
      <w:r>
        <w:rPr>
          <w:b/>
          <w:sz w:val="22"/>
          <w:szCs w:val="22"/>
        </w:rPr>
        <w:t>Uszczelnienie ścian i włączeń do studni</w:t>
      </w:r>
    </w:p>
    <w:p w:rsidR="000B6E0B" w:rsidRDefault="000B6E0B" w:rsidP="000B6E0B">
      <w:pPr>
        <w:jc w:val="both"/>
        <w:rPr>
          <w:sz w:val="22"/>
          <w:szCs w:val="22"/>
        </w:rPr>
      </w:pPr>
    </w:p>
    <w:p w:rsidR="000B6E0B" w:rsidRDefault="000B6E0B" w:rsidP="000B6E0B">
      <w:pPr>
        <w:jc w:val="both"/>
        <w:rPr>
          <w:sz w:val="22"/>
          <w:szCs w:val="22"/>
        </w:rPr>
      </w:pPr>
      <w:r>
        <w:rPr>
          <w:sz w:val="22"/>
          <w:szCs w:val="22"/>
        </w:rPr>
        <w:t>W celu uszczelnienia ścian studni bądź włączeń należy usunąć skorodowany, osłabiony materiał w miejscu wypływu wody (minimalna głębokość 2cm), aż do „zdrowego” materiału. W miejsce wycieku należy wcisnąć przygotowaną zaprawę w zagłębienie i dociskać przez około 1-2 min – aż do związania. Przy wyciekach liniowych poziomych uszczelnienie wykonywać na przemian od lewej i prawej strony do środka. Przy wyciekach liniowych pionowych uszczelnienie wykonywać od góry w dół.</w:t>
      </w:r>
    </w:p>
    <w:p w:rsidR="000B6E0B" w:rsidRDefault="000B6E0B" w:rsidP="000B6E0B">
      <w:pPr>
        <w:jc w:val="both"/>
        <w:rPr>
          <w:sz w:val="22"/>
          <w:szCs w:val="22"/>
        </w:rPr>
      </w:pPr>
      <w:r>
        <w:rPr>
          <w:sz w:val="22"/>
          <w:szCs w:val="22"/>
        </w:rPr>
        <w:t>Wystające, skorodowane elementy zbrojenia należy dokładnie oczyścić zgodnie z normą DIN EN ISO 12944-4 (stopień czystości SA 2 1/2) i zabezpieczyć mineralną powłoka antykorozyjną zgodnie z wytycznymi ZTV-ING oraz klasami obciążeń M2/M3 zgodny z wymogiem 11 pkt. 11.1 PN-EN 1504-7 do ochrony stali zbrojeniowej, zapewniającą ochronę przed korozją oraz ochronę przed związkami alkalicznymi zawartymi w betonie.</w:t>
      </w:r>
    </w:p>
    <w:p w:rsidR="000B6E0B" w:rsidRDefault="000B6E0B" w:rsidP="000B6E0B">
      <w:pPr>
        <w:jc w:val="both"/>
        <w:rPr>
          <w:sz w:val="22"/>
          <w:szCs w:val="22"/>
        </w:rPr>
      </w:pPr>
    </w:p>
    <w:p w:rsidR="000B6E0B" w:rsidRDefault="000B6E0B" w:rsidP="000B6E0B">
      <w:pPr>
        <w:jc w:val="both"/>
        <w:rPr>
          <w:b/>
          <w:sz w:val="22"/>
          <w:szCs w:val="22"/>
        </w:rPr>
      </w:pPr>
      <w:r>
        <w:rPr>
          <w:b/>
          <w:sz w:val="22"/>
          <w:szCs w:val="22"/>
        </w:rPr>
        <w:t>Renowacja studni</w:t>
      </w:r>
    </w:p>
    <w:p w:rsidR="000B6E0B" w:rsidRDefault="000B6E0B" w:rsidP="000B6E0B">
      <w:pPr>
        <w:jc w:val="both"/>
        <w:rPr>
          <w:b/>
          <w:sz w:val="22"/>
          <w:szCs w:val="22"/>
        </w:rPr>
      </w:pPr>
    </w:p>
    <w:p w:rsidR="000B6E0B" w:rsidRDefault="000B6E0B" w:rsidP="000B6E0B">
      <w:pPr>
        <w:jc w:val="both"/>
        <w:rPr>
          <w:sz w:val="22"/>
          <w:szCs w:val="22"/>
        </w:rPr>
      </w:pPr>
      <w:r>
        <w:rPr>
          <w:sz w:val="22"/>
          <w:szCs w:val="22"/>
        </w:rPr>
        <w:t xml:space="preserve">Nadmiar wody pozostały po czyszczeniu należy usunąć np. sprężonym powietrzem pozostawiając powierzchnię wilgotną. Następnie na powierzchnię betonu należy nałożyć warstwę </w:t>
      </w:r>
      <w:proofErr w:type="spellStart"/>
      <w:r>
        <w:rPr>
          <w:sz w:val="22"/>
          <w:szCs w:val="22"/>
        </w:rPr>
        <w:t>sczepną</w:t>
      </w:r>
      <w:proofErr w:type="spellEnd"/>
      <w:r>
        <w:rPr>
          <w:sz w:val="22"/>
          <w:szCs w:val="22"/>
        </w:rPr>
        <w:t xml:space="preserve"> (nie jest ona wymagana w przypadku stosowania chemii budowlanej, której producent przewidział nakładanie bezpośrednio na oczyszczony beton).</w:t>
      </w:r>
    </w:p>
    <w:p w:rsidR="000B6E0B" w:rsidRDefault="000B6E0B" w:rsidP="000B6E0B">
      <w:pPr>
        <w:jc w:val="both"/>
        <w:rPr>
          <w:sz w:val="22"/>
          <w:szCs w:val="22"/>
        </w:rPr>
      </w:pPr>
      <w:r>
        <w:rPr>
          <w:sz w:val="22"/>
          <w:szCs w:val="22"/>
        </w:rPr>
        <w:t>Kolejnym etapem jest natrysk zaprawy do uzyskania grubości warstwy w granicach 6 – 50 mm, przy czym grubość do 50 mm można zastosować w przypadku silnej korozji ścian studni.</w:t>
      </w:r>
    </w:p>
    <w:p w:rsidR="000B6E0B" w:rsidRDefault="000B6E0B" w:rsidP="000B6E0B">
      <w:pPr>
        <w:jc w:val="both"/>
        <w:rPr>
          <w:sz w:val="22"/>
          <w:szCs w:val="22"/>
        </w:rPr>
      </w:pPr>
      <w:r>
        <w:rPr>
          <w:sz w:val="22"/>
          <w:szCs w:val="22"/>
        </w:rPr>
        <w:t>Po zakończeniu prac renowacyjnych należy przeprowadzić badania wykonanych powłok zgodnie z PN-EN 1542.</w:t>
      </w:r>
    </w:p>
    <w:p w:rsidR="000B6E0B" w:rsidRDefault="000B6E0B" w:rsidP="000B6E0B">
      <w:pPr>
        <w:jc w:val="both"/>
        <w:rPr>
          <w:sz w:val="22"/>
          <w:szCs w:val="22"/>
        </w:rPr>
      </w:pPr>
    </w:p>
    <w:p w:rsidR="000B6E0B" w:rsidRDefault="000B6E0B" w:rsidP="000B6E0B">
      <w:pPr>
        <w:jc w:val="both"/>
        <w:rPr>
          <w:b/>
          <w:sz w:val="22"/>
          <w:szCs w:val="22"/>
        </w:rPr>
      </w:pPr>
      <w:r>
        <w:rPr>
          <w:b/>
          <w:sz w:val="22"/>
          <w:szCs w:val="22"/>
        </w:rPr>
        <w:t>Wymiana włazów</w:t>
      </w:r>
    </w:p>
    <w:p w:rsidR="000B6E0B" w:rsidRDefault="000B6E0B" w:rsidP="000B6E0B">
      <w:pPr>
        <w:jc w:val="both"/>
        <w:rPr>
          <w:b/>
          <w:sz w:val="22"/>
          <w:szCs w:val="22"/>
        </w:rPr>
      </w:pPr>
    </w:p>
    <w:p w:rsidR="000B6E0B" w:rsidRDefault="000B6E0B" w:rsidP="000B6E0B">
      <w:pPr>
        <w:jc w:val="both"/>
        <w:rPr>
          <w:sz w:val="22"/>
          <w:szCs w:val="22"/>
        </w:rPr>
      </w:pPr>
      <w:bookmarkStart w:id="2" w:name="_Toc101774127"/>
      <w:r>
        <w:rPr>
          <w:sz w:val="22"/>
          <w:szCs w:val="22"/>
        </w:rPr>
        <w:t xml:space="preserve">Należy wymienić włazy na 9 studniach na włazy  „pływające”. Istniejące studnie są betonowe o średnicy dn1000 w ilości 8 </w:t>
      </w:r>
      <w:proofErr w:type="spellStart"/>
      <w:r>
        <w:rPr>
          <w:sz w:val="22"/>
          <w:szCs w:val="22"/>
        </w:rPr>
        <w:t>szt</w:t>
      </w:r>
      <w:proofErr w:type="spellEnd"/>
      <w:r>
        <w:rPr>
          <w:sz w:val="22"/>
          <w:szCs w:val="22"/>
        </w:rPr>
        <w:t xml:space="preserve"> oraz 1szt  studni </w:t>
      </w:r>
      <w:proofErr w:type="spellStart"/>
      <w:r>
        <w:rPr>
          <w:sz w:val="22"/>
          <w:szCs w:val="22"/>
        </w:rPr>
        <w:t>dn</w:t>
      </w:r>
      <w:proofErr w:type="spellEnd"/>
      <w:r>
        <w:rPr>
          <w:sz w:val="22"/>
          <w:szCs w:val="22"/>
        </w:rPr>
        <w:t xml:space="preserve"> 1200  Należy wymienić uszkodzone elementy regulujące, a następnie ustawić nowy właz D400 na pierścieniach dystansowych z zastosowaniem zaprawy szybkowiążącej. Nawierzchnię wokół włazu należy odtworzyć zgodnie z zarządzeniem 40/2014 Dyrektora Zarządu Dróg i Transportu Miejskiego w Szczecinie z dnia 15.10.2014r. Odbioru nawierzchni po robotach winien dokonać przedstawiciel Zarządcy Drogi. </w:t>
      </w:r>
      <w:bookmarkEnd w:id="2"/>
    </w:p>
    <w:p w:rsidR="000B6E0B" w:rsidRDefault="000B6E0B" w:rsidP="000B6E0B">
      <w:pPr>
        <w:jc w:val="both"/>
        <w:rPr>
          <w:sz w:val="22"/>
          <w:szCs w:val="22"/>
        </w:rPr>
      </w:pPr>
      <w:r>
        <w:rPr>
          <w:sz w:val="22"/>
          <w:szCs w:val="22"/>
        </w:rPr>
        <w:t xml:space="preserve">Istniejące włazy są starego typu żeliwne , które należy przekazać  na Rej I WGS na ul. 1 go Maja 37 </w:t>
      </w:r>
    </w:p>
    <w:p w:rsidR="000B6E0B" w:rsidRDefault="000B6E0B" w:rsidP="000B6E0B">
      <w:pPr>
        <w:jc w:val="both"/>
        <w:rPr>
          <w:sz w:val="22"/>
          <w:szCs w:val="22"/>
        </w:rPr>
      </w:pPr>
      <w:r>
        <w:rPr>
          <w:sz w:val="22"/>
          <w:szCs w:val="22"/>
        </w:rPr>
        <w:t>w Szczecinie.</w:t>
      </w:r>
    </w:p>
    <w:p w:rsidR="000B6E0B" w:rsidRDefault="000B6E0B" w:rsidP="000B6E0B">
      <w:pPr>
        <w:jc w:val="both"/>
        <w:rPr>
          <w:color w:val="FF0000"/>
          <w:sz w:val="22"/>
          <w:szCs w:val="22"/>
        </w:rPr>
      </w:pPr>
    </w:p>
    <w:p w:rsidR="000B6E0B" w:rsidRDefault="000B6E0B" w:rsidP="000B6E0B">
      <w:pPr>
        <w:rPr>
          <w:b/>
          <w:sz w:val="22"/>
          <w:szCs w:val="22"/>
        </w:rPr>
      </w:pPr>
      <w:r>
        <w:rPr>
          <w:b/>
          <w:sz w:val="22"/>
          <w:szCs w:val="22"/>
        </w:rPr>
        <w:t xml:space="preserve">Uwagi do renowacji </w:t>
      </w:r>
    </w:p>
    <w:p w:rsidR="000B6E0B" w:rsidRDefault="000B6E0B" w:rsidP="000B6E0B">
      <w:pPr>
        <w:rPr>
          <w:b/>
          <w:sz w:val="22"/>
          <w:szCs w:val="22"/>
        </w:rPr>
      </w:pPr>
    </w:p>
    <w:p w:rsidR="000B6E0B" w:rsidRDefault="000B6E0B" w:rsidP="000B6E0B">
      <w:pPr>
        <w:numPr>
          <w:ilvl w:val="0"/>
          <w:numId w:val="40"/>
        </w:numPr>
        <w:spacing w:after="120"/>
        <w:jc w:val="both"/>
        <w:rPr>
          <w:sz w:val="22"/>
          <w:szCs w:val="22"/>
          <w:lang w:eastAsia="en-US"/>
        </w:rPr>
      </w:pPr>
      <w:r>
        <w:rPr>
          <w:sz w:val="22"/>
          <w:szCs w:val="22"/>
          <w:lang w:eastAsia="en-US"/>
        </w:rPr>
        <w:t xml:space="preserve">Preferowaną przez Zamawiającego metodą renowacji jest metoda </w:t>
      </w:r>
      <w:proofErr w:type="spellStart"/>
      <w:r>
        <w:rPr>
          <w:sz w:val="22"/>
          <w:szCs w:val="22"/>
          <w:lang w:eastAsia="en-US"/>
        </w:rPr>
        <w:t>bezwykopowa</w:t>
      </w:r>
      <w:proofErr w:type="spellEnd"/>
      <w:r>
        <w:rPr>
          <w:sz w:val="22"/>
          <w:szCs w:val="22"/>
          <w:lang w:eastAsia="en-US"/>
        </w:rPr>
        <w:t>, odstąpienie od tej metody jest możliwe jedynie w wyjątkowych sytuacjach i po uzyskaniu zgody Zamawiającego.</w:t>
      </w:r>
    </w:p>
    <w:p w:rsidR="000B6E0B" w:rsidRDefault="000B6E0B" w:rsidP="000B6E0B">
      <w:pPr>
        <w:numPr>
          <w:ilvl w:val="0"/>
          <w:numId w:val="40"/>
        </w:numPr>
        <w:spacing w:after="120"/>
        <w:jc w:val="both"/>
        <w:rPr>
          <w:sz w:val="22"/>
          <w:szCs w:val="22"/>
          <w:lang w:eastAsia="en-US"/>
        </w:rPr>
      </w:pPr>
      <w:r>
        <w:rPr>
          <w:sz w:val="22"/>
          <w:szCs w:val="22"/>
          <w:lang w:eastAsia="en-US"/>
        </w:rPr>
        <w:t xml:space="preserve">Wykonawca na własną odpowiedzialność i ryzyko dokonuje doboru technologii optymalnej dla stanu technicznego danego odcinka kanału i spełniającej wyżej wymienione kryteria Zamawiającego. </w:t>
      </w:r>
    </w:p>
    <w:p w:rsidR="000B6E0B" w:rsidRDefault="000B6E0B" w:rsidP="000B6E0B">
      <w:pPr>
        <w:numPr>
          <w:ilvl w:val="0"/>
          <w:numId w:val="40"/>
        </w:numPr>
        <w:spacing w:after="120"/>
        <w:jc w:val="both"/>
        <w:rPr>
          <w:sz w:val="22"/>
          <w:szCs w:val="22"/>
          <w:lang w:eastAsia="en-US"/>
        </w:rPr>
      </w:pPr>
      <w:r>
        <w:rPr>
          <w:sz w:val="22"/>
          <w:szCs w:val="22"/>
          <w:lang w:eastAsia="en-US"/>
        </w:rPr>
        <w:t>Przy renowacji istniejących kanałów należy stosować metodę zapewniającą spełnienie następujących kryteriów:</w:t>
      </w:r>
    </w:p>
    <w:p w:rsidR="000B6E0B" w:rsidRDefault="000B6E0B" w:rsidP="000B6E0B">
      <w:pPr>
        <w:numPr>
          <w:ilvl w:val="1"/>
          <w:numId w:val="41"/>
        </w:numPr>
        <w:spacing w:after="120"/>
        <w:jc w:val="both"/>
        <w:rPr>
          <w:sz w:val="22"/>
          <w:szCs w:val="22"/>
          <w:lang w:eastAsia="en-US"/>
        </w:rPr>
      </w:pPr>
      <w:r>
        <w:rPr>
          <w:sz w:val="22"/>
          <w:szCs w:val="22"/>
          <w:lang w:eastAsia="en-US"/>
        </w:rPr>
        <w:t>Przepustowość hydrauliczna – nie mniejsza niż w przypadku kanału pierwotnego bez uszkodzeń i zanieczyszczeń, potwierdzona przez Wykonawcę obliczeniami hydraulicznymi.</w:t>
      </w:r>
    </w:p>
    <w:p w:rsidR="000B6E0B" w:rsidRDefault="000B6E0B" w:rsidP="000B6E0B">
      <w:pPr>
        <w:numPr>
          <w:ilvl w:val="1"/>
          <w:numId w:val="41"/>
        </w:numPr>
        <w:spacing w:after="120"/>
        <w:jc w:val="both"/>
        <w:rPr>
          <w:sz w:val="22"/>
          <w:szCs w:val="22"/>
          <w:lang w:eastAsia="en-US"/>
        </w:rPr>
      </w:pPr>
      <w:r>
        <w:rPr>
          <w:sz w:val="22"/>
          <w:szCs w:val="22"/>
          <w:lang w:eastAsia="en-US"/>
        </w:rPr>
        <w:t xml:space="preserve">Nośność i sztywność – przeniesienie rzeczywistych obciążeń – potwierdzona przez Wykonawcę obliczeniami ATV-M127 przy wykorzystaniu programu obliczeniowego </w:t>
      </w:r>
      <w:proofErr w:type="spellStart"/>
      <w:r>
        <w:rPr>
          <w:sz w:val="22"/>
          <w:szCs w:val="22"/>
          <w:lang w:eastAsia="en-US"/>
        </w:rPr>
        <w:t>liner</w:t>
      </w:r>
      <w:proofErr w:type="spellEnd"/>
      <w:r>
        <w:rPr>
          <w:sz w:val="22"/>
          <w:szCs w:val="22"/>
          <w:lang w:eastAsia="en-US"/>
        </w:rPr>
        <w:t xml:space="preserve"> B. (wg norm ATV A127P, ATV M127P część 2).</w:t>
      </w:r>
    </w:p>
    <w:p w:rsidR="000B6E0B" w:rsidRDefault="000B6E0B" w:rsidP="000B6E0B">
      <w:pPr>
        <w:numPr>
          <w:ilvl w:val="1"/>
          <w:numId w:val="41"/>
        </w:numPr>
        <w:spacing w:after="120"/>
        <w:jc w:val="both"/>
        <w:rPr>
          <w:sz w:val="22"/>
          <w:szCs w:val="22"/>
          <w:lang w:eastAsia="en-US"/>
        </w:rPr>
      </w:pPr>
      <w:r>
        <w:rPr>
          <w:sz w:val="22"/>
          <w:szCs w:val="22"/>
          <w:lang w:eastAsia="en-US"/>
        </w:rPr>
        <w:lastRenderedPageBreak/>
        <w:t>Odporność na korozję chemiczną dostosowana do stopnia agresywność ścieków.</w:t>
      </w:r>
    </w:p>
    <w:p w:rsidR="000B6E0B" w:rsidRDefault="000B6E0B" w:rsidP="000B6E0B">
      <w:pPr>
        <w:numPr>
          <w:ilvl w:val="1"/>
          <w:numId w:val="41"/>
        </w:numPr>
        <w:spacing w:after="120"/>
        <w:jc w:val="both"/>
        <w:rPr>
          <w:sz w:val="22"/>
          <w:szCs w:val="22"/>
          <w:lang w:eastAsia="en-US"/>
        </w:rPr>
      </w:pPr>
      <w:r>
        <w:rPr>
          <w:sz w:val="22"/>
          <w:szCs w:val="22"/>
          <w:lang w:eastAsia="en-US"/>
        </w:rPr>
        <w:t>Trwałość technologii – wymagany okres trwałości zastosowanej technologii, potwierdzony gwarancją Wykonawcy, wynosi 50 lat.</w:t>
      </w:r>
    </w:p>
    <w:p w:rsidR="000B6E0B" w:rsidRDefault="000B6E0B" w:rsidP="000B6E0B">
      <w:pPr>
        <w:numPr>
          <w:ilvl w:val="1"/>
          <w:numId w:val="41"/>
        </w:numPr>
        <w:spacing w:after="120"/>
        <w:jc w:val="both"/>
        <w:rPr>
          <w:sz w:val="22"/>
          <w:szCs w:val="22"/>
          <w:lang w:eastAsia="en-US"/>
        </w:rPr>
      </w:pPr>
      <w:r>
        <w:rPr>
          <w:sz w:val="22"/>
          <w:szCs w:val="22"/>
          <w:lang w:eastAsia="en-US"/>
        </w:rPr>
        <w:t xml:space="preserve">Szczelność kanału na infiltrację i </w:t>
      </w:r>
      <w:proofErr w:type="spellStart"/>
      <w:r>
        <w:rPr>
          <w:sz w:val="22"/>
          <w:szCs w:val="22"/>
          <w:lang w:eastAsia="en-US"/>
        </w:rPr>
        <w:t>eksfiltrację</w:t>
      </w:r>
      <w:proofErr w:type="spellEnd"/>
      <w:r>
        <w:rPr>
          <w:sz w:val="22"/>
          <w:szCs w:val="22"/>
          <w:lang w:eastAsia="en-US"/>
        </w:rPr>
        <w:t xml:space="preserve"> po wykonaniu renowacji, zweryfikowana próbą szczelności w trakcie prób końcowych.</w:t>
      </w:r>
    </w:p>
    <w:p w:rsidR="000B6E0B" w:rsidRDefault="000B6E0B" w:rsidP="000B6E0B">
      <w:pPr>
        <w:numPr>
          <w:ilvl w:val="0"/>
          <w:numId w:val="40"/>
        </w:numPr>
        <w:spacing w:after="120"/>
        <w:jc w:val="both"/>
        <w:rPr>
          <w:sz w:val="22"/>
          <w:szCs w:val="22"/>
          <w:lang w:eastAsia="en-US"/>
        </w:rPr>
      </w:pPr>
      <w:r>
        <w:rPr>
          <w:sz w:val="22"/>
          <w:szCs w:val="22"/>
          <w:lang w:eastAsia="en-US"/>
        </w:rPr>
        <w:t>Na jednym odcinku (od studni do studni) może być zastosowana tylko jedna technologia. Zmiany technologii mogą następować tylko w studniach.</w:t>
      </w:r>
    </w:p>
    <w:p w:rsidR="000B6E0B" w:rsidRDefault="000B6E0B" w:rsidP="000B6E0B">
      <w:pPr>
        <w:numPr>
          <w:ilvl w:val="0"/>
          <w:numId w:val="40"/>
        </w:numPr>
        <w:jc w:val="both"/>
        <w:rPr>
          <w:sz w:val="22"/>
          <w:szCs w:val="22"/>
        </w:rPr>
      </w:pPr>
      <w:r>
        <w:rPr>
          <w:sz w:val="22"/>
          <w:szCs w:val="22"/>
        </w:rPr>
        <w:t xml:space="preserve">Średnice kanałów należy zweryfikować przed zamówieniem rękawa tak aby spełniał on zapisy SIWZ. </w:t>
      </w:r>
    </w:p>
    <w:p w:rsidR="000B6E0B" w:rsidRDefault="000B6E0B" w:rsidP="000B6E0B">
      <w:pPr>
        <w:numPr>
          <w:ilvl w:val="0"/>
          <w:numId w:val="40"/>
        </w:numPr>
        <w:spacing w:after="120"/>
        <w:jc w:val="both"/>
        <w:rPr>
          <w:sz w:val="22"/>
          <w:szCs w:val="22"/>
          <w:lang w:eastAsia="en-US"/>
        </w:rPr>
      </w:pPr>
      <w:r>
        <w:rPr>
          <w:sz w:val="22"/>
          <w:szCs w:val="22"/>
          <w:lang w:eastAsia="en-US"/>
        </w:rPr>
        <w:t>Wprowadzenie do wnętrza kanału nowego elementu konstrukcyjnego kanału, po zakończeniu procesu technologicznego ma zapewnić:</w:t>
      </w:r>
    </w:p>
    <w:p w:rsidR="000B6E0B" w:rsidRDefault="000B6E0B" w:rsidP="000B6E0B">
      <w:pPr>
        <w:numPr>
          <w:ilvl w:val="1"/>
          <w:numId w:val="40"/>
        </w:numPr>
        <w:tabs>
          <w:tab w:val="left" w:pos="720"/>
        </w:tabs>
        <w:spacing w:after="120"/>
        <w:jc w:val="both"/>
        <w:rPr>
          <w:sz w:val="22"/>
          <w:szCs w:val="22"/>
          <w:lang w:eastAsia="en-US"/>
        </w:rPr>
      </w:pPr>
      <w:r>
        <w:rPr>
          <w:sz w:val="22"/>
          <w:szCs w:val="22"/>
          <w:lang w:eastAsia="en-US"/>
        </w:rPr>
        <w:t>wymaganą nośność kanału poprzez przeniesienie całości obciążeń przypadających na dany odcinek w istniejących warunkach gruntowo-wodnych,</w:t>
      </w:r>
    </w:p>
    <w:p w:rsidR="000B6E0B" w:rsidRDefault="000B6E0B" w:rsidP="000B6E0B">
      <w:pPr>
        <w:numPr>
          <w:ilvl w:val="1"/>
          <w:numId w:val="40"/>
        </w:numPr>
        <w:tabs>
          <w:tab w:val="left" w:pos="720"/>
        </w:tabs>
        <w:spacing w:after="120"/>
        <w:jc w:val="both"/>
        <w:rPr>
          <w:sz w:val="22"/>
          <w:szCs w:val="22"/>
          <w:lang w:eastAsia="en-US"/>
        </w:rPr>
      </w:pPr>
      <w:r>
        <w:rPr>
          <w:sz w:val="22"/>
          <w:szCs w:val="22"/>
          <w:lang w:eastAsia="en-US"/>
        </w:rPr>
        <w:t>wymaganą sztywność przewodu,</w:t>
      </w:r>
    </w:p>
    <w:p w:rsidR="000B6E0B" w:rsidRDefault="000B6E0B" w:rsidP="000B6E0B">
      <w:pPr>
        <w:numPr>
          <w:ilvl w:val="1"/>
          <w:numId w:val="40"/>
        </w:numPr>
        <w:tabs>
          <w:tab w:val="left" w:pos="720"/>
        </w:tabs>
        <w:spacing w:after="120"/>
        <w:jc w:val="both"/>
        <w:rPr>
          <w:sz w:val="22"/>
          <w:szCs w:val="22"/>
          <w:lang w:eastAsia="en-US"/>
        </w:rPr>
      </w:pPr>
      <w:r>
        <w:rPr>
          <w:sz w:val="22"/>
          <w:szCs w:val="22"/>
          <w:lang w:eastAsia="en-US"/>
        </w:rPr>
        <w:t>szczelność kanału na całej długości poddanej renowacji.</w:t>
      </w:r>
    </w:p>
    <w:p w:rsidR="000B6E0B" w:rsidRDefault="000B6E0B" w:rsidP="000B6E0B">
      <w:pPr>
        <w:numPr>
          <w:ilvl w:val="0"/>
          <w:numId w:val="40"/>
        </w:numPr>
        <w:spacing w:after="120"/>
        <w:jc w:val="both"/>
        <w:rPr>
          <w:sz w:val="22"/>
          <w:szCs w:val="22"/>
          <w:lang w:eastAsia="en-US"/>
        </w:rPr>
      </w:pPr>
      <w:r>
        <w:rPr>
          <w:sz w:val="22"/>
          <w:szCs w:val="22"/>
          <w:lang w:eastAsia="en-US"/>
        </w:rPr>
        <w:t xml:space="preserve">Połączenie </w:t>
      </w:r>
      <w:proofErr w:type="spellStart"/>
      <w:r>
        <w:rPr>
          <w:sz w:val="22"/>
          <w:szCs w:val="22"/>
          <w:lang w:eastAsia="en-US"/>
        </w:rPr>
        <w:t>przykanalików</w:t>
      </w:r>
      <w:proofErr w:type="spellEnd"/>
      <w:r>
        <w:rPr>
          <w:sz w:val="22"/>
          <w:szCs w:val="22"/>
          <w:lang w:eastAsia="en-US"/>
        </w:rPr>
        <w:t xml:space="preserve"> z nową konstrukcją kanału kształtką uszczelniającą typu „B”, tj. poprzez wykonanie uszczelnienia </w:t>
      </w:r>
      <w:proofErr w:type="spellStart"/>
      <w:r>
        <w:rPr>
          <w:sz w:val="22"/>
          <w:szCs w:val="22"/>
          <w:lang w:eastAsia="en-US"/>
        </w:rPr>
        <w:t>przykanalika</w:t>
      </w:r>
      <w:proofErr w:type="spellEnd"/>
      <w:r>
        <w:rPr>
          <w:sz w:val="22"/>
          <w:szCs w:val="22"/>
          <w:lang w:eastAsia="en-US"/>
        </w:rPr>
        <w:t xml:space="preserve">  oraz szczelne połączenie z nową konstrukcją kanału.</w:t>
      </w:r>
    </w:p>
    <w:p w:rsidR="004802D9" w:rsidRDefault="000B6E0B" w:rsidP="000B6E0B">
      <w:pPr>
        <w:spacing w:before="120" w:after="120"/>
        <w:rPr>
          <w:b/>
          <w:sz w:val="22"/>
          <w:szCs w:val="22"/>
          <w:lang w:eastAsia="ar-SA"/>
        </w:rPr>
      </w:pPr>
      <w:r>
        <w:rPr>
          <w:sz w:val="22"/>
          <w:szCs w:val="22"/>
          <w:lang w:eastAsia="en-US"/>
        </w:rPr>
        <w:t>Szczelne połączenie nowej konstrukcji kanału z wewnętrzną powierzchnią studni.</w:t>
      </w: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0B6E0B" w:rsidRDefault="000B6E0B" w:rsidP="004802D9">
      <w:pPr>
        <w:spacing w:before="100" w:beforeAutospacing="1" w:afterAutospacing="1"/>
        <w:ind w:left="567"/>
        <w:rPr>
          <w:b/>
          <w:sz w:val="22"/>
          <w:szCs w:val="22"/>
        </w:rPr>
      </w:pPr>
    </w:p>
    <w:p w:rsidR="004802D9" w:rsidRDefault="004802D9" w:rsidP="004802D9">
      <w:pPr>
        <w:spacing w:before="100" w:beforeAutospacing="1" w:afterAutospacing="1"/>
        <w:ind w:left="567"/>
        <w:rPr>
          <w:b/>
          <w:sz w:val="22"/>
          <w:szCs w:val="22"/>
        </w:rPr>
      </w:pPr>
      <w:r w:rsidRPr="005B1ECE">
        <w:rPr>
          <w:b/>
          <w:sz w:val="22"/>
          <w:szCs w:val="22"/>
        </w:rPr>
        <w:lastRenderedPageBreak/>
        <w:t>Klauzula informacyjna:</w:t>
      </w:r>
    </w:p>
    <w:p w:rsidR="004802D9" w:rsidRPr="005B1ECE" w:rsidRDefault="004802D9" w:rsidP="004802D9">
      <w:pPr>
        <w:spacing w:before="100" w:beforeAutospacing="1" w:afterAutospacing="1"/>
        <w:ind w:left="567"/>
        <w:rPr>
          <w:b/>
          <w:sz w:val="22"/>
          <w:szCs w:val="22"/>
        </w:rPr>
      </w:pPr>
    </w:p>
    <w:p w:rsidR="004802D9" w:rsidRPr="005B1ECE" w:rsidRDefault="004802D9" w:rsidP="004802D9">
      <w:pPr>
        <w:numPr>
          <w:ilvl w:val="0"/>
          <w:numId w:val="36"/>
        </w:numPr>
        <w:spacing w:line="259" w:lineRule="auto"/>
        <w:ind w:left="567" w:hanging="567"/>
        <w:jc w:val="both"/>
        <w:rPr>
          <w:sz w:val="22"/>
          <w:szCs w:val="22"/>
        </w:rPr>
      </w:pPr>
      <w:r w:rsidRPr="005B1ECE">
        <w:rPr>
          <w:sz w:val="22"/>
          <w:szCs w:val="22"/>
        </w:rPr>
        <w:t>Zamawiający, realizując nałożony na administratora obowiązek informacyjny wobec osób fizycznych – zgodnie z art. 13 i 14 RODO – informuje, że:</w:t>
      </w:r>
    </w:p>
    <w:p w:rsidR="004802D9" w:rsidRPr="005B1ECE" w:rsidRDefault="004802D9" w:rsidP="004802D9">
      <w:pPr>
        <w:numPr>
          <w:ilvl w:val="0"/>
          <w:numId w:val="37"/>
        </w:numPr>
        <w:spacing w:line="276" w:lineRule="auto"/>
        <w:jc w:val="both"/>
        <w:rPr>
          <w:sz w:val="22"/>
          <w:szCs w:val="22"/>
        </w:rPr>
      </w:pPr>
      <w:r w:rsidRPr="005B1ECE">
        <w:rPr>
          <w:sz w:val="22"/>
          <w:szCs w:val="22"/>
        </w:rPr>
        <w:t xml:space="preserve">administratorem danych osobowych jest: Zakład Wodociągów i Kanalizacji Sp. z o.o. w Szczecinie </w:t>
      </w:r>
    </w:p>
    <w:p w:rsidR="004802D9" w:rsidRPr="005B1ECE" w:rsidRDefault="004802D9" w:rsidP="004802D9">
      <w:pPr>
        <w:numPr>
          <w:ilvl w:val="0"/>
          <w:numId w:val="37"/>
        </w:numPr>
        <w:spacing w:line="276" w:lineRule="auto"/>
        <w:jc w:val="both"/>
        <w:rPr>
          <w:sz w:val="22"/>
          <w:szCs w:val="22"/>
        </w:rPr>
      </w:pPr>
      <w:r w:rsidRPr="005B1ECE">
        <w:rPr>
          <w:sz w:val="22"/>
          <w:szCs w:val="22"/>
        </w:rPr>
        <w:t>kontakt do inspektora ochrony danych osobowych w:</w:t>
      </w:r>
      <w:r w:rsidRPr="005B1ECE">
        <w:rPr>
          <w:b/>
          <w:bCs/>
          <w:sz w:val="22"/>
          <w:szCs w:val="22"/>
        </w:rPr>
        <w:t xml:space="preserve"> </w:t>
      </w:r>
      <w:r w:rsidRPr="005B1ECE">
        <w:rPr>
          <w:bCs/>
          <w:sz w:val="22"/>
          <w:szCs w:val="22"/>
        </w:rPr>
        <w:t>Zakładzie Wodociągów i Kanalizacji Sp. z o.o. w Szczecinie</w:t>
      </w:r>
      <w:r w:rsidRPr="005B1ECE">
        <w:rPr>
          <w:sz w:val="22"/>
          <w:szCs w:val="22"/>
        </w:rPr>
        <w:t xml:space="preserve"> tel. 91 44 26 231, adres e-mail: iod@zwik.szczecin.pl</w:t>
      </w:r>
    </w:p>
    <w:p w:rsidR="004802D9" w:rsidRPr="005B1ECE" w:rsidRDefault="004802D9" w:rsidP="004802D9">
      <w:pPr>
        <w:numPr>
          <w:ilvl w:val="0"/>
          <w:numId w:val="37"/>
        </w:numPr>
        <w:spacing w:line="276" w:lineRule="auto"/>
        <w:jc w:val="both"/>
        <w:rPr>
          <w:sz w:val="22"/>
          <w:szCs w:val="22"/>
        </w:rPr>
      </w:pPr>
      <w:r w:rsidRPr="005B1ECE">
        <w:rPr>
          <w:sz w:val="22"/>
          <w:szCs w:val="22"/>
        </w:rPr>
        <w:t>osobie fizycznej, której dane dotyczą przysługuje prawo żądania od administratora dostępu do danych osobowych, do ich sprostowania, ograniczenia przetwarzania na zasadach określonych w RODO oraz w innych obowiązujących w tym zakresie przepisów prawa</w:t>
      </w:r>
    </w:p>
    <w:p w:rsidR="004802D9" w:rsidRPr="005B1ECE" w:rsidRDefault="004802D9" w:rsidP="004802D9">
      <w:pPr>
        <w:numPr>
          <w:ilvl w:val="0"/>
          <w:numId w:val="37"/>
        </w:numPr>
        <w:spacing w:line="276" w:lineRule="auto"/>
        <w:jc w:val="both"/>
        <w:rPr>
          <w:sz w:val="22"/>
          <w:szCs w:val="22"/>
        </w:rPr>
      </w:pPr>
      <w:r w:rsidRPr="005B1ECE">
        <w:rPr>
          <w:sz w:val="22"/>
          <w:szCs w:val="22"/>
        </w:rPr>
        <w:t>osobie fizycznej, której dane dotyczą przysługuje prawo do wniesienia skargi do organu nadzorczego – Prezesa Urzędu Ochrony Danych Osobowych, gdy uzasadnione jest, iż dane osobowe przetwarzane są przez administratora niezgodnie z przepisami RODO,</w:t>
      </w:r>
    </w:p>
    <w:p w:rsidR="004802D9" w:rsidRPr="005B1ECE" w:rsidRDefault="004802D9" w:rsidP="004802D9">
      <w:pPr>
        <w:numPr>
          <w:ilvl w:val="0"/>
          <w:numId w:val="37"/>
        </w:numPr>
        <w:spacing w:line="276" w:lineRule="auto"/>
        <w:jc w:val="both"/>
        <w:rPr>
          <w:sz w:val="22"/>
          <w:szCs w:val="22"/>
        </w:rPr>
      </w:pPr>
      <w:r w:rsidRPr="005B1ECE">
        <w:rPr>
          <w:sz w:val="22"/>
          <w:szCs w:val="22"/>
        </w:rPr>
        <w:t>dane osobowe będą przetwarzane na podstawie art. 6 ust. 1 lit b i c RODO w celu:</w:t>
      </w:r>
    </w:p>
    <w:p w:rsidR="004802D9" w:rsidRPr="005B1ECE" w:rsidRDefault="004802D9" w:rsidP="004802D9">
      <w:pPr>
        <w:numPr>
          <w:ilvl w:val="0"/>
          <w:numId w:val="34"/>
        </w:numPr>
        <w:spacing w:line="259" w:lineRule="auto"/>
        <w:rPr>
          <w:sz w:val="22"/>
          <w:szCs w:val="22"/>
        </w:rPr>
      </w:pPr>
      <w:r w:rsidRPr="005B1ECE">
        <w:rPr>
          <w:sz w:val="22"/>
          <w:szCs w:val="22"/>
        </w:rPr>
        <w:t xml:space="preserve">zawarcia umowy i prawidłowej realizacji przedmiotu umowy </w:t>
      </w:r>
    </w:p>
    <w:p w:rsidR="004802D9" w:rsidRPr="005B1ECE" w:rsidRDefault="004802D9" w:rsidP="004802D9">
      <w:pPr>
        <w:numPr>
          <w:ilvl w:val="0"/>
          <w:numId w:val="34"/>
        </w:numPr>
        <w:spacing w:line="259" w:lineRule="auto"/>
        <w:rPr>
          <w:sz w:val="22"/>
          <w:szCs w:val="22"/>
        </w:rPr>
      </w:pPr>
      <w:r w:rsidRPr="005B1ECE">
        <w:rPr>
          <w:sz w:val="22"/>
          <w:szCs w:val="22"/>
        </w:rPr>
        <w:t>przechowywania dokumentacji na wypadek kontroli prowadzonej przez uprawnione organy i podmioty</w:t>
      </w:r>
    </w:p>
    <w:p w:rsidR="004802D9" w:rsidRPr="005B1ECE" w:rsidRDefault="004802D9" w:rsidP="004802D9">
      <w:pPr>
        <w:numPr>
          <w:ilvl w:val="0"/>
          <w:numId w:val="34"/>
        </w:numPr>
        <w:spacing w:line="276" w:lineRule="auto"/>
        <w:rPr>
          <w:sz w:val="22"/>
          <w:szCs w:val="22"/>
        </w:rPr>
      </w:pPr>
      <w:r w:rsidRPr="005B1ECE">
        <w:rPr>
          <w:sz w:val="22"/>
          <w:szCs w:val="22"/>
        </w:rPr>
        <w:t>przekazania dokumentacji do archiwum a następnie jej zbrakowania</w:t>
      </w:r>
    </w:p>
    <w:p w:rsidR="004802D9" w:rsidRPr="005B1ECE" w:rsidRDefault="004802D9" w:rsidP="004802D9">
      <w:pPr>
        <w:numPr>
          <w:ilvl w:val="0"/>
          <w:numId w:val="37"/>
        </w:numPr>
        <w:spacing w:line="276" w:lineRule="auto"/>
        <w:jc w:val="both"/>
        <w:rPr>
          <w:sz w:val="22"/>
          <w:szCs w:val="22"/>
        </w:rPr>
      </w:pPr>
      <w:r w:rsidRPr="005B1ECE">
        <w:rPr>
          <w:sz w:val="22"/>
          <w:szCs w:val="22"/>
        </w:rPr>
        <w:t>dane osobowe będą przetwarzane przez okres realizacji umowy, okres rękojmi i gwarancji (jeżeli dotyczy), okres do upływu terminu przedawnienia roszczeń oraz okres archiwizacji</w:t>
      </w:r>
    </w:p>
    <w:p w:rsidR="004802D9" w:rsidRPr="005B1ECE" w:rsidRDefault="004802D9" w:rsidP="004802D9">
      <w:pPr>
        <w:numPr>
          <w:ilvl w:val="0"/>
          <w:numId w:val="37"/>
        </w:numPr>
        <w:spacing w:line="276" w:lineRule="auto"/>
        <w:jc w:val="both"/>
        <w:rPr>
          <w:sz w:val="22"/>
          <w:szCs w:val="22"/>
        </w:rPr>
      </w:pPr>
      <w:r w:rsidRPr="005B1ECE">
        <w:rPr>
          <w:sz w:val="22"/>
          <w:szCs w:val="22"/>
        </w:rPr>
        <w:t xml:space="preserve">odbiorcami danych osobowych będą: </w:t>
      </w:r>
    </w:p>
    <w:p w:rsidR="004802D9" w:rsidRPr="005B1ECE" w:rsidRDefault="004802D9" w:rsidP="004802D9">
      <w:pPr>
        <w:numPr>
          <w:ilvl w:val="1"/>
          <w:numId w:val="33"/>
        </w:numPr>
        <w:spacing w:line="276" w:lineRule="auto"/>
        <w:jc w:val="both"/>
        <w:rPr>
          <w:sz w:val="22"/>
          <w:szCs w:val="22"/>
        </w:rPr>
      </w:pPr>
      <w:r w:rsidRPr="005B1ECE">
        <w:rPr>
          <w:sz w:val="22"/>
          <w:szCs w:val="22"/>
        </w:rPr>
        <w:t>osoby lub podmioty, którym udostępniona zostanie niniejsza umowa lub dokumentacja związania z realizacją umowy w oparciu o powszechnie obowiązujące przepisy, w tym w szczególności w oparciu o ustawę z dnia 6 września 2001 r. o dostępie do informacji publicznej lub umowę powierzenia przetwarzania danych</w:t>
      </w:r>
    </w:p>
    <w:p w:rsidR="004802D9" w:rsidRPr="005B1ECE" w:rsidRDefault="004802D9" w:rsidP="004802D9">
      <w:pPr>
        <w:numPr>
          <w:ilvl w:val="1"/>
          <w:numId w:val="33"/>
        </w:numPr>
        <w:spacing w:line="276" w:lineRule="auto"/>
        <w:jc w:val="both"/>
        <w:rPr>
          <w:sz w:val="22"/>
          <w:szCs w:val="22"/>
        </w:rPr>
      </w:pPr>
      <w:r w:rsidRPr="005B1ECE">
        <w:rPr>
          <w:sz w:val="22"/>
          <w:szCs w:val="22"/>
        </w:rPr>
        <w:t>inni administratorzy danych, działający na mocy umów zawartych z Zamawiającym lub na podstawie powszechnie obowiązujących przepisów prawa, w tym: podmioty świadczące pomoc prawną, podmioty świadczące usługi pocztowe lub kurierskie, podmioty prowadzące działalność płatniczą (banki, instytucje płatnicze),</w:t>
      </w:r>
    </w:p>
    <w:p w:rsidR="004802D9" w:rsidRPr="005B1ECE" w:rsidRDefault="004802D9" w:rsidP="004802D9">
      <w:pPr>
        <w:numPr>
          <w:ilvl w:val="0"/>
          <w:numId w:val="37"/>
        </w:numPr>
        <w:spacing w:line="276" w:lineRule="auto"/>
        <w:jc w:val="both"/>
        <w:rPr>
          <w:sz w:val="22"/>
          <w:szCs w:val="22"/>
        </w:rPr>
      </w:pPr>
      <w:r w:rsidRPr="005B1ECE">
        <w:rPr>
          <w:sz w:val="22"/>
          <w:szCs w:val="22"/>
        </w:rPr>
        <w:t>dane niepozyskane bezpośrednio od osób, których dotyczą, obejmują w szczególności następujące kategorie danych: imię i nazwisko, dane kontaktowe, stosowne uprawnienia do wykonywania określonych czynności (jeżeli dotyczy), ,</w:t>
      </w:r>
    </w:p>
    <w:p w:rsidR="004802D9" w:rsidRPr="005B1ECE" w:rsidRDefault="004802D9" w:rsidP="004802D9">
      <w:pPr>
        <w:numPr>
          <w:ilvl w:val="0"/>
          <w:numId w:val="37"/>
        </w:numPr>
        <w:spacing w:line="276" w:lineRule="auto"/>
        <w:jc w:val="both"/>
        <w:rPr>
          <w:sz w:val="22"/>
          <w:szCs w:val="22"/>
        </w:rPr>
      </w:pPr>
      <w:r w:rsidRPr="005B1ECE">
        <w:rPr>
          <w:sz w:val="22"/>
          <w:szCs w:val="22"/>
        </w:rPr>
        <w:t>źródłem pochodzenia danych osobowych niepozyskanych bezpośrednio od osoby, której dane dotyczą jest Wykonawca,</w:t>
      </w:r>
    </w:p>
    <w:p w:rsidR="004802D9" w:rsidRPr="005B1ECE" w:rsidRDefault="004802D9" w:rsidP="004802D9">
      <w:pPr>
        <w:numPr>
          <w:ilvl w:val="0"/>
          <w:numId w:val="37"/>
        </w:numPr>
        <w:spacing w:line="276" w:lineRule="auto"/>
        <w:jc w:val="both"/>
        <w:rPr>
          <w:sz w:val="22"/>
          <w:szCs w:val="22"/>
        </w:rPr>
      </w:pPr>
      <w:r w:rsidRPr="005B1ECE">
        <w:rPr>
          <w:sz w:val="22"/>
          <w:szCs w:val="22"/>
        </w:rPr>
        <w:t>obowiązek podania przez Wykonawcę danych osobowych Zamawiającemu jest warunkiem zawarcia umowy, a także jest niezbędny do realizacji i kontroli należytego wykonania umowy; konsekwencją niepodania danych będzie niemożność zawarcia i realizacji umowy.</w:t>
      </w:r>
    </w:p>
    <w:p w:rsidR="004802D9" w:rsidRPr="005B1ECE" w:rsidRDefault="004802D9" w:rsidP="004802D9">
      <w:pPr>
        <w:numPr>
          <w:ilvl w:val="0"/>
          <w:numId w:val="36"/>
        </w:numPr>
        <w:spacing w:line="259" w:lineRule="auto"/>
        <w:ind w:left="567" w:hanging="567"/>
        <w:jc w:val="both"/>
        <w:rPr>
          <w:sz w:val="22"/>
          <w:szCs w:val="22"/>
        </w:rPr>
      </w:pPr>
      <w:r w:rsidRPr="005B1ECE">
        <w:rPr>
          <w:sz w:val="22"/>
          <w:szCs w:val="22"/>
        </w:rPr>
        <w:t>Wykonawca zobowiązuje się, przy przekazywaniu Zamawiającemu informacji zawierających dane osobowe (dane osobowe w rozumieniu RODO), każdorazowo przedstawić oświadczenie o spełnieniu obowiązków informacyjnych przewidzianych w art. 13 lub 14 RODO wobec osób fizycznych, od których dane osobowe bezpośrednio lub pośrednio zostały pozyskane lub oświadczenie, że zachodzi wyłączenie stosowania obowiązku informacyjnego stosownie do art. 13 ust. 4 lub art. 14 ust. 5 RODO. Oświadczenie, o którym mowa powyżej należy przedstawiać Zamawiającemu każdorazowo przy przekazywaniu m. in.  wniosku o zmianę osób wskazanych przez Wykonawcę do realizacji umowy oraz uprawnień budowlanych osób skierowanych do realizacji umowy (jeżeli dotyczy).</w:t>
      </w:r>
    </w:p>
    <w:p w:rsidR="004802D9" w:rsidRPr="005B1ECE" w:rsidRDefault="004802D9" w:rsidP="004802D9">
      <w:pPr>
        <w:numPr>
          <w:ilvl w:val="0"/>
          <w:numId w:val="36"/>
        </w:numPr>
        <w:spacing w:line="259" w:lineRule="auto"/>
        <w:ind w:left="567" w:hanging="567"/>
        <w:jc w:val="both"/>
        <w:rPr>
          <w:sz w:val="22"/>
          <w:szCs w:val="22"/>
        </w:rPr>
      </w:pPr>
      <w:r w:rsidRPr="005B1ECE">
        <w:rPr>
          <w:sz w:val="22"/>
          <w:szCs w:val="22"/>
        </w:rPr>
        <w:lastRenderedPageBreak/>
        <w:t>Wykonawca</w:t>
      </w:r>
      <w:r w:rsidRPr="005B1ECE">
        <w:rPr>
          <w:color w:val="FF0000"/>
          <w:sz w:val="22"/>
          <w:szCs w:val="22"/>
        </w:rPr>
        <w:t xml:space="preserve"> </w:t>
      </w:r>
      <w:r w:rsidRPr="005B1ECE">
        <w:rPr>
          <w:sz w:val="22"/>
          <w:szCs w:val="22"/>
        </w:rPr>
        <w:t>zobowiązuje się poinformować, w imieniu Zamawiającego, wszystkie osoby fizyczne kierowane do realizacji przedmiotu umowy, których dane osobowe będą przekazywane podczas podpisania umowy oraz na etapie realizacji umowy, o:</w:t>
      </w:r>
    </w:p>
    <w:p w:rsidR="004802D9" w:rsidRPr="005B1ECE" w:rsidRDefault="004802D9" w:rsidP="004802D9">
      <w:pPr>
        <w:numPr>
          <w:ilvl w:val="0"/>
          <w:numId w:val="35"/>
        </w:numPr>
        <w:spacing w:line="259" w:lineRule="auto"/>
        <w:jc w:val="both"/>
        <w:rPr>
          <w:sz w:val="22"/>
          <w:szCs w:val="22"/>
        </w:rPr>
      </w:pPr>
      <w:r w:rsidRPr="005B1ECE">
        <w:rPr>
          <w:sz w:val="22"/>
          <w:szCs w:val="22"/>
        </w:rPr>
        <w:t>fakcie przekazania danych osobowych Zamawiającemu;</w:t>
      </w:r>
    </w:p>
    <w:p w:rsidR="004802D9" w:rsidRPr="005B1ECE" w:rsidRDefault="004802D9" w:rsidP="004802D9">
      <w:pPr>
        <w:numPr>
          <w:ilvl w:val="0"/>
          <w:numId w:val="35"/>
        </w:numPr>
        <w:spacing w:line="259" w:lineRule="auto"/>
        <w:jc w:val="both"/>
        <w:rPr>
          <w:sz w:val="22"/>
          <w:szCs w:val="22"/>
        </w:rPr>
      </w:pPr>
      <w:r w:rsidRPr="005B1ECE">
        <w:rPr>
          <w:sz w:val="22"/>
          <w:szCs w:val="22"/>
        </w:rPr>
        <w:t>treści klauzuli informacyjnej wskazanej w pkt 1.</w:t>
      </w:r>
    </w:p>
    <w:p w:rsidR="004802D9" w:rsidRPr="005B1ECE" w:rsidRDefault="004802D9" w:rsidP="004802D9">
      <w:pPr>
        <w:numPr>
          <w:ilvl w:val="0"/>
          <w:numId w:val="36"/>
        </w:numPr>
        <w:spacing w:line="259" w:lineRule="auto"/>
        <w:ind w:left="567" w:hanging="567"/>
        <w:jc w:val="both"/>
        <w:rPr>
          <w:rFonts w:eastAsia="Calibri"/>
          <w:sz w:val="22"/>
          <w:szCs w:val="22"/>
        </w:rPr>
      </w:pPr>
      <w:r w:rsidRPr="005B1ECE">
        <w:rPr>
          <w:rFonts w:eastAsia="Calibri"/>
          <w:sz w:val="22"/>
          <w:szCs w:val="22"/>
        </w:rPr>
        <w:t>Wykonawca w ośw</w:t>
      </w:r>
      <w:r>
        <w:rPr>
          <w:rFonts w:eastAsia="Calibri"/>
          <w:sz w:val="22"/>
          <w:szCs w:val="22"/>
        </w:rPr>
        <w:t xml:space="preserve">iadczeniu, o którym mowa w pkt </w:t>
      </w:r>
      <w:r w:rsidRPr="005B1ECE">
        <w:rPr>
          <w:rFonts w:eastAsia="Calibri"/>
          <w:sz w:val="22"/>
          <w:szCs w:val="22"/>
        </w:rPr>
        <w:t xml:space="preserve"> oświadczy wypełnienie obowiązku, o którym mowa w pk</w:t>
      </w:r>
      <w:r>
        <w:rPr>
          <w:rFonts w:eastAsia="Calibri"/>
          <w:sz w:val="22"/>
          <w:szCs w:val="22"/>
        </w:rPr>
        <w:t>t 3</w:t>
      </w:r>
      <w:r w:rsidRPr="005B1ECE">
        <w:rPr>
          <w:rFonts w:eastAsia="Calibri"/>
          <w:sz w:val="22"/>
          <w:szCs w:val="22"/>
        </w:rPr>
        <w:t xml:space="preserve">. </w:t>
      </w:r>
    </w:p>
    <w:p w:rsidR="00237201" w:rsidRDefault="00237201" w:rsidP="004802D9"/>
    <w:sectPr w:rsidR="00237201">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BE9" w:rsidRDefault="00D45BE9" w:rsidP="00815FC5">
      <w:r>
        <w:separator/>
      </w:r>
    </w:p>
  </w:endnote>
  <w:endnote w:type="continuationSeparator" w:id="0">
    <w:p w:rsidR="00D45BE9" w:rsidRDefault="00D45BE9" w:rsidP="00815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Yu Gothic UI"/>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BE9" w:rsidRDefault="00D45BE9" w:rsidP="00815FC5">
      <w:r>
        <w:separator/>
      </w:r>
    </w:p>
  </w:footnote>
  <w:footnote w:type="continuationSeparator" w:id="0">
    <w:p w:rsidR="00D45BE9" w:rsidRDefault="00D45BE9" w:rsidP="00815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FC5" w:rsidRDefault="00815FC5">
    <w:pPr>
      <w:pStyle w:val="Nagwek"/>
    </w:pPr>
    <w:r w:rsidRPr="00593EEB">
      <w:rPr>
        <w:noProof/>
      </w:rPr>
      <w:drawing>
        <wp:anchor distT="0" distB="0" distL="114300" distR="114300" simplePos="0" relativeHeight="251659264" behindDoc="0" locked="0" layoutInCell="1" allowOverlap="1" wp14:anchorId="0B88F45E" wp14:editId="20138049">
          <wp:simplePos x="0" y="0"/>
          <wp:positionH relativeFrom="column">
            <wp:posOffset>-247650</wp:posOffset>
          </wp:positionH>
          <wp:positionV relativeFrom="paragraph">
            <wp:posOffset>-400685</wp:posOffset>
          </wp:positionV>
          <wp:extent cx="485775" cy="530860"/>
          <wp:effectExtent l="0" t="0" r="9525" b="2540"/>
          <wp:wrapSquare wrapText="bothSides"/>
          <wp:docPr id="1" name="Obraz 1" descr="zwi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wik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530860"/>
                  </a:xfrm>
                  <a:prstGeom prst="rect">
                    <a:avLst/>
                  </a:prstGeom>
                  <a:noFill/>
                </pic:spPr>
              </pic:pic>
            </a:graphicData>
          </a:graphic>
          <wp14:sizeRelH relativeFrom="page">
            <wp14:pctWidth>0</wp14:pctWidth>
          </wp14:sizeRelH>
          <wp14:sizeRelV relativeFrom="page">
            <wp14:pctHeight>0</wp14:pctHeight>
          </wp14:sizeRelV>
        </wp:anchor>
      </w:drawing>
    </w:r>
    <w:r w:rsidR="00854627">
      <w:t>Nr sprawy 95/2019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3C"/>
    <w:multiLevelType w:val="singleLevel"/>
    <w:tmpl w:val="0000003C"/>
    <w:name w:val="WW8Num74"/>
    <w:lvl w:ilvl="0">
      <w:start w:val="1"/>
      <w:numFmt w:val="decimal"/>
      <w:lvlText w:val="%1)"/>
      <w:lvlJc w:val="left"/>
      <w:pPr>
        <w:tabs>
          <w:tab w:val="num" w:pos="0"/>
        </w:tabs>
        <w:ind w:left="720" w:hanging="360"/>
      </w:pPr>
    </w:lvl>
  </w:abstractNum>
  <w:abstractNum w:abstractNumId="1" w15:restartNumberingAfterBreak="0">
    <w:nsid w:val="0000004B"/>
    <w:multiLevelType w:val="singleLevel"/>
    <w:tmpl w:val="0000004B"/>
    <w:name w:val="WW8Num89"/>
    <w:lvl w:ilvl="0">
      <w:start w:val="1"/>
      <w:numFmt w:val="decimal"/>
      <w:lvlText w:val="%1)"/>
      <w:lvlJc w:val="left"/>
      <w:pPr>
        <w:tabs>
          <w:tab w:val="num" w:pos="1440"/>
        </w:tabs>
        <w:ind w:left="1440" w:hanging="360"/>
      </w:pPr>
      <w:rPr>
        <w:rFonts w:cs="Times New Roman"/>
        <w:b w:val="0"/>
        <w:i w:val="0"/>
        <w:color w:val="auto"/>
        <w:szCs w:val="24"/>
      </w:rPr>
    </w:lvl>
  </w:abstractNum>
  <w:abstractNum w:abstractNumId="2" w15:restartNumberingAfterBreak="0">
    <w:nsid w:val="00000060"/>
    <w:multiLevelType w:val="multilevel"/>
    <w:tmpl w:val="00000060"/>
    <w:lvl w:ilvl="0">
      <w:start w:val="1"/>
      <w:numFmt w:val="decimal"/>
      <w:lvlText w:val="%1."/>
      <w:lvlJc w:val="left"/>
      <w:pPr>
        <w:tabs>
          <w:tab w:val="num" w:pos="644"/>
        </w:tabs>
        <w:ind w:left="644" w:hanging="360"/>
      </w:pPr>
      <w:rPr>
        <w:rFonts w:ascii="Times New Roman" w:eastAsia="MS Mincho" w:hAnsi="Times New Roman" w:cs="Times New Roman"/>
        <w:b w:val="0"/>
        <w:sz w:val="24"/>
        <w:szCs w:val="24"/>
      </w:rPr>
    </w:lvl>
    <w:lvl w:ilvl="1">
      <w:start w:val="1"/>
      <w:numFmt w:val="decimal"/>
      <w:lvlText w:val="%2)"/>
      <w:lvlJc w:val="left"/>
      <w:pPr>
        <w:tabs>
          <w:tab w:val="num" w:pos="1724"/>
        </w:tabs>
        <w:ind w:left="1724" w:hanging="360"/>
      </w:pPr>
      <w:rPr>
        <w:rFonts w:cs="Times New Roman"/>
        <w:b w:val="0"/>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62"/>
    <w:multiLevelType w:val="multilevel"/>
    <w:tmpl w:val="83F84030"/>
    <w:lvl w:ilvl="0">
      <w:start w:val="1"/>
      <w:numFmt w:val="decimal"/>
      <w:lvlText w:val="%1."/>
      <w:lvlJc w:val="left"/>
      <w:pPr>
        <w:tabs>
          <w:tab w:val="num" w:pos="720"/>
        </w:tabs>
        <w:ind w:left="720" w:hanging="360"/>
      </w:pPr>
      <w:rPr>
        <w:rFonts w:cs="Times New Roman"/>
        <w:b w:val="0"/>
        <w:color w:val="auto"/>
        <w:szCs w:val="24"/>
      </w:rPr>
    </w:lvl>
    <w:lvl w:ilvl="1">
      <w:start w:val="1"/>
      <w:numFmt w:val="decimal"/>
      <w:lvlText w:val="%2)"/>
      <w:lvlJc w:val="left"/>
      <w:pPr>
        <w:tabs>
          <w:tab w:val="num" w:pos="1800"/>
        </w:tabs>
        <w:ind w:left="1800" w:hanging="360"/>
      </w:pPr>
      <w:rPr>
        <w:rFonts w:eastAsia="MS Mincho" w:cs="Times New Roman"/>
        <w:b w:val="0"/>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63"/>
    <w:multiLevelType w:val="singleLevel"/>
    <w:tmpl w:val="41A00ACC"/>
    <w:lvl w:ilvl="0">
      <w:start w:val="5"/>
      <w:numFmt w:val="decimal"/>
      <w:lvlText w:val="%1."/>
      <w:lvlJc w:val="left"/>
      <w:pPr>
        <w:tabs>
          <w:tab w:val="num" w:pos="720"/>
        </w:tabs>
        <w:ind w:left="720" w:hanging="360"/>
      </w:pPr>
      <w:rPr>
        <w:color w:val="auto"/>
        <w:szCs w:val="24"/>
      </w:rPr>
    </w:lvl>
  </w:abstractNum>
  <w:abstractNum w:abstractNumId="5" w15:restartNumberingAfterBreak="0">
    <w:nsid w:val="00000066"/>
    <w:multiLevelType w:val="multilevel"/>
    <w:tmpl w:val="00000066"/>
    <w:lvl w:ilvl="0">
      <w:start w:val="1"/>
      <w:numFmt w:val="decimal"/>
      <w:lvlText w:val="%1."/>
      <w:lvlJc w:val="left"/>
      <w:pPr>
        <w:tabs>
          <w:tab w:val="num" w:pos="720"/>
        </w:tabs>
        <w:ind w:left="720" w:hanging="360"/>
      </w:pPr>
      <w:rPr>
        <w:b w:val="0"/>
      </w:rPr>
    </w:lvl>
    <w:lvl w:ilvl="1">
      <w:start w:val="1"/>
      <w:numFmt w:val="decimal"/>
      <w:lvlText w:val="%2)"/>
      <w:lvlJc w:val="left"/>
      <w:pPr>
        <w:tabs>
          <w:tab w:val="num" w:pos="1211"/>
        </w:tabs>
        <w:ind w:left="1211" w:hanging="360"/>
      </w:pPr>
      <w:rPr>
        <w:b w:val="0"/>
        <w:i w:val="0"/>
      </w:rPr>
    </w:lvl>
    <w:lvl w:ilvl="2">
      <w:start w:val="1"/>
      <w:numFmt w:val="lowerLetter"/>
      <w:lvlText w:val="%3)"/>
      <w:lvlJc w:val="left"/>
      <w:pPr>
        <w:tabs>
          <w:tab w:val="num" w:pos="2700"/>
        </w:tabs>
        <w:ind w:left="2700" w:hanging="360"/>
      </w:pPr>
      <w:rPr>
        <w:b w:val="0"/>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00000070"/>
    <w:multiLevelType w:val="multilevel"/>
    <w:tmpl w:val="00000070"/>
    <w:lvl w:ilvl="0">
      <w:start w:val="1"/>
      <w:numFmt w:val="decimal"/>
      <w:lvlText w:val="%1."/>
      <w:lvlJc w:val="left"/>
      <w:pPr>
        <w:tabs>
          <w:tab w:val="num" w:pos="360"/>
        </w:tabs>
        <w:ind w:left="360" w:hanging="360"/>
      </w:pPr>
      <w:rPr>
        <w:rFonts w:cs="Times New Roman"/>
        <w:b/>
      </w:rPr>
    </w:lvl>
    <w:lvl w:ilvl="1">
      <w:start w:val="2"/>
      <w:numFmt w:val="decimal"/>
      <w:lvlText w:val="%1.%2."/>
      <w:lvlJc w:val="left"/>
      <w:pPr>
        <w:tabs>
          <w:tab w:val="num" w:pos="960"/>
        </w:tabs>
        <w:ind w:left="960" w:hanging="360"/>
      </w:pPr>
      <w:rPr>
        <w:rFonts w:cs="Times New Roman"/>
        <w:color w:val="auto"/>
      </w:rPr>
    </w:lvl>
    <w:lvl w:ilvl="2">
      <w:start w:val="3"/>
      <w:numFmt w:val="decimal"/>
      <w:lvlText w:val="%1.%2.%3."/>
      <w:lvlJc w:val="left"/>
      <w:pPr>
        <w:tabs>
          <w:tab w:val="num" w:pos="3120"/>
        </w:tabs>
        <w:ind w:left="3120" w:hanging="720"/>
      </w:pPr>
      <w:rPr>
        <w:rFonts w:cs="Times New Roman"/>
        <w:color w:val="auto"/>
      </w:rPr>
    </w:lvl>
    <w:lvl w:ilvl="3">
      <w:start w:val="1"/>
      <w:numFmt w:val="decimal"/>
      <w:lvlText w:val="%1.%2.%3.%4."/>
      <w:lvlJc w:val="left"/>
      <w:pPr>
        <w:tabs>
          <w:tab w:val="num" w:pos="2520"/>
        </w:tabs>
        <w:ind w:left="2520" w:hanging="720"/>
      </w:pPr>
      <w:rPr>
        <w:rFonts w:cs="Times New Roman"/>
        <w:color w:val="auto"/>
      </w:rPr>
    </w:lvl>
    <w:lvl w:ilvl="4">
      <w:start w:val="1"/>
      <w:numFmt w:val="decimal"/>
      <w:lvlText w:val="%1.%2.%3.%4.%5."/>
      <w:lvlJc w:val="left"/>
      <w:pPr>
        <w:tabs>
          <w:tab w:val="num" w:pos="3480"/>
        </w:tabs>
        <w:ind w:left="3480" w:hanging="1080"/>
      </w:pPr>
      <w:rPr>
        <w:rFonts w:cs="Times New Roman"/>
        <w:color w:val="auto"/>
      </w:rPr>
    </w:lvl>
    <w:lvl w:ilvl="5">
      <w:start w:val="1"/>
      <w:numFmt w:val="decimal"/>
      <w:lvlText w:val="%1.%2.%3.%4.%5.%6."/>
      <w:lvlJc w:val="left"/>
      <w:pPr>
        <w:tabs>
          <w:tab w:val="num" w:pos="4080"/>
        </w:tabs>
        <w:ind w:left="4080" w:hanging="1080"/>
      </w:pPr>
      <w:rPr>
        <w:rFonts w:cs="Times New Roman"/>
        <w:color w:val="auto"/>
      </w:rPr>
    </w:lvl>
    <w:lvl w:ilvl="6">
      <w:start w:val="1"/>
      <w:numFmt w:val="decimal"/>
      <w:lvlText w:val="%1.%2.%3.%4.%5.%6.%7."/>
      <w:lvlJc w:val="left"/>
      <w:pPr>
        <w:tabs>
          <w:tab w:val="num" w:pos="5040"/>
        </w:tabs>
        <w:ind w:left="5040" w:hanging="1440"/>
      </w:pPr>
      <w:rPr>
        <w:rFonts w:cs="Times New Roman"/>
        <w:color w:val="auto"/>
      </w:rPr>
    </w:lvl>
    <w:lvl w:ilvl="7">
      <w:start w:val="1"/>
      <w:numFmt w:val="decimal"/>
      <w:lvlText w:val="%1.%2.%3.%4.%5.%6.%7.%8."/>
      <w:lvlJc w:val="left"/>
      <w:pPr>
        <w:tabs>
          <w:tab w:val="num" w:pos="5640"/>
        </w:tabs>
        <w:ind w:left="5640" w:hanging="1440"/>
      </w:pPr>
      <w:rPr>
        <w:rFonts w:cs="Times New Roman"/>
        <w:color w:val="auto"/>
      </w:rPr>
    </w:lvl>
    <w:lvl w:ilvl="8">
      <w:start w:val="1"/>
      <w:numFmt w:val="decimal"/>
      <w:lvlText w:val="%1.%2.%3.%4.%5.%6.%7.%8.%9."/>
      <w:lvlJc w:val="left"/>
      <w:pPr>
        <w:tabs>
          <w:tab w:val="num" w:pos="6600"/>
        </w:tabs>
        <w:ind w:left="6600" w:hanging="1800"/>
      </w:pPr>
      <w:rPr>
        <w:rFonts w:cs="Times New Roman"/>
        <w:color w:val="auto"/>
      </w:rPr>
    </w:lvl>
  </w:abstractNum>
  <w:abstractNum w:abstractNumId="7" w15:restartNumberingAfterBreak="0">
    <w:nsid w:val="00000072"/>
    <w:multiLevelType w:val="multilevel"/>
    <w:tmpl w:val="00000072"/>
    <w:lvl w:ilvl="0">
      <w:start w:val="1"/>
      <w:numFmt w:val="decimal"/>
      <w:lvlText w:val="%1)"/>
      <w:lvlJc w:val="left"/>
      <w:pPr>
        <w:tabs>
          <w:tab w:val="num" w:pos="1440"/>
        </w:tabs>
        <w:ind w:left="1440" w:hanging="360"/>
      </w:pPr>
      <w:rPr>
        <w:rFonts w:cs="Times New Roman"/>
        <w:b w:val="0"/>
        <w:i w:val="0"/>
        <w:color w:val="auto"/>
        <w:szCs w:val="24"/>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000073"/>
    <w:multiLevelType w:val="multilevel"/>
    <w:tmpl w:val="00000073"/>
    <w:lvl w:ilvl="0">
      <w:start w:val="1"/>
      <w:numFmt w:val="decimal"/>
      <w:lvlText w:val="%1."/>
      <w:lvlJc w:val="left"/>
      <w:pPr>
        <w:tabs>
          <w:tab w:val="num" w:pos="360"/>
        </w:tabs>
        <w:ind w:left="360" w:hanging="360"/>
      </w:pPr>
      <w:rPr>
        <w:b w:val="0"/>
        <w:iCs/>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74"/>
    <w:multiLevelType w:val="multilevel"/>
    <w:tmpl w:val="00000074"/>
    <w:lvl w:ilvl="0">
      <w:start w:val="1"/>
      <w:numFmt w:val="decimal"/>
      <w:lvlText w:val="%1."/>
      <w:lvlJc w:val="left"/>
      <w:pPr>
        <w:tabs>
          <w:tab w:val="num" w:pos="708"/>
        </w:tabs>
        <w:ind w:left="720" w:hanging="360"/>
      </w:pPr>
      <w:rPr>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75"/>
    <w:multiLevelType w:val="multilevel"/>
    <w:tmpl w:val="00000075"/>
    <w:lvl w:ilvl="0">
      <w:start w:val="1"/>
      <w:numFmt w:val="decimal"/>
      <w:lvlText w:val="%1)"/>
      <w:lvlJc w:val="left"/>
      <w:pPr>
        <w:tabs>
          <w:tab w:val="num" w:pos="0"/>
        </w:tabs>
        <w:ind w:left="780" w:hanging="360"/>
      </w:pPr>
      <w:rPr>
        <w:rFonts w:cs="Times New Roman"/>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77"/>
    <w:multiLevelType w:val="multilevel"/>
    <w:tmpl w:val="00000077"/>
    <w:lvl w:ilvl="0">
      <w:start w:val="1"/>
      <w:numFmt w:val="decimal"/>
      <w:lvlText w:val="%1."/>
      <w:lvlJc w:val="left"/>
      <w:pPr>
        <w:tabs>
          <w:tab w:val="num" w:pos="786"/>
        </w:tabs>
        <w:ind w:left="786" w:hanging="360"/>
      </w:pPr>
      <w:rPr>
        <w:b w:val="0"/>
        <w:color w:val="000000"/>
        <w:szCs w:val="24"/>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12" w15:restartNumberingAfterBreak="0">
    <w:nsid w:val="00000078"/>
    <w:multiLevelType w:val="multilevel"/>
    <w:tmpl w:val="00000078"/>
    <w:lvl w:ilvl="0">
      <w:start w:val="1"/>
      <w:numFmt w:val="decimal"/>
      <w:lvlText w:val="%1."/>
      <w:lvlJc w:val="left"/>
      <w:pPr>
        <w:tabs>
          <w:tab w:val="num" w:pos="720"/>
        </w:tabs>
        <w:ind w:left="720" w:hanging="360"/>
      </w:pPr>
      <w:rPr>
        <w:color w:val="000000"/>
        <w:spacing w:val="-4"/>
        <w:szCs w:val="24"/>
      </w:rPr>
    </w:lvl>
    <w:lvl w:ilvl="1">
      <w:start w:val="1"/>
      <w:numFmt w:val="lowerLetter"/>
      <w:lvlText w:val="%2)"/>
      <w:lvlJc w:val="left"/>
      <w:pPr>
        <w:tabs>
          <w:tab w:val="num" w:pos="1800"/>
        </w:tabs>
        <w:ind w:left="1800" w:hanging="360"/>
      </w:pPr>
      <w:rPr>
        <w:b w:val="0"/>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3" w15:restartNumberingAfterBreak="0">
    <w:nsid w:val="00000079"/>
    <w:multiLevelType w:val="multilevel"/>
    <w:tmpl w:val="00000079"/>
    <w:lvl w:ilvl="0">
      <w:start w:val="1"/>
      <w:numFmt w:val="decimal"/>
      <w:lvlText w:val="%1."/>
      <w:lvlJc w:val="left"/>
      <w:pPr>
        <w:tabs>
          <w:tab w:val="num" w:pos="644"/>
        </w:tabs>
        <w:ind w:left="644" w:hanging="360"/>
      </w:pPr>
      <w:rPr>
        <w:rFonts w:ascii="Times New Roman" w:eastAsia="MS Mincho" w:hAnsi="Times New Roman" w:cs="Times New Roman"/>
        <w:b w:val="0"/>
        <w:sz w:val="24"/>
        <w:szCs w:val="24"/>
      </w:rPr>
    </w:lvl>
    <w:lvl w:ilvl="1">
      <w:start w:val="1"/>
      <w:numFmt w:val="decimal"/>
      <w:lvlText w:val="%2)"/>
      <w:lvlJc w:val="left"/>
      <w:pPr>
        <w:tabs>
          <w:tab w:val="num" w:pos="1724"/>
        </w:tabs>
        <w:ind w:left="1724" w:hanging="360"/>
      </w:pPr>
      <w:rPr>
        <w:rFonts w:cs="Times New Roman"/>
        <w:b w:val="0"/>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7A"/>
    <w:multiLevelType w:val="multilevel"/>
    <w:tmpl w:val="0000007A"/>
    <w:lvl w:ilvl="0">
      <w:start w:val="1"/>
      <w:numFmt w:val="decimal"/>
      <w:lvlText w:val="%1)"/>
      <w:lvlJc w:val="left"/>
      <w:pPr>
        <w:tabs>
          <w:tab w:val="num" w:pos="1440"/>
        </w:tabs>
        <w:ind w:left="1440" w:hanging="360"/>
      </w:pPr>
      <w:rPr>
        <w:rFonts w:cs="Times New Roman"/>
        <w:b w:val="0"/>
        <w:i w:val="0"/>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7B"/>
    <w:multiLevelType w:val="multilevel"/>
    <w:tmpl w:val="0000007B"/>
    <w:lvl w:ilvl="0">
      <w:start w:val="1"/>
      <w:numFmt w:val="decimal"/>
      <w:lvlText w:val="%1."/>
      <w:lvlJc w:val="left"/>
      <w:pPr>
        <w:tabs>
          <w:tab w:val="num" w:pos="357"/>
        </w:tabs>
        <w:ind w:left="357" w:hanging="360"/>
      </w:pPr>
      <w:rPr>
        <w:b w:val="0"/>
        <w:szCs w:val="24"/>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6" w15:restartNumberingAfterBreak="0">
    <w:nsid w:val="0000007D"/>
    <w:multiLevelType w:val="multilevel"/>
    <w:tmpl w:val="0000007D"/>
    <w:lvl w:ilvl="0">
      <w:start w:val="1"/>
      <w:numFmt w:val="decimal"/>
      <w:lvlText w:val="%1)"/>
      <w:lvlJc w:val="left"/>
      <w:pPr>
        <w:tabs>
          <w:tab w:val="num" w:pos="1440"/>
        </w:tabs>
        <w:ind w:left="1440" w:hanging="360"/>
      </w:pPr>
      <w:rPr>
        <w:rFonts w:cs="Times New Roman"/>
        <w:b w:val="0"/>
        <w:bCs/>
        <w:i w:val="0"/>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7E"/>
    <w:multiLevelType w:val="multilevel"/>
    <w:tmpl w:val="2B40A6F4"/>
    <w:lvl w:ilvl="0">
      <w:start w:val="1"/>
      <w:numFmt w:val="decimal"/>
      <w:lvlText w:val="%1."/>
      <w:lvlJc w:val="left"/>
      <w:pPr>
        <w:tabs>
          <w:tab w:val="num" w:pos="720"/>
        </w:tabs>
        <w:ind w:left="720" w:hanging="360"/>
      </w:pPr>
      <w:rPr>
        <w:rFonts w:cs="Times New Roman"/>
        <w:b w:val="0"/>
        <w:color w:val="auto"/>
        <w:szCs w:val="24"/>
        <w:lang w:val="pl-PL"/>
      </w:rPr>
    </w:lvl>
    <w:lvl w:ilvl="1">
      <w:start w:val="1"/>
      <w:numFmt w:val="decimal"/>
      <w:lvlText w:val="%2)"/>
      <w:lvlJc w:val="left"/>
      <w:pPr>
        <w:tabs>
          <w:tab w:val="num" w:pos="840"/>
        </w:tabs>
        <w:ind w:left="840" w:hanging="360"/>
      </w:pPr>
      <w:rPr>
        <w:rFonts w:cs="Times New Roman"/>
        <w:b w:val="0"/>
        <w:i w:val="0"/>
        <w:szCs w:val="24"/>
        <w:shd w:val="clear" w:color="auto" w:fill="FFFF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0000007F"/>
    <w:multiLevelType w:val="multilevel"/>
    <w:tmpl w:val="0000007F"/>
    <w:lvl w:ilvl="0">
      <w:start w:val="1"/>
      <w:numFmt w:val="decimal"/>
      <w:lvlText w:val="%1."/>
      <w:lvlJc w:val="left"/>
      <w:pPr>
        <w:tabs>
          <w:tab w:val="num" w:pos="720"/>
        </w:tabs>
        <w:ind w:left="720" w:hanging="360"/>
      </w:pPr>
      <w:rPr>
        <w:rFonts w:ascii="Times New Roman" w:eastAsia="MS Mincho" w:hAnsi="Times New Roman" w:cs="Times New Roman"/>
        <w:b w:val="0"/>
        <w:sz w:val="24"/>
        <w:szCs w:val="24"/>
      </w:rPr>
    </w:lvl>
    <w:lvl w:ilvl="1">
      <w:start w:val="1"/>
      <w:numFmt w:val="decimal"/>
      <w:lvlText w:val="%2)"/>
      <w:lvlJc w:val="left"/>
      <w:pPr>
        <w:tabs>
          <w:tab w:val="num" w:pos="1800"/>
        </w:tabs>
        <w:ind w:left="1800" w:hanging="360"/>
      </w:pPr>
      <w:rPr>
        <w:b w:val="0"/>
        <w:i w:val="0"/>
      </w:rPr>
    </w:lvl>
    <w:lvl w:ilvl="2">
      <w:start w:val="1"/>
      <w:numFmt w:val="lowerLetter"/>
      <w:lvlText w:val="%3)"/>
      <w:lvlJc w:val="left"/>
      <w:pPr>
        <w:tabs>
          <w:tab w:val="num" w:pos="2700"/>
        </w:tabs>
        <w:ind w:left="2700" w:hanging="360"/>
      </w:pPr>
      <w:rPr>
        <w:rFonts w:ascii="Times New Roman" w:eastAsia="MS Mincho" w:hAnsi="Times New Roman" w:cs="Times New Roman"/>
        <w:b w:val="0"/>
        <w:sz w:val="24"/>
        <w:szCs w:val="24"/>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9" w15:restartNumberingAfterBreak="0">
    <w:nsid w:val="00000080"/>
    <w:multiLevelType w:val="multilevel"/>
    <w:tmpl w:val="2C8083B2"/>
    <w:lvl w:ilvl="0">
      <w:start w:val="1"/>
      <w:numFmt w:val="decimal"/>
      <w:lvlText w:val="%1."/>
      <w:lvlJc w:val="left"/>
      <w:pPr>
        <w:tabs>
          <w:tab w:val="num" w:pos="720"/>
        </w:tabs>
        <w:ind w:left="720" w:hanging="360"/>
      </w:pPr>
      <w:rPr>
        <w:rFonts w:cs="Times New Roman"/>
        <w:b w:val="0"/>
        <w:color w:val="auto"/>
        <w:szCs w:val="24"/>
      </w:rPr>
    </w:lvl>
    <w:lvl w:ilvl="1">
      <w:start w:val="1"/>
      <w:numFmt w:val="decimal"/>
      <w:lvlText w:val="%2)"/>
      <w:lvlJc w:val="left"/>
      <w:pPr>
        <w:tabs>
          <w:tab w:val="num" w:pos="1800"/>
        </w:tabs>
        <w:ind w:left="1800" w:hanging="360"/>
      </w:pPr>
      <w:rPr>
        <w:rFonts w:eastAsia="MS Mincho" w:cs="Times New Roman"/>
        <w:b w:val="0"/>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00000081"/>
    <w:multiLevelType w:val="multilevel"/>
    <w:tmpl w:val="00000081"/>
    <w:lvl w:ilvl="0">
      <w:start w:val="1"/>
      <w:numFmt w:val="decimal"/>
      <w:lvlText w:val="%1)"/>
      <w:lvlJc w:val="left"/>
      <w:pPr>
        <w:tabs>
          <w:tab w:val="num" w:pos="1800"/>
        </w:tabs>
        <w:ind w:left="1800" w:hanging="360"/>
      </w:pPr>
      <w:rPr>
        <w:b w:val="0"/>
        <w:i w:val="0"/>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1" w15:restartNumberingAfterBreak="0">
    <w:nsid w:val="00000082"/>
    <w:multiLevelType w:val="multilevel"/>
    <w:tmpl w:val="00000082"/>
    <w:lvl w:ilvl="0">
      <w:start w:val="1"/>
      <w:numFmt w:val="decimal"/>
      <w:lvlText w:val="%1."/>
      <w:lvlJc w:val="left"/>
      <w:pPr>
        <w:tabs>
          <w:tab w:val="num" w:pos="720"/>
        </w:tabs>
        <w:ind w:left="720" w:hanging="360"/>
      </w:pPr>
      <w:rPr>
        <w:b w:val="0"/>
      </w:rPr>
    </w:lvl>
    <w:lvl w:ilvl="1">
      <w:start w:val="1"/>
      <w:numFmt w:val="decimal"/>
      <w:lvlText w:val="%2)"/>
      <w:lvlJc w:val="left"/>
      <w:pPr>
        <w:tabs>
          <w:tab w:val="num" w:pos="1211"/>
        </w:tabs>
        <w:ind w:left="1211" w:hanging="360"/>
      </w:pPr>
      <w:rPr>
        <w:b w:val="0"/>
        <w:i w:val="0"/>
      </w:rPr>
    </w:lvl>
    <w:lvl w:ilvl="2">
      <w:start w:val="1"/>
      <w:numFmt w:val="lowerLetter"/>
      <w:lvlText w:val="%3)"/>
      <w:lvlJc w:val="left"/>
      <w:pPr>
        <w:tabs>
          <w:tab w:val="num" w:pos="2700"/>
        </w:tabs>
        <w:ind w:left="2700" w:hanging="360"/>
      </w:pPr>
      <w:rPr>
        <w:b w:val="0"/>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2" w15:restartNumberingAfterBreak="0">
    <w:nsid w:val="00000083"/>
    <w:multiLevelType w:val="multilevel"/>
    <w:tmpl w:val="00000083"/>
    <w:lvl w:ilvl="0">
      <w:start w:val="1"/>
      <w:numFmt w:val="lowerLetter"/>
      <w:lvlText w:val="%1)"/>
      <w:lvlJc w:val="left"/>
      <w:pPr>
        <w:tabs>
          <w:tab w:val="num" w:pos="1785"/>
        </w:tabs>
        <w:ind w:left="1785" w:hanging="360"/>
      </w:pPr>
      <w:rPr>
        <w:b w:val="0"/>
      </w:rPr>
    </w:lvl>
    <w:lvl w:ilvl="1">
      <w:start w:val="1"/>
      <w:numFmt w:val="decimal"/>
      <w:lvlText w:val="%2)"/>
      <w:lvlJc w:val="left"/>
      <w:pPr>
        <w:tabs>
          <w:tab w:val="num" w:pos="1588"/>
        </w:tabs>
        <w:ind w:left="1588" w:hanging="360"/>
      </w:pPr>
      <w:rPr>
        <w:b w:val="0"/>
        <w:i w:val="0"/>
      </w:rPr>
    </w:lvl>
    <w:lvl w:ilvl="2">
      <w:start w:val="1"/>
      <w:numFmt w:val="lowerRoman"/>
      <w:lvlText w:val="%3."/>
      <w:lvlJc w:val="right"/>
      <w:pPr>
        <w:tabs>
          <w:tab w:val="num" w:pos="2308"/>
        </w:tabs>
        <w:ind w:left="2308" w:hanging="180"/>
      </w:pPr>
    </w:lvl>
    <w:lvl w:ilvl="3">
      <w:start w:val="1"/>
      <w:numFmt w:val="decimal"/>
      <w:lvlText w:val="%4."/>
      <w:lvlJc w:val="left"/>
      <w:pPr>
        <w:tabs>
          <w:tab w:val="num" w:pos="3028"/>
        </w:tabs>
        <w:ind w:left="3028" w:hanging="360"/>
      </w:pPr>
    </w:lvl>
    <w:lvl w:ilvl="4">
      <w:start w:val="1"/>
      <w:numFmt w:val="lowerLetter"/>
      <w:lvlText w:val="%5."/>
      <w:lvlJc w:val="left"/>
      <w:pPr>
        <w:tabs>
          <w:tab w:val="num" w:pos="3748"/>
        </w:tabs>
        <w:ind w:left="3748" w:hanging="360"/>
      </w:pPr>
    </w:lvl>
    <w:lvl w:ilvl="5">
      <w:start w:val="1"/>
      <w:numFmt w:val="lowerRoman"/>
      <w:lvlText w:val="%6."/>
      <w:lvlJc w:val="right"/>
      <w:pPr>
        <w:tabs>
          <w:tab w:val="num" w:pos="4468"/>
        </w:tabs>
        <w:ind w:left="4468" w:hanging="180"/>
      </w:pPr>
    </w:lvl>
    <w:lvl w:ilvl="6">
      <w:start w:val="1"/>
      <w:numFmt w:val="decimal"/>
      <w:lvlText w:val="%7."/>
      <w:lvlJc w:val="left"/>
      <w:pPr>
        <w:tabs>
          <w:tab w:val="num" w:pos="5188"/>
        </w:tabs>
        <w:ind w:left="5188" w:hanging="360"/>
      </w:pPr>
    </w:lvl>
    <w:lvl w:ilvl="7">
      <w:start w:val="1"/>
      <w:numFmt w:val="lowerLetter"/>
      <w:lvlText w:val="%8."/>
      <w:lvlJc w:val="left"/>
      <w:pPr>
        <w:tabs>
          <w:tab w:val="num" w:pos="5908"/>
        </w:tabs>
        <w:ind w:left="5908" w:hanging="360"/>
      </w:pPr>
    </w:lvl>
    <w:lvl w:ilvl="8">
      <w:start w:val="1"/>
      <w:numFmt w:val="lowerRoman"/>
      <w:lvlText w:val="%9."/>
      <w:lvlJc w:val="right"/>
      <w:pPr>
        <w:tabs>
          <w:tab w:val="num" w:pos="6628"/>
        </w:tabs>
        <w:ind w:left="6628" w:hanging="180"/>
      </w:pPr>
    </w:lvl>
  </w:abstractNum>
  <w:abstractNum w:abstractNumId="23" w15:restartNumberingAfterBreak="0">
    <w:nsid w:val="00000084"/>
    <w:multiLevelType w:val="multilevel"/>
    <w:tmpl w:val="00000084"/>
    <w:lvl w:ilvl="0">
      <w:start w:val="1"/>
      <w:numFmt w:val="lowerLetter"/>
      <w:lvlText w:val="%1)"/>
      <w:lvlJc w:val="left"/>
      <w:pPr>
        <w:tabs>
          <w:tab w:val="num" w:pos="1560"/>
        </w:tabs>
        <w:ind w:left="15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0000085"/>
    <w:multiLevelType w:val="multilevel"/>
    <w:tmpl w:val="00000085"/>
    <w:lvl w:ilvl="0">
      <w:start w:val="1"/>
      <w:numFmt w:val="lowerLetter"/>
      <w:lvlText w:val="%1)"/>
      <w:lvlJc w:val="left"/>
      <w:pPr>
        <w:tabs>
          <w:tab w:val="num" w:pos="1785"/>
        </w:tabs>
        <w:ind w:left="1785" w:hanging="360"/>
      </w:pPr>
      <w:rPr>
        <w:b w:val="0"/>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00000086"/>
    <w:multiLevelType w:val="multilevel"/>
    <w:tmpl w:val="00000086"/>
    <w:lvl w:ilvl="0">
      <w:start w:val="1"/>
      <w:numFmt w:val="decimal"/>
      <w:lvlText w:val="%1)"/>
      <w:lvlJc w:val="left"/>
      <w:pPr>
        <w:tabs>
          <w:tab w:val="num" w:pos="1440"/>
        </w:tabs>
        <w:ind w:left="1440" w:hanging="36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F874E37"/>
    <w:multiLevelType w:val="hybridMultilevel"/>
    <w:tmpl w:val="F50A03EC"/>
    <w:lvl w:ilvl="0" w:tplc="F59262C6">
      <w:start w:val="1"/>
      <w:numFmt w:val="decimal"/>
      <w:lvlText w:val="%1."/>
      <w:lvlJc w:val="left"/>
      <w:pPr>
        <w:ind w:left="644" w:hanging="360"/>
      </w:pPr>
      <w:rPr>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1385084C"/>
    <w:multiLevelType w:val="hybridMultilevel"/>
    <w:tmpl w:val="DD92A718"/>
    <w:lvl w:ilvl="0" w:tplc="E6886FE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29" w15:restartNumberingAfterBreak="0">
    <w:nsid w:val="16BC5A4A"/>
    <w:multiLevelType w:val="multilevel"/>
    <w:tmpl w:val="A886B8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18576991"/>
    <w:multiLevelType w:val="hybridMultilevel"/>
    <w:tmpl w:val="1F28A9C0"/>
    <w:lvl w:ilvl="0" w:tplc="7E96C73C">
      <w:start w:val="1"/>
      <w:numFmt w:val="decimal"/>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1" w15:restartNumberingAfterBreak="0">
    <w:nsid w:val="1CC57950"/>
    <w:multiLevelType w:val="multilevel"/>
    <w:tmpl w:val="E5B02DD2"/>
    <w:name w:val="WW8Num1922222224"/>
    <w:lvl w:ilvl="0">
      <w:start w:val="12"/>
      <w:numFmt w:val="decimal"/>
      <w:lvlText w:val="%1."/>
      <w:lvlJc w:val="left"/>
      <w:pPr>
        <w:tabs>
          <w:tab w:val="num" w:pos="723"/>
        </w:tabs>
        <w:ind w:left="723" w:hanging="360"/>
      </w:pPr>
      <w:rPr>
        <w:rFonts w:cs="Times New Roman" w:hint="default"/>
        <w:i w:val="0"/>
        <w:sz w:val="22"/>
        <w:szCs w:val="22"/>
      </w:rPr>
    </w:lvl>
    <w:lvl w:ilvl="1">
      <w:start w:val="1"/>
      <w:numFmt w:val="lowerLetter"/>
      <w:lvlText w:val="%2)"/>
      <w:lvlJc w:val="left"/>
      <w:pPr>
        <w:tabs>
          <w:tab w:val="num" w:pos="0"/>
        </w:tabs>
        <w:ind w:left="1443" w:hanging="360"/>
      </w:pPr>
      <w:rPr>
        <w:rFonts w:cs="Times New Roman" w:hint="default"/>
        <w:b w:val="0"/>
        <w:bCs w:val="0"/>
        <w:i w:val="0"/>
        <w:iCs w:val="0"/>
        <w:strike w:val="0"/>
        <w:dstrike w:val="0"/>
        <w:color w:val="auto"/>
        <w:sz w:val="22"/>
        <w:szCs w:val="22"/>
        <w:u w:val="none"/>
      </w:rPr>
    </w:lvl>
    <w:lvl w:ilvl="2">
      <w:start w:val="1"/>
      <w:numFmt w:val="lowerRoman"/>
      <w:lvlText w:val="%3."/>
      <w:lvlJc w:val="right"/>
      <w:pPr>
        <w:tabs>
          <w:tab w:val="num" w:pos="2163"/>
        </w:tabs>
        <w:ind w:left="2163" w:hanging="180"/>
      </w:pPr>
      <w:rPr>
        <w:rFonts w:hint="default"/>
      </w:rPr>
    </w:lvl>
    <w:lvl w:ilvl="3">
      <w:start w:val="1"/>
      <w:numFmt w:val="decimal"/>
      <w:lvlText w:val="%4."/>
      <w:lvlJc w:val="left"/>
      <w:pPr>
        <w:tabs>
          <w:tab w:val="num" w:pos="2883"/>
        </w:tabs>
        <w:ind w:left="2883" w:hanging="360"/>
      </w:pPr>
      <w:rPr>
        <w:rFonts w:hint="default"/>
      </w:rPr>
    </w:lvl>
    <w:lvl w:ilvl="4">
      <w:start w:val="1"/>
      <w:numFmt w:val="lowerLetter"/>
      <w:lvlText w:val="%5."/>
      <w:lvlJc w:val="left"/>
      <w:pPr>
        <w:tabs>
          <w:tab w:val="num" w:pos="3603"/>
        </w:tabs>
        <w:ind w:left="3603" w:hanging="360"/>
      </w:pPr>
      <w:rPr>
        <w:rFonts w:hint="default"/>
      </w:rPr>
    </w:lvl>
    <w:lvl w:ilvl="5">
      <w:start w:val="1"/>
      <w:numFmt w:val="lowerRoman"/>
      <w:lvlText w:val="%6."/>
      <w:lvlJc w:val="right"/>
      <w:pPr>
        <w:tabs>
          <w:tab w:val="num" w:pos="4323"/>
        </w:tabs>
        <w:ind w:left="4323" w:hanging="180"/>
      </w:pPr>
      <w:rPr>
        <w:rFonts w:hint="default"/>
      </w:rPr>
    </w:lvl>
    <w:lvl w:ilvl="6">
      <w:start w:val="1"/>
      <w:numFmt w:val="decimal"/>
      <w:lvlText w:val="%7."/>
      <w:lvlJc w:val="left"/>
      <w:pPr>
        <w:tabs>
          <w:tab w:val="num" w:pos="5043"/>
        </w:tabs>
        <w:ind w:left="5043" w:hanging="360"/>
      </w:pPr>
      <w:rPr>
        <w:rFonts w:hint="default"/>
      </w:rPr>
    </w:lvl>
    <w:lvl w:ilvl="7">
      <w:start w:val="1"/>
      <w:numFmt w:val="lowerLetter"/>
      <w:lvlText w:val="%8."/>
      <w:lvlJc w:val="left"/>
      <w:pPr>
        <w:tabs>
          <w:tab w:val="num" w:pos="5763"/>
        </w:tabs>
        <w:ind w:left="5763" w:hanging="360"/>
      </w:pPr>
      <w:rPr>
        <w:rFonts w:hint="default"/>
      </w:rPr>
    </w:lvl>
    <w:lvl w:ilvl="8">
      <w:start w:val="1"/>
      <w:numFmt w:val="lowerRoman"/>
      <w:lvlText w:val="%9."/>
      <w:lvlJc w:val="right"/>
      <w:pPr>
        <w:tabs>
          <w:tab w:val="num" w:pos="6483"/>
        </w:tabs>
        <w:ind w:left="6483" w:hanging="180"/>
      </w:pPr>
      <w:rPr>
        <w:rFonts w:hint="default"/>
      </w:rPr>
    </w:lvl>
  </w:abstractNum>
  <w:abstractNum w:abstractNumId="32" w15:restartNumberingAfterBreak="0">
    <w:nsid w:val="24494C2C"/>
    <w:multiLevelType w:val="multilevel"/>
    <w:tmpl w:val="83F84030"/>
    <w:lvl w:ilvl="0">
      <w:start w:val="1"/>
      <w:numFmt w:val="decimal"/>
      <w:lvlText w:val="%1."/>
      <w:lvlJc w:val="left"/>
      <w:pPr>
        <w:tabs>
          <w:tab w:val="num" w:pos="720"/>
        </w:tabs>
        <w:ind w:left="720" w:hanging="360"/>
      </w:pPr>
      <w:rPr>
        <w:rFonts w:cs="Times New Roman"/>
        <w:b w:val="0"/>
        <w:color w:val="auto"/>
        <w:szCs w:val="24"/>
      </w:rPr>
    </w:lvl>
    <w:lvl w:ilvl="1">
      <w:start w:val="1"/>
      <w:numFmt w:val="decimal"/>
      <w:lvlText w:val="%2)"/>
      <w:lvlJc w:val="left"/>
      <w:pPr>
        <w:tabs>
          <w:tab w:val="num" w:pos="1800"/>
        </w:tabs>
        <w:ind w:left="1800" w:hanging="360"/>
      </w:pPr>
      <w:rPr>
        <w:rFonts w:eastAsia="MS Mincho" w:cs="Times New Roman"/>
        <w:b w:val="0"/>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2EB34ED8"/>
    <w:multiLevelType w:val="hybridMultilevel"/>
    <w:tmpl w:val="E4785A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31913B21"/>
    <w:multiLevelType w:val="hybridMultilevel"/>
    <w:tmpl w:val="815409E2"/>
    <w:lvl w:ilvl="0" w:tplc="C6CAEAF4">
      <w:start w:val="1"/>
      <w:numFmt w:val="lowerLetter"/>
      <w:lvlText w:val="%1)"/>
      <w:lvlJc w:val="left"/>
      <w:pPr>
        <w:ind w:left="2138" w:hanging="360"/>
      </w:pPr>
      <w:rPr>
        <w:b w:val="0"/>
      </w:rPr>
    </w:lvl>
    <w:lvl w:ilvl="1" w:tplc="04150019">
      <w:start w:val="1"/>
      <w:numFmt w:val="lowerLetter"/>
      <w:lvlText w:val="%2."/>
      <w:lvlJc w:val="left"/>
      <w:pPr>
        <w:ind w:left="2858" w:hanging="360"/>
      </w:pPr>
    </w:lvl>
    <w:lvl w:ilvl="2" w:tplc="0415001B">
      <w:start w:val="1"/>
      <w:numFmt w:val="lowerRoman"/>
      <w:lvlText w:val="%3."/>
      <w:lvlJc w:val="right"/>
      <w:pPr>
        <w:ind w:left="3578" w:hanging="180"/>
      </w:pPr>
    </w:lvl>
    <w:lvl w:ilvl="3" w:tplc="0415000F">
      <w:start w:val="1"/>
      <w:numFmt w:val="decimal"/>
      <w:lvlText w:val="%4."/>
      <w:lvlJc w:val="left"/>
      <w:pPr>
        <w:ind w:left="4298" w:hanging="360"/>
      </w:pPr>
    </w:lvl>
    <w:lvl w:ilvl="4" w:tplc="04150019">
      <w:start w:val="1"/>
      <w:numFmt w:val="lowerLetter"/>
      <w:lvlText w:val="%5."/>
      <w:lvlJc w:val="left"/>
      <w:pPr>
        <w:ind w:left="5018" w:hanging="360"/>
      </w:pPr>
    </w:lvl>
    <w:lvl w:ilvl="5" w:tplc="0415001B">
      <w:start w:val="1"/>
      <w:numFmt w:val="lowerRoman"/>
      <w:lvlText w:val="%6."/>
      <w:lvlJc w:val="right"/>
      <w:pPr>
        <w:ind w:left="5738" w:hanging="180"/>
      </w:pPr>
    </w:lvl>
    <w:lvl w:ilvl="6" w:tplc="0415000F">
      <w:start w:val="1"/>
      <w:numFmt w:val="decimal"/>
      <w:lvlText w:val="%7."/>
      <w:lvlJc w:val="left"/>
      <w:pPr>
        <w:ind w:left="6458" w:hanging="360"/>
      </w:pPr>
    </w:lvl>
    <w:lvl w:ilvl="7" w:tplc="04150019">
      <w:start w:val="1"/>
      <w:numFmt w:val="lowerLetter"/>
      <w:lvlText w:val="%8."/>
      <w:lvlJc w:val="left"/>
      <w:pPr>
        <w:ind w:left="7178" w:hanging="360"/>
      </w:pPr>
    </w:lvl>
    <w:lvl w:ilvl="8" w:tplc="0415001B">
      <w:start w:val="1"/>
      <w:numFmt w:val="lowerRoman"/>
      <w:lvlText w:val="%9."/>
      <w:lvlJc w:val="right"/>
      <w:pPr>
        <w:ind w:left="7898" w:hanging="180"/>
      </w:pPr>
    </w:lvl>
  </w:abstractNum>
  <w:abstractNum w:abstractNumId="35" w15:restartNumberingAfterBreak="0">
    <w:nsid w:val="3E202482"/>
    <w:multiLevelType w:val="hybridMultilevel"/>
    <w:tmpl w:val="23CCA9F2"/>
    <w:name w:val="WW8Num29222"/>
    <w:lvl w:ilvl="0" w:tplc="0BF88BA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3EA800A5"/>
    <w:multiLevelType w:val="hybridMultilevel"/>
    <w:tmpl w:val="B1A0F2C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7" w15:restartNumberingAfterBreak="0">
    <w:nsid w:val="40071796"/>
    <w:multiLevelType w:val="hybridMultilevel"/>
    <w:tmpl w:val="2108B07C"/>
    <w:lvl w:ilvl="0" w:tplc="89A8781E">
      <w:start w:val="1"/>
      <w:numFmt w:val="decimal"/>
      <w:lvlText w:val="%1."/>
      <w:lvlJc w:val="left"/>
      <w:pPr>
        <w:tabs>
          <w:tab w:val="num" w:pos="760"/>
        </w:tabs>
        <w:ind w:left="760" w:hanging="363"/>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15:restartNumberingAfterBreak="0">
    <w:nsid w:val="48D42B1D"/>
    <w:multiLevelType w:val="hybridMultilevel"/>
    <w:tmpl w:val="83A6F8C6"/>
    <w:lvl w:ilvl="0" w:tplc="89A8781E">
      <w:start w:val="1"/>
      <w:numFmt w:val="decimal"/>
      <w:lvlText w:val="%1."/>
      <w:lvlJc w:val="left"/>
      <w:pPr>
        <w:tabs>
          <w:tab w:val="num" w:pos="760"/>
        </w:tabs>
        <w:ind w:left="760" w:hanging="363"/>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15:restartNumberingAfterBreak="0">
    <w:nsid w:val="6A660C19"/>
    <w:multiLevelType w:val="hybridMultilevel"/>
    <w:tmpl w:val="9B187FEE"/>
    <w:lvl w:ilvl="0" w:tplc="0BF88BA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0" w15:restartNumberingAfterBreak="0">
    <w:nsid w:val="756D1DC6"/>
    <w:multiLevelType w:val="singleLevel"/>
    <w:tmpl w:val="4A725ACE"/>
    <w:lvl w:ilvl="0">
      <w:start w:val="1"/>
      <w:numFmt w:val="decimal"/>
      <w:lvlText w:val="%1."/>
      <w:lvlJc w:val="left"/>
      <w:pPr>
        <w:tabs>
          <w:tab w:val="num" w:pos="360"/>
        </w:tabs>
        <w:ind w:left="360" w:hanging="360"/>
      </w:pPr>
      <w:rPr>
        <w:b w:val="0"/>
      </w:rPr>
    </w:lvl>
  </w:abstractNum>
  <w:num w:numId="1">
    <w:abstractNumId w:val="6"/>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5"/>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26"/>
  </w:num>
  <w:num w:numId="31">
    <w:abstractNumId w:val="28"/>
  </w:num>
  <w:num w:numId="32">
    <w:abstractNumId w:val="40"/>
    <w:lvlOverride w:ilvl="0">
      <w:startOverride w:val="1"/>
    </w:lvlOverride>
  </w:num>
  <w:num w:numId="33">
    <w:abstractNumId w:val="31"/>
  </w:num>
  <w:num w:numId="34">
    <w:abstractNumId w:val="35"/>
  </w:num>
  <w:num w:numId="35">
    <w:abstractNumId w:val="39"/>
  </w:num>
  <w:num w:numId="36">
    <w:abstractNumId w:val="36"/>
  </w:num>
  <w:num w:numId="37">
    <w:abstractNumId w:val="29"/>
  </w:num>
  <w:num w:numId="38">
    <w:abstractNumId w:val="33"/>
  </w:num>
  <w:num w:numId="39">
    <w:abstractNumId w:val="27"/>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2D9"/>
    <w:rsid w:val="000B6E0B"/>
    <w:rsid w:val="001019A5"/>
    <w:rsid w:val="00237201"/>
    <w:rsid w:val="003B3FB8"/>
    <w:rsid w:val="00431C7F"/>
    <w:rsid w:val="004802D9"/>
    <w:rsid w:val="00815FC5"/>
    <w:rsid w:val="00854627"/>
    <w:rsid w:val="008F57D2"/>
    <w:rsid w:val="00C00561"/>
    <w:rsid w:val="00D45BE9"/>
    <w:rsid w:val="00F361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C86A76-4D22-4286-8C81-088716ECC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802D9"/>
    <w:pPr>
      <w:spacing w:after="0" w:line="240" w:lineRule="auto"/>
    </w:pPr>
    <w:rPr>
      <w:rFonts w:ascii="Times New Roman" w:eastAsia="Times New Roman" w:hAnsi="Times New Roman" w:cs="Times New Roman"/>
      <w:sz w:val="24"/>
      <w:szCs w:val="20"/>
      <w:lang w:eastAsia="pl-PL"/>
    </w:rPr>
  </w:style>
  <w:style w:type="paragraph" w:styleId="Nagwek2">
    <w:name w:val="heading 2"/>
    <w:basedOn w:val="Normalny"/>
    <w:next w:val="Normalny"/>
    <w:link w:val="Nagwek2Znak"/>
    <w:qFormat/>
    <w:rsid w:val="004802D9"/>
    <w:pPr>
      <w:keepNext/>
      <w:spacing w:before="120"/>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4802D9"/>
    <w:rPr>
      <w:rFonts w:ascii="Times New Roman" w:eastAsia="Arial Unicode MS" w:hAnsi="Times New Roman" w:cs="Times New Roman"/>
      <w:sz w:val="24"/>
      <w:szCs w:val="20"/>
      <w:lang w:eastAsia="pl-PL"/>
    </w:rPr>
  </w:style>
  <w:style w:type="paragraph" w:styleId="Tekstpodstawowy2">
    <w:name w:val="Body Text 2"/>
    <w:basedOn w:val="Normalny"/>
    <w:link w:val="Tekstpodstawowy2Znak"/>
    <w:rsid w:val="004802D9"/>
    <w:pPr>
      <w:spacing w:after="120" w:line="480" w:lineRule="auto"/>
    </w:pPr>
  </w:style>
  <w:style w:type="character" w:customStyle="1" w:styleId="Tekstpodstawowy2Znak">
    <w:name w:val="Tekst podstawowy 2 Znak"/>
    <w:basedOn w:val="Domylnaczcionkaakapitu"/>
    <w:link w:val="Tekstpodstawowy2"/>
    <w:rsid w:val="004802D9"/>
    <w:rPr>
      <w:rFonts w:ascii="Times New Roman" w:eastAsia="Times New Roman" w:hAnsi="Times New Roman" w:cs="Times New Roman"/>
      <w:sz w:val="24"/>
      <w:szCs w:val="20"/>
      <w:lang w:eastAsia="pl-PL"/>
    </w:rPr>
  </w:style>
  <w:style w:type="character" w:styleId="Hipercze">
    <w:name w:val="Hyperlink"/>
    <w:uiPriority w:val="99"/>
    <w:rsid w:val="004802D9"/>
    <w:rPr>
      <w:color w:val="0000FF"/>
      <w:u w:val="single"/>
    </w:rPr>
  </w:style>
  <w:style w:type="paragraph" w:styleId="Akapitzlist">
    <w:name w:val="List Paragraph"/>
    <w:aliases w:val="L1,Numerowanie,List Paragraph,Preambuła"/>
    <w:basedOn w:val="Normalny"/>
    <w:link w:val="AkapitzlistZnak"/>
    <w:uiPriority w:val="34"/>
    <w:qFormat/>
    <w:rsid w:val="004802D9"/>
    <w:pPr>
      <w:ind w:left="708"/>
    </w:pPr>
  </w:style>
  <w:style w:type="character" w:customStyle="1" w:styleId="AkapitzlistZnak">
    <w:name w:val="Akapit z listą Znak"/>
    <w:aliases w:val="L1 Znak,Numerowanie Znak,List Paragraph Znak,Preambuła Znak"/>
    <w:link w:val="Akapitzlist"/>
    <w:uiPriority w:val="34"/>
    <w:locked/>
    <w:rsid w:val="004802D9"/>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15FC5"/>
    <w:pPr>
      <w:tabs>
        <w:tab w:val="center" w:pos="4536"/>
        <w:tab w:val="right" w:pos="9072"/>
      </w:tabs>
    </w:pPr>
  </w:style>
  <w:style w:type="character" w:customStyle="1" w:styleId="NagwekZnak">
    <w:name w:val="Nagłówek Znak"/>
    <w:basedOn w:val="Domylnaczcionkaakapitu"/>
    <w:link w:val="Nagwek"/>
    <w:uiPriority w:val="99"/>
    <w:rsid w:val="00815FC5"/>
    <w:rPr>
      <w:rFonts w:ascii="Times New Roman" w:eastAsia="Times New Roman" w:hAnsi="Times New Roman" w:cs="Times New Roman"/>
      <w:sz w:val="24"/>
      <w:szCs w:val="20"/>
      <w:lang w:eastAsia="pl-PL"/>
    </w:rPr>
  </w:style>
  <w:style w:type="paragraph" w:styleId="Stopka">
    <w:name w:val="footer"/>
    <w:basedOn w:val="Normalny"/>
    <w:link w:val="StopkaZnak"/>
    <w:uiPriority w:val="99"/>
    <w:unhideWhenUsed/>
    <w:rsid w:val="00815FC5"/>
    <w:pPr>
      <w:tabs>
        <w:tab w:val="center" w:pos="4536"/>
        <w:tab w:val="right" w:pos="9072"/>
      </w:tabs>
    </w:pPr>
  </w:style>
  <w:style w:type="character" w:customStyle="1" w:styleId="StopkaZnak">
    <w:name w:val="Stopka Znak"/>
    <w:basedOn w:val="Domylnaczcionkaakapitu"/>
    <w:link w:val="Stopka"/>
    <w:uiPriority w:val="99"/>
    <w:rsid w:val="00815FC5"/>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64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8210</Words>
  <Characters>49262</Characters>
  <Application>Microsoft Office Word</Application>
  <DocSecurity>0</DocSecurity>
  <Lines>410</Lines>
  <Paragraphs>114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57358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Kotwicka</dc:creator>
  <cp:keywords/>
  <dc:description/>
  <cp:lastModifiedBy>Dorota Kotwicka</cp:lastModifiedBy>
  <cp:revision>6</cp:revision>
  <dcterms:created xsi:type="dcterms:W3CDTF">2020-01-16T11:44:00Z</dcterms:created>
  <dcterms:modified xsi:type="dcterms:W3CDTF">2020-01-17T12:53:00Z</dcterms:modified>
</cp:coreProperties>
</file>