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AD" w:rsidRPr="00091211" w:rsidRDefault="005E30AD" w:rsidP="005E30AD">
      <w:pPr>
        <w:jc w:val="both"/>
        <w:rPr>
          <w:rFonts w:ascii="Aller" w:hAnsi="Aller"/>
          <w:szCs w:val="24"/>
        </w:rPr>
      </w:pPr>
    </w:p>
    <w:p w:rsidR="005E30AD" w:rsidRPr="00BA00F0" w:rsidRDefault="005E30AD" w:rsidP="005E30AD">
      <w:pPr>
        <w:spacing w:line="276" w:lineRule="auto"/>
        <w:ind w:left="709" w:hanging="709"/>
        <w:jc w:val="both"/>
        <w:rPr>
          <w:rFonts w:ascii="Aller" w:hAnsi="Aller"/>
          <w:b/>
          <w:i/>
          <w:sz w:val="22"/>
          <w:szCs w:val="22"/>
        </w:rPr>
      </w:pPr>
      <w:r w:rsidRPr="00BA00F0">
        <w:rPr>
          <w:rFonts w:ascii="Aller" w:hAnsi="Aller"/>
          <w:sz w:val="22"/>
          <w:szCs w:val="22"/>
        </w:rPr>
        <w:t xml:space="preserve">Dot.: przetargu nieograniczonego na roboty budowlane – znak sprawy 97/2019 na </w:t>
      </w:r>
      <w:r w:rsidRPr="00BA00F0">
        <w:rPr>
          <w:rFonts w:ascii="Aller" w:hAnsi="Aller"/>
          <w:b/>
          <w:sz w:val="22"/>
          <w:szCs w:val="22"/>
        </w:rPr>
        <w:t xml:space="preserve">„Przebudowa ulicy Hrubieszowskiej w Szczecinie” </w:t>
      </w:r>
    </w:p>
    <w:p w:rsidR="005E30AD" w:rsidRPr="00091211" w:rsidRDefault="005E30AD" w:rsidP="005E30AD">
      <w:pPr>
        <w:shd w:val="clear" w:color="auto" w:fill="FFFFFF"/>
        <w:tabs>
          <w:tab w:val="left" w:pos="9900"/>
        </w:tabs>
        <w:ind w:right="23" w:firstLine="357"/>
        <w:jc w:val="both"/>
        <w:rPr>
          <w:rFonts w:ascii="Aller" w:hAnsi="Aller"/>
          <w:spacing w:val="-1"/>
          <w:sz w:val="20"/>
        </w:rPr>
      </w:pPr>
    </w:p>
    <w:p w:rsidR="005E30AD" w:rsidRPr="00091211" w:rsidRDefault="005E30AD" w:rsidP="005E30AD">
      <w:pPr>
        <w:shd w:val="clear" w:color="auto" w:fill="FFFFFF"/>
        <w:tabs>
          <w:tab w:val="left" w:pos="9900"/>
        </w:tabs>
        <w:spacing w:line="276" w:lineRule="auto"/>
        <w:ind w:right="23" w:firstLine="357"/>
        <w:jc w:val="both"/>
        <w:rPr>
          <w:rFonts w:ascii="Aller" w:hAnsi="Aller"/>
          <w:sz w:val="20"/>
        </w:rPr>
      </w:pPr>
      <w:r w:rsidRPr="00091211">
        <w:rPr>
          <w:rFonts w:ascii="Aller" w:hAnsi="Aller"/>
          <w:spacing w:val="-1"/>
          <w:sz w:val="20"/>
        </w:rPr>
        <w:t xml:space="preserve">Działając na podstawie art. 38 ust. 1 ustawy z dnia 29 stycznia 2004 roku – Prawo zamówień </w:t>
      </w:r>
      <w:r w:rsidRPr="00091211">
        <w:rPr>
          <w:rFonts w:ascii="Aller" w:hAnsi="Aller"/>
          <w:spacing w:val="-2"/>
          <w:sz w:val="20"/>
        </w:rPr>
        <w:t xml:space="preserve">publicznych, </w:t>
      </w:r>
      <w:r w:rsidRPr="00091211">
        <w:rPr>
          <w:rFonts w:ascii="Aller" w:hAnsi="Aller"/>
          <w:sz w:val="20"/>
        </w:rPr>
        <w:t>zwracamy się z następującą prośbą:</w:t>
      </w:r>
    </w:p>
    <w:p w:rsidR="005E30AD" w:rsidRPr="00B7097B" w:rsidRDefault="005E30AD" w:rsidP="005E30AD">
      <w:pPr>
        <w:shd w:val="clear" w:color="auto" w:fill="FFFFFF"/>
        <w:tabs>
          <w:tab w:val="left" w:pos="9900"/>
        </w:tabs>
        <w:ind w:right="23" w:firstLine="357"/>
        <w:jc w:val="both"/>
        <w:rPr>
          <w:rFonts w:ascii="Aller" w:hAnsi="Aller"/>
          <w:color w:val="FF0000"/>
          <w:sz w:val="20"/>
        </w:rPr>
      </w:pPr>
    </w:p>
    <w:p w:rsidR="005E30AD" w:rsidRPr="00091211" w:rsidRDefault="005E30AD" w:rsidP="005E30AD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091211">
        <w:rPr>
          <w:rFonts w:ascii="Aller" w:hAnsi="Aller"/>
          <w:b/>
          <w:sz w:val="20"/>
          <w:szCs w:val="20"/>
          <w:u w:val="single"/>
        </w:rPr>
        <w:t>Pytanie 1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 xml:space="preserve">Prosimy o doprecyzowanie gdzie należy ułożyć nawierzchnię betonową wskazaną w pozycji 12 i 13 tabeli elementów rozliczeniowych branży drogowej.  Warstwa betonowa o grubości 20 cm nie występuje na żadnym przekroju normalnym. Przywołana SST D-04.06.01 w pkt 2.2.9 wskazuje mieszankę C 12/15. Brak szczegółów dotyczących zbrojenia z pozycji 13 TER. </w:t>
      </w:r>
    </w:p>
    <w:p w:rsidR="001D777B" w:rsidRDefault="001D777B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</w:p>
    <w:p w:rsidR="001D6DE9" w:rsidRPr="001D777B" w:rsidRDefault="001D777B" w:rsidP="00BA00F0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 xml:space="preserve"> Odpowiedź pyt.1</w:t>
      </w:r>
    </w:p>
    <w:p w:rsidR="006B7A78" w:rsidRPr="006B7A78" w:rsidRDefault="006B7A78" w:rsidP="00BA00F0">
      <w:pPr>
        <w:pStyle w:val="NormalnyWeb"/>
        <w:spacing w:before="0" w:beforeAutospacing="0" w:after="0" w:afterAutospacing="0" w:line="276" w:lineRule="auto"/>
        <w:jc w:val="both"/>
        <w:rPr>
          <w:rFonts w:ascii="Aller" w:eastAsia="Calibri" w:hAnsi="Aller"/>
          <w:b/>
          <w:bCs/>
          <w:sz w:val="20"/>
          <w:szCs w:val="20"/>
          <w:lang w:eastAsia="en-US"/>
        </w:rPr>
      </w:pPr>
      <w:r w:rsidRPr="006B7A78">
        <w:rPr>
          <w:rFonts w:ascii="Aller" w:eastAsia="Calibri" w:hAnsi="Aller"/>
          <w:b/>
          <w:bCs/>
          <w:sz w:val="20"/>
          <w:szCs w:val="20"/>
          <w:lang w:eastAsia="en-US"/>
        </w:rPr>
        <w:t xml:space="preserve">Pozycje 12 i 13 TER dotyczą wykonania podbudowy z betonu cementowego C16/20 grubości 25cm na tarczach skrzyżowań (rysunek 3.2 szczegół połączenia „L”, warstwa podbudowy oznaczona nr 8, opis techniczny pkt. 3.3. Konstrukcja).  W pkt. 1.3 SST D.04.06.01 określony jest zakres robót objętych projektem tj. wykonanie podbudowy z betonu cementowego zagęszczonego, beton </w:t>
      </w:r>
      <w:proofErr w:type="spellStart"/>
      <w:r w:rsidRPr="006B7A78">
        <w:rPr>
          <w:rFonts w:ascii="Aller" w:eastAsia="Calibri" w:hAnsi="Aller"/>
          <w:b/>
          <w:bCs/>
          <w:sz w:val="20"/>
          <w:szCs w:val="20"/>
          <w:lang w:eastAsia="en-US"/>
        </w:rPr>
        <w:t>dylatowany</w:t>
      </w:r>
      <w:proofErr w:type="spellEnd"/>
      <w:r w:rsidRPr="006B7A78">
        <w:rPr>
          <w:rFonts w:ascii="Aller" w:eastAsia="Calibri" w:hAnsi="Aller"/>
          <w:b/>
          <w:bCs/>
          <w:sz w:val="20"/>
          <w:szCs w:val="20"/>
          <w:lang w:eastAsia="en-US"/>
        </w:rPr>
        <w:t xml:space="preserve"> co 3,0 m, zbrojona siatką o boku 10 cm z prętów Φ 10 mm ułożoną w 1/3 wysokości od dołu. W pkt. 1.3 SST D.04.06.01 poprawiono grubość warstwy na zgodną z projektem. W punkcie 2.2.9 SST D.04.06.01 ujednolicono zapisy dot. klasy betonu (klasa C16/20).</w:t>
      </w:r>
    </w:p>
    <w:p w:rsidR="006B7A78" w:rsidRPr="006B7A78" w:rsidRDefault="006B7A78" w:rsidP="006B7A78">
      <w:pPr>
        <w:pStyle w:val="NormalnyWeb"/>
        <w:spacing w:line="276" w:lineRule="auto"/>
        <w:jc w:val="both"/>
        <w:rPr>
          <w:rFonts w:ascii="Aller" w:eastAsia="Calibri" w:hAnsi="Aller"/>
          <w:b/>
          <w:bCs/>
          <w:sz w:val="20"/>
          <w:szCs w:val="20"/>
          <w:lang w:eastAsia="en-US"/>
        </w:rPr>
      </w:pPr>
      <w:r w:rsidRPr="006B7A78">
        <w:rPr>
          <w:rFonts w:ascii="Aller" w:eastAsia="Calibri" w:hAnsi="Aller"/>
          <w:b/>
          <w:bCs/>
          <w:sz w:val="20"/>
          <w:szCs w:val="20"/>
          <w:lang w:eastAsia="en-US"/>
        </w:rPr>
        <w:t>Pozycja TE</w:t>
      </w:r>
      <w:bookmarkStart w:id="0" w:name="_GoBack"/>
      <w:bookmarkEnd w:id="0"/>
      <w:r w:rsidRPr="006B7A78">
        <w:rPr>
          <w:rFonts w:ascii="Aller" w:eastAsia="Calibri" w:hAnsi="Aller"/>
          <w:b/>
          <w:bCs/>
          <w:sz w:val="20"/>
          <w:szCs w:val="20"/>
          <w:lang w:eastAsia="en-US"/>
        </w:rPr>
        <w:t>R nr 12 i 13 ma więc nowe brzmienie:</w:t>
      </w:r>
    </w:p>
    <w:tbl>
      <w:tblPr>
        <w:tblW w:w="790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1660"/>
        <w:gridCol w:w="5320"/>
      </w:tblGrid>
      <w:tr w:rsidR="006B7A78" w:rsidTr="006B7A78">
        <w:trPr>
          <w:trHeight w:val="48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B7A78" w:rsidRDefault="006B7A7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B7A78" w:rsidRDefault="006B7A7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D-04.06.01</w:t>
            </w:r>
          </w:p>
        </w:tc>
        <w:tc>
          <w:tcPr>
            <w:tcW w:w="5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B7A78" w:rsidRDefault="006B7A7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Wykonanie nawierzchni betonowej jednowarstwowej </w:t>
            </w:r>
            <w:r>
              <w:rPr>
                <w:color w:val="C00000"/>
                <w:sz w:val="18"/>
                <w:szCs w:val="18"/>
              </w:rPr>
              <w:t>z betonu cementowego kl. C16/20</w:t>
            </w:r>
            <w:r>
              <w:rPr>
                <w:color w:val="000000"/>
                <w:sz w:val="18"/>
                <w:szCs w:val="18"/>
              </w:rPr>
              <w:t xml:space="preserve"> o grubości </w:t>
            </w:r>
            <w:r>
              <w:rPr>
                <w:color w:val="C00000"/>
                <w:sz w:val="18"/>
                <w:szCs w:val="18"/>
              </w:rPr>
              <w:t>25cm</w:t>
            </w:r>
          </w:p>
        </w:tc>
      </w:tr>
      <w:tr w:rsidR="006B7A78" w:rsidTr="006B7A78">
        <w:trPr>
          <w:trHeight w:val="30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B7A78" w:rsidRDefault="006B7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B7A78" w:rsidRDefault="006B7A7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D-04.06.01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B7A78" w:rsidRDefault="006B7A7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Zbrojenie nawierzchni betonowych prętami średnicy </w:t>
            </w:r>
            <w:r>
              <w:rPr>
                <w:color w:val="C00000"/>
                <w:sz w:val="18"/>
                <w:szCs w:val="18"/>
              </w:rPr>
              <w:t>10</w:t>
            </w:r>
            <w:r>
              <w:rPr>
                <w:color w:val="000000"/>
                <w:sz w:val="18"/>
                <w:szCs w:val="18"/>
              </w:rPr>
              <w:t>mm</w:t>
            </w:r>
          </w:p>
        </w:tc>
      </w:tr>
    </w:tbl>
    <w:p w:rsidR="001D777B" w:rsidRPr="001D777B" w:rsidRDefault="001D777B" w:rsidP="001D777B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</w:p>
    <w:p w:rsidR="006B7A78" w:rsidRPr="006B7A78" w:rsidRDefault="006B7A78" w:rsidP="006B7A78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>Zamawiający dokona odpowiedniej  modyfikacji Zał. nr 5 do SIWZ - dokumentacja projektowa</w:t>
      </w:r>
      <w:r>
        <w:rPr>
          <w:rFonts w:ascii="Aller" w:eastAsia="Calibri" w:hAnsi="Aller"/>
          <w:b/>
          <w:bCs/>
          <w:kern w:val="0"/>
          <w:sz w:val="20"/>
          <w:lang w:eastAsia="en-US"/>
        </w:rPr>
        <w:t xml:space="preserve"> oraz Zał. nr 6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Tabela Elementów Rozliczeniowych</w:t>
      </w:r>
      <w:r>
        <w:rPr>
          <w:rFonts w:ascii="Aller" w:eastAsia="Calibri" w:hAnsi="Aller"/>
          <w:b/>
          <w:bCs/>
          <w:kern w:val="0"/>
          <w:sz w:val="20"/>
          <w:lang w:eastAsia="en-US"/>
        </w:rPr>
        <w:t>.</w:t>
      </w:r>
    </w:p>
    <w:p w:rsidR="00453CE9" w:rsidRDefault="006B7A78" w:rsidP="006B7A78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Dokonaną modyfikację treści SIWZ Zamawiający udostępnia na stronie internetowej: </w:t>
      </w:r>
    </w:p>
    <w:p w:rsidR="00453CE9" w:rsidRPr="00453CE9" w:rsidRDefault="00BA00F0" w:rsidP="006B7A78">
      <w:pPr>
        <w:jc w:val="both"/>
        <w:rPr>
          <w:rFonts w:ascii="Aller" w:eastAsia="Calibri" w:hAnsi="Aller"/>
          <w:b/>
          <w:bCs/>
          <w:kern w:val="0"/>
          <w:sz w:val="20"/>
          <w:u w:val="single"/>
          <w:lang w:eastAsia="en-US"/>
        </w:rPr>
      </w:pPr>
      <w:hyperlink r:id="rId5" w:history="1">
        <w:r w:rsidR="00453CE9" w:rsidRPr="00453CE9">
          <w:rPr>
            <w:rFonts w:ascii="Aller" w:eastAsia="Calibri" w:hAnsi="Aller"/>
            <w:b/>
            <w:bCs/>
            <w:kern w:val="0"/>
            <w:sz w:val="20"/>
            <w:u w:val="single"/>
            <w:lang w:eastAsia="en-US"/>
          </w:rPr>
          <w:t>http://zwik-bip2.alfatv.pl/zamowienia</w:t>
        </w:r>
      </w:hyperlink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</w:p>
    <w:p w:rsidR="005E30AD" w:rsidRPr="00956723" w:rsidRDefault="005E30AD" w:rsidP="005E30AD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956723">
        <w:rPr>
          <w:rFonts w:ascii="Aller" w:hAnsi="Aller"/>
          <w:b/>
          <w:sz w:val="20"/>
          <w:szCs w:val="20"/>
          <w:u w:val="single"/>
        </w:rPr>
        <w:t xml:space="preserve">Pytanie </w:t>
      </w:r>
      <w:r>
        <w:rPr>
          <w:rFonts w:ascii="Aller" w:hAnsi="Aller"/>
          <w:b/>
          <w:sz w:val="20"/>
          <w:szCs w:val="20"/>
          <w:u w:val="single"/>
        </w:rPr>
        <w:t>2</w:t>
      </w:r>
    </w:p>
    <w:p w:rsidR="005E30AD" w:rsidRPr="0025751B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 w:rsidRPr="0025751B">
        <w:rPr>
          <w:rFonts w:ascii="Aller" w:hAnsi="Aller"/>
          <w:bCs/>
          <w:sz w:val="20"/>
          <w:szCs w:val="20"/>
        </w:rPr>
        <w:t>D.05.03.13 Nawierzchnie z mieszanki grysowo-mastyksowej (SMA)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 w:rsidRPr="0025751B">
        <w:rPr>
          <w:rFonts w:ascii="Aller" w:hAnsi="Aller"/>
          <w:bCs/>
          <w:sz w:val="20"/>
          <w:szCs w:val="20"/>
        </w:rPr>
        <w:t>Wymagania dla materiałów do wykonania mieszanki (kruszywo, asfalt) oraz dla samej mieszanki SMA opierają się na wycofanej w 2008 roku normie PN-S-96025:2000. Prosimy o zmianę wymagań dla materiałów, mieszanki SMA i nawierzchni, zgodnych z obowiązującymi normami oraz dokumentami: WT 1:2014, WT-2 cz. 1 2014 i WT-2 cz. 2 2016.</w:t>
      </w:r>
      <w:r>
        <w:rPr>
          <w:rFonts w:ascii="Aller" w:hAnsi="Aller"/>
          <w:bCs/>
          <w:sz w:val="20"/>
          <w:szCs w:val="20"/>
        </w:rPr>
        <w:t xml:space="preserve"> </w:t>
      </w:r>
    </w:p>
    <w:p w:rsidR="001D777B" w:rsidRDefault="001D777B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</w:p>
    <w:p w:rsidR="001D777B" w:rsidRPr="001D777B" w:rsidRDefault="001D777B" w:rsidP="001D777B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>Odpowiedź pyt.</w:t>
      </w:r>
      <w:r>
        <w:rPr>
          <w:rFonts w:ascii="Aller" w:hAnsi="Aller"/>
          <w:b/>
          <w:bCs/>
          <w:sz w:val="20"/>
          <w:szCs w:val="20"/>
          <w:u w:val="single"/>
        </w:rPr>
        <w:t>2</w:t>
      </w:r>
    </w:p>
    <w:p w:rsidR="001D777B" w:rsidRDefault="001D777B" w:rsidP="001D777B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 w:rsidRPr="001D777B">
        <w:rPr>
          <w:rFonts w:ascii="Aller" w:hAnsi="Aller"/>
          <w:b/>
          <w:bCs/>
          <w:sz w:val="20"/>
          <w:szCs w:val="20"/>
        </w:rPr>
        <w:t xml:space="preserve">W oparciu o zapisy SST D-00.00.00. WYMAGANIA OGÓLNE pkt. 1.5.13. Równoważność norm i zbiorów przepisów prawnych (…) Gdziekolwiek w Kontrakcie powołane są konkretne normy i przepisy, które spełniać mają materiały, sprzęt i inne dostarczane towary, oraz wykonane i zbadane Roboty, będą obowiązywać postanowienia najnowszego wydania lub poprawionego wydania powołanych norm i przepisów(…), Zamawiający </w:t>
      </w:r>
      <w:r w:rsidR="00F96255">
        <w:rPr>
          <w:rFonts w:ascii="Aller" w:hAnsi="Aller"/>
          <w:b/>
          <w:bCs/>
          <w:sz w:val="20"/>
          <w:szCs w:val="20"/>
        </w:rPr>
        <w:t xml:space="preserve">dopuszcza </w:t>
      </w:r>
      <w:r w:rsidRPr="001D777B">
        <w:rPr>
          <w:rFonts w:ascii="Aller" w:hAnsi="Aller"/>
          <w:b/>
          <w:bCs/>
          <w:sz w:val="20"/>
          <w:szCs w:val="20"/>
        </w:rPr>
        <w:t xml:space="preserve"> zastosowanie zapisów z zakresu wymagań jakościowych zawartych w aktualnych WT 1 i WT-2 cz. 1 z 2014 oraz WT-2 cz. 2 z 2016 roku.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</w:p>
    <w:p w:rsidR="005E30AD" w:rsidRPr="00E96042" w:rsidRDefault="005E30AD" w:rsidP="005E30AD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E96042">
        <w:rPr>
          <w:rFonts w:ascii="Aller" w:hAnsi="Aller"/>
          <w:b/>
          <w:sz w:val="20"/>
          <w:szCs w:val="20"/>
          <w:u w:val="single"/>
        </w:rPr>
        <w:t xml:space="preserve">Pytanie nr 3 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 xml:space="preserve">Z uwagi na rozbieżności w dokumentacji prosimy o: </w:t>
      </w:r>
    </w:p>
    <w:p w:rsidR="005E30AD" w:rsidRDefault="005E30AD" w:rsidP="005E30AD">
      <w:pPr>
        <w:pStyle w:val="Zwykytekst"/>
        <w:numPr>
          <w:ilvl w:val="0"/>
          <w:numId w:val="1"/>
        </w:numPr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>wskazanie kategorii ruchu projektowanej drogi</w:t>
      </w:r>
    </w:p>
    <w:p w:rsidR="005E30AD" w:rsidRDefault="005E30AD" w:rsidP="005E30AD">
      <w:pPr>
        <w:pStyle w:val="Zwykytekst"/>
        <w:numPr>
          <w:ilvl w:val="0"/>
          <w:numId w:val="1"/>
        </w:numPr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lastRenderedPageBreak/>
        <w:t>wskazanie uziarnienia mieszanki dla warstwy podbudowy bitumicznej</w:t>
      </w:r>
    </w:p>
    <w:p w:rsidR="005E30AD" w:rsidRDefault="005E30AD" w:rsidP="005E30AD">
      <w:pPr>
        <w:pStyle w:val="Zwykytekst"/>
        <w:numPr>
          <w:ilvl w:val="0"/>
          <w:numId w:val="1"/>
        </w:numPr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 xml:space="preserve">wskazanie uziarnienia mieszanki dla warstwy wiążącej 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</w:p>
    <w:p w:rsidR="001D777B" w:rsidRDefault="001D777B" w:rsidP="001D777B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>Odpowiedź pyt.</w:t>
      </w:r>
      <w:r>
        <w:rPr>
          <w:rFonts w:ascii="Aller" w:hAnsi="Aller"/>
          <w:b/>
          <w:bCs/>
          <w:sz w:val="20"/>
          <w:szCs w:val="20"/>
          <w:u w:val="single"/>
        </w:rPr>
        <w:t>3</w:t>
      </w:r>
    </w:p>
    <w:p w:rsidR="001D777B" w:rsidRPr="001D777B" w:rsidRDefault="001D777B" w:rsidP="001D777B">
      <w:pPr>
        <w:spacing w:line="276" w:lineRule="auto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1D777B">
        <w:rPr>
          <w:rFonts w:ascii="Aller" w:eastAsia="Calibri" w:hAnsi="Aller"/>
          <w:b/>
          <w:bCs/>
          <w:kern w:val="0"/>
          <w:sz w:val="20"/>
          <w:lang w:eastAsia="en-US"/>
        </w:rPr>
        <w:t>Kategorię ruchu wskazano w opisie technicznym oraz na przekrojach normalnych.</w:t>
      </w:r>
    </w:p>
    <w:p w:rsidR="001D777B" w:rsidRPr="002F324C" w:rsidRDefault="001D777B" w:rsidP="002F324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>Kategoria ruchu projektowanej drogi: KR 3</w:t>
      </w:r>
    </w:p>
    <w:p w:rsidR="001D777B" w:rsidRPr="002F324C" w:rsidRDefault="001D777B" w:rsidP="002F324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>Warstwę ścieralną należy wykonać z SMA 8S</w:t>
      </w:r>
    </w:p>
    <w:p w:rsidR="001D777B" w:rsidRPr="002F324C" w:rsidRDefault="001D777B" w:rsidP="002F324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>Warstwę wiążącą należy wykonać z AC 16W</w:t>
      </w:r>
    </w:p>
    <w:p w:rsidR="001D777B" w:rsidRPr="002F324C" w:rsidRDefault="001D777B" w:rsidP="002F324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>Warstwę podbudowy należy wykonać z AC 22P</w:t>
      </w:r>
    </w:p>
    <w:p w:rsidR="001D777B" w:rsidRDefault="001D777B" w:rsidP="001D777B">
      <w:pPr>
        <w:spacing w:line="276" w:lineRule="auto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1D777B">
        <w:rPr>
          <w:rFonts w:ascii="Aller" w:eastAsia="Calibri" w:hAnsi="Aller"/>
          <w:b/>
          <w:bCs/>
          <w:kern w:val="0"/>
          <w:sz w:val="20"/>
          <w:lang w:eastAsia="en-US"/>
        </w:rPr>
        <w:t>Materiał i uziarnienie mieszanek do wykonania poszczególnych warstw powinno być zgodne z obowiązującymi normami oraz aktualnymi wytycznymi technicznymi WT 1 i WT-2 cz. 1 z 2014 oraz WT-2 cz. 2 z 2016 roku.</w:t>
      </w:r>
    </w:p>
    <w:p w:rsidR="002F324C" w:rsidRDefault="002F324C" w:rsidP="001D777B">
      <w:pPr>
        <w:spacing w:line="276" w:lineRule="auto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>
        <w:rPr>
          <w:rFonts w:ascii="Aller" w:eastAsia="Calibri" w:hAnsi="Aller"/>
          <w:b/>
          <w:bCs/>
          <w:kern w:val="0"/>
          <w:sz w:val="20"/>
          <w:lang w:eastAsia="en-US"/>
        </w:rPr>
        <w:t>Skorygowano TER.</w:t>
      </w:r>
    </w:p>
    <w:p w:rsidR="002F324C" w:rsidRDefault="002F324C" w:rsidP="002F324C">
      <w:pPr>
        <w:jc w:val="both"/>
        <w:rPr>
          <w:rFonts w:ascii="Aller" w:eastAsia="Calibri" w:hAnsi="Aller"/>
          <w:b/>
          <w:bCs/>
          <w:kern w:val="0"/>
          <w:sz w:val="20"/>
          <w:u w:val="single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>Zamawiający dokona odpowiedniej  modyfikacji Zał. nr 5 do SIWZ - dokumentacja projektowa</w:t>
      </w:r>
      <w:r w:rsidR="00143BBF" w:rsidRPr="00143BBF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</w:t>
      </w:r>
      <w:r w:rsidR="00143BBF">
        <w:rPr>
          <w:rFonts w:ascii="Aller" w:eastAsia="Calibri" w:hAnsi="Aller"/>
          <w:b/>
          <w:bCs/>
          <w:kern w:val="0"/>
          <w:sz w:val="20"/>
          <w:lang w:eastAsia="en-US"/>
        </w:rPr>
        <w:t>oraz Zał. nr 6</w:t>
      </w:r>
      <w:r w:rsidR="00143BBF"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Tabela Elementów Rozliczeniowych</w:t>
      </w:r>
      <w:r w:rsidR="00143BBF">
        <w:rPr>
          <w:rFonts w:ascii="Aller" w:eastAsia="Calibri" w:hAnsi="Aller"/>
          <w:b/>
          <w:bCs/>
          <w:kern w:val="0"/>
          <w:sz w:val="20"/>
          <w:lang w:eastAsia="en-US"/>
        </w:rPr>
        <w:t>.</w:t>
      </w: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Dokonaną modyfikację treści SIWZ Zamawiający udostępnia na stronie internetowej: </w:t>
      </w:r>
      <w:hyperlink r:id="rId6" w:history="1">
        <w:r w:rsidR="00453CE9" w:rsidRPr="00453CE9">
          <w:rPr>
            <w:rFonts w:ascii="Aller" w:eastAsia="Calibri" w:hAnsi="Aller"/>
            <w:b/>
            <w:bCs/>
            <w:kern w:val="0"/>
            <w:sz w:val="20"/>
            <w:u w:val="single"/>
            <w:lang w:eastAsia="en-US"/>
          </w:rPr>
          <w:t>http://zwik-bip2.alfatv.pl/zamowienia</w:t>
        </w:r>
      </w:hyperlink>
    </w:p>
    <w:p w:rsidR="00453CE9" w:rsidRPr="002F324C" w:rsidRDefault="00453CE9" w:rsidP="002F324C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</w:p>
    <w:p w:rsidR="005E30AD" w:rsidRDefault="005E30AD" w:rsidP="005E30AD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E96042">
        <w:rPr>
          <w:rFonts w:ascii="Aller" w:hAnsi="Aller"/>
          <w:b/>
          <w:sz w:val="20"/>
          <w:szCs w:val="20"/>
          <w:u w:val="single"/>
        </w:rPr>
        <w:t xml:space="preserve">Pytanie nr </w:t>
      </w:r>
      <w:r>
        <w:rPr>
          <w:rFonts w:ascii="Aller" w:hAnsi="Aller"/>
          <w:b/>
          <w:sz w:val="20"/>
          <w:szCs w:val="20"/>
          <w:u w:val="single"/>
        </w:rPr>
        <w:t>4</w:t>
      </w:r>
    </w:p>
    <w:p w:rsidR="005E30AD" w:rsidRDefault="005E30AD" w:rsidP="005E30AD">
      <w:pPr>
        <w:pStyle w:val="Zwykytekst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>Brak w tabeli elementów rozliczeniowych pozycji dotyczących rozbiórek:</w:t>
      </w:r>
    </w:p>
    <w:p w:rsidR="005E30AD" w:rsidRDefault="005E30AD" w:rsidP="005E30AD">
      <w:pPr>
        <w:pStyle w:val="Zwykytekst"/>
        <w:numPr>
          <w:ilvl w:val="0"/>
          <w:numId w:val="2"/>
        </w:numPr>
        <w:jc w:val="both"/>
        <w:rPr>
          <w:rFonts w:ascii="Aller" w:hAnsi="Aller"/>
          <w:bCs/>
          <w:sz w:val="20"/>
          <w:szCs w:val="20"/>
        </w:rPr>
      </w:pPr>
      <w:r w:rsidRPr="00895603">
        <w:rPr>
          <w:rFonts w:ascii="Aller" w:hAnsi="Aller"/>
          <w:bCs/>
          <w:sz w:val="20"/>
          <w:szCs w:val="20"/>
        </w:rPr>
        <w:t>istniejącej jezdni o nawierzchni bitumicznej wraz z podbudową</w:t>
      </w:r>
    </w:p>
    <w:p w:rsidR="005E30AD" w:rsidRDefault="005E30AD" w:rsidP="005E30AD">
      <w:pPr>
        <w:pStyle w:val="Zwykytekst"/>
        <w:numPr>
          <w:ilvl w:val="0"/>
          <w:numId w:val="2"/>
        </w:numPr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 xml:space="preserve">obrzeży i krawężników </w:t>
      </w:r>
    </w:p>
    <w:p w:rsidR="005E30AD" w:rsidRDefault="005E30AD" w:rsidP="005E30AD">
      <w:pPr>
        <w:pStyle w:val="Zwykytekst"/>
        <w:numPr>
          <w:ilvl w:val="0"/>
          <w:numId w:val="2"/>
        </w:numPr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>istniejącego oznakowania pionowego</w:t>
      </w:r>
    </w:p>
    <w:p w:rsidR="005E30AD" w:rsidRDefault="005E30AD" w:rsidP="005E30AD">
      <w:pPr>
        <w:pStyle w:val="Zwykytekst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 xml:space="preserve">Prosimy o dołączenie wskazanych pozycji. </w:t>
      </w:r>
    </w:p>
    <w:p w:rsidR="005E30AD" w:rsidRDefault="005E30AD" w:rsidP="005E30AD">
      <w:pPr>
        <w:pStyle w:val="Zwykytekst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>Prosimy również o wskazanie czy Zamawiający przewiduje odzysk materiałów z rozbiórki (np. kostka betonowa).</w:t>
      </w:r>
    </w:p>
    <w:p w:rsidR="006B7A78" w:rsidRDefault="006B7A78" w:rsidP="002F32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</w:p>
    <w:p w:rsidR="002F324C" w:rsidRDefault="002F324C" w:rsidP="002F32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>Odpowiedź pyt.</w:t>
      </w:r>
      <w:r>
        <w:rPr>
          <w:rFonts w:ascii="Aller" w:hAnsi="Aller"/>
          <w:b/>
          <w:bCs/>
          <w:sz w:val="20"/>
          <w:szCs w:val="20"/>
          <w:u w:val="single"/>
        </w:rPr>
        <w:t>4</w:t>
      </w:r>
    </w:p>
    <w:p w:rsidR="00032FB3" w:rsidRPr="006B7A78" w:rsidRDefault="00032FB3" w:rsidP="00032FB3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 w:rsidRPr="006B7A78">
        <w:rPr>
          <w:rFonts w:ascii="Aller" w:hAnsi="Aller"/>
          <w:b/>
          <w:bCs/>
          <w:sz w:val="20"/>
          <w:szCs w:val="20"/>
        </w:rPr>
        <w:t>Modyfikacji ulegają opisy pozycji TER nr 2 i 3</w:t>
      </w:r>
    </w:p>
    <w:p w:rsidR="00032FB3" w:rsidRPr="00143BBF" w:rsidRDefault="00032FB3" w:rsidP="00143BBF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 w:rsidRPr="006B7A78">
        <w:rPr>
          <w:rFonts w:ascii="Aller" w:hAnsi="Aller"/>
          <w:b/>
          <w:bCs/>
          <w:sz w:val="20"/>
          <w:szCs w:val="20"/>
        </w:rPr>
        <w:t xml:space="preserve">Pozycja </w:t>
      </w:r>
      <w:r w:rsidR="00143BBF">
        <w:rPr>
          <w:rFonts w:ascii="Aller" w:hAnsi="Aller"/>
          <w:b/>
          <w:bCs/>
          <w:sz w:val="20"/>
          <w:szCs w:val="20"/>
        </w:rPr>
        <w:t xml:space="preserve">TER </w:t>
      </w:r>
      <w:r w:rsidRPr="006B7A78">
        <w:rPr>
          <w:rFonts w:ascii="Aller" w:hAnsi="Aller"/>
          <w:b/>
          <w:bCs/>
          <w:sz w:val="20"/>
          <w:szCs w:val="20"/>
        </w:rPr>
        <w:t>2</w:t>
      </w:r>
      <w:r w:rsidR="00143BBF">
        <w:rPr>
          <w:rFonts w:ascii="Aller" w:hAnsi="Aller"/>
          <w:b/>
          <w:bCs/>
          <w:sz w:val="20"/>
          <w:szCs w:val="20"/>
        </w:rPr>
        <w:t xml:space="preserve">:  </w:t>
      </w:r>
      <w:r w:rsidRPr="006B7A78">
        <w:rPr>
          <w:rFonts w:ascii="Aller" w:hAnsi="Aller"/>
          <w:b/>
          <w:bCs/>
          <w:sz w:val="20"/>
        </w:rPr>
        <w:t xml:space="preserve">Rozbiórka nawierzchni chodnika i miejsc postojowych z elementów betonowych (kostka, płytki, trylinka, obrzeża, oporniki i krawężniki) wraz z podbudową wraz z transportem materiału z rozbiórki na </w:t>
      </w:r>
      <w:proofErr w:type="spellStart"/>
      <w:r w:rsidRPr="006B7A78">
        <w:rPr>
          <w:rFonts w:ascii="Aller" w:hAnsi="Aller"/>
          <w:b/>
          <w:bCs/>
          <w:sz w:val="20"/>
        </w:rPr>
        <w:t>odl</w:t>
      </w:r>
      <w:proofErr w:type="spellEnd"/>
      <w:r w:rsidRPr="006B7A78">
        <w:rPr>
          <w:rFonts w:ascii="Aller" w:hAnsi="Aller"/>
          <w:b/>
          <w:bCs/>
          <w:sz w:val="20"/>
        </w:rPr>
        <w:t>. do 20km</w:t>
      </w:r>
    </w:p>
    <w:p w:rsidR="00032FB3" w:rsidRPr="006B7A78" w:rsidRDefault="00032FB3" w:rsidP="00032FB3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 w:rsidRPr="006B7A78">
        <w:rPr>
          <w:rFonts w:ascii="Aller" w:hAnsi="Aller"/>
          <w:b/>
          <w:bCs/>
          <w:sz w:val="20"/>
          <w:szCs w:val="20"/>
        </w:rPr>
        <w:t xml:space="preserve">Pozycja </w:t>
      </w:r>
      <w:r w:rsidR="00143BBF">
        <w:rPr>
          <w:rFonts w:ascii="Aller" w:hAnsi="Aller"/>
          <w:b/>
          <w:bCs/>
          <w:sz w:val="20"/>
          <w:szCs w:val="20"/>
        </w:rPr>
        <w:t xml:space="preserve">TER </w:t>
      </w:r>
      <w:r w:rsidRPr="006B7A78">
        <w:rPr>
          <w:rFonts w:ascii="Aller" w:hAnsi="Aller"/>
          <w:b/>
          <w:bCs/>
          <w:sz w:val="20"/>
          <w:szCs w:val="20"/>
        </w:rPr>
        <w:t>3</w:t>
      </w:r>
      <w:r w:rsidR="00143BBF">
        <w:rPr>
          <w:rFonts w:ascii="Aller" w:hAnsi="Aller"/>
          <w:b/>
          <w:bCs/>
          <w:sz w:val="20"/>
          <w:szCs w:val="20"/>
        </w:rPr>
        <w:t xml:space="preserve">:  </w:t>
      </w:r>
      <w:r w:rsidRPr="006B7A78">
        <w:rPr>
          <w:rFonts w:ascii="Aller" w:hAnsi="Aller"/>
          <w:b/>
          <w:bCs/>
          <w:sz w:val="20"/>
          <w:szCs w:val="20"/>
        </w:rPr>
        <w:t xml:space="preserve">Rozbiórka jezdni o nawierzchni bitumicznej wraz z podbudową wraz z transportem materiału z rozbiórki na </w:t>
      </w:r>
      <w:proofErr w:type="spellStart"/>
      <w:r w:rsidRPr="006B7A78">
        <w:rPr>
          <w:rFonts w:ascii="Aller" w:hAnsi="Aller"/>
          <w:b/>
          <w:bCs/>
          <w:sz w:val="20"/>
          <w:szCs w:val="20"/>
        </w:rPr>
        <w:t>odl</w:t>
      </w:r>
      <w:proofErr w:type="spellEnd"/>
      <w:r w:rsidRPr="006B7A78">
        <w:rPr>
          <w:rFonts w:ascii="Aller" w:hAnsi="Aller"/>
          <w:b/>
          <w:bCs/>
          <w:sz w:val="20"/>
          <w:szCs w:val="20"/>
        </w:rPr>
        <w:t>. do 20km</w:t>
      </w:r>
    </w:p>
    <w:p w:rsidR="00032FB3" w:rsidRPr="006B7A78" w:rsidRDefault="00032FB3" w:rsidP="00032FB3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</w:p>
    <w:p w:rsidR="00032FB3" w:rsidRPr="006B7A78" w:rsidRDefault="00143BBF" w:rsidP="00032FB3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>
        <w:rPr>
          <w:rFonts w:ascii="Aller" w:hAnsi="Aller"/>
          <w:b/>
          <w:bCs/>
          <w:sz w:val="20"/>
          <w:szCs w:val="20"/>
        </w:rPr>
        <w:t>Do TER dodano pozycje</w:t>
      </w:r>
      <w:r w:rsidR="00032FB3" w:rsidRPr="006B7A78">
        <w:rPr>
          <w:rFonts w:ascii="Aller" w:hAnsi="Aller"/>
          <w:b/>
          <w:bCs/>
          <w:sz w:val="20"/>
          <w:szCs w:val="20"/>
        </w:rPr>
        <w:t xml:space="preserve"> dotycząc</w:t>
      </w:r>
      <w:r>
        <w:rPr>
          <w:rFonts w:ascii="Aller" w:hAnsi="Aller"/>
          <w:b/>
          <w:bCs/>
          <w:sz w:val="20"/>
          <w:szCs w:val="20"/>
        </w:rPr>
        <w:t>e</w:t>
      </w:r>
      <w:r w:rsidR="00032FB3" w:rsidRPr="006B7A78">
        <w:rPr>
          <w:rFonts w:ascii="Aller" w:hAnsi="Aller"/>
          <w:b/>
          <w:bCs/>
          <w:sz w:val="20"/>
          <w:szCs w:val="20"/>
        </w:rPr>
        <w:t xml:space="preserve"> demontażu istniejącego oznakowania pionowego wraz ze słupkami i odwiezieniem na bazę ZDITM:</w:t>
      </w:r>
    </w:p>
    <w:p w:rsidR="00032FB3" w:rsidRPr="006B7A78" w:rsidRDefault="00143BBF" w:rsidP="00032FB3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>
        <w:rPr>
          <w:rFonts w:ascii="Aller" w:hAnsi="Aller"/>
          <w:b/>
          <w:bCs/>
          <w:sz w:val="20"/>
          <w:szCs w:val="20"/>
        </w:rPr>
        <w:t xml:space="preserve">TER 3a: </w:t>
      </w:r>
      <w:r w:rsidR="00032FB3" w:rsidRPr="006B7A78">
        <w:rPr>
          <w:rFonts w:ascii="Aller" w:hAnsi="Aller"/>
          <w:b/>
          <w:bCs/>
          <w:sz w:val="20"/>
          <w:szCs w:val="20"/>
        </w:rPr>
        <w:t>Demontaż tablic znaków drogowych z odwiezieniem na bazę materiałową ZDITM – 23 szt.</w:t>
      </w:r>
    </w:p>
    <w:p w:rsidR="00032FB3" w:rsidRPr="006B7A78" w:rsidRDefault="00143BBF" w:rsidP="00032FB3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>
        <w:rPr>
          <w:rFonts w:ascii="Aller" w:hAnsi="Aller"/>
          <w:b/>
          <w:bCs/>
          <w:sz w:val="20"/>
          <w:szCs w:val="20"/>
        </w:rPr>
        <w:t xml:space="preserve">TER 3b: </w:t>
      </w:r>
      <w:r w:rsidR="00032FB3" w:rsidRPr="006B7A78">
        <w:rPr>
          <w:rFonts w:ascii="Aller" w:hAnsi="Aller"/>
          <w:b/>
          <w:bCs/>
          <w:sz w:val="20"/>
          <w:szCs w:val="20"/>
        </w:rPr>
        <w:t>Demontaż słupków oznakowania pionowego z odwiezieniem na bazę materiałową ZDITM – 15 szt.</w:t>
      </w:r>
    </w:p>
    <w:p w:rsidR="006B7A78" w:rsidRDefault="006B7A78" w:rsidP="006B7A78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</w:p>
    <w:p w:rsidR="006B7A78" w:rsidRPr="006B7A78" w:rsidRDefault="006B7A78" w:rsidP="006B7A78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Zamawiający dokona odpowiedniej  modyfikacji </w:t>
      </w:r>
      <w:r>
        <w:rPr>
          <w:rFonts w:ascii="Aller" w:eastAsia="Calibri" w:hAnsi="Aller"/>
          <w:b/>
          <w:bCs/>
          <w:kern w:val="0"/>
          <w:sz w:val="20"/>
          <w:lang w:eastAsia="en-US"/>
        </w:rPr>
        <w:t>Zał. nr 6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Tabela Elementów Rozliczeniowych</w:t>
      </w:r>
      <w:r>
        <w:rPr>
          <w:rFonts w:ascii="Aller" w:eastAsia="Calibri" w:hAnsi="Aller"/>
          <w:b/>
          <w:bCs/>
          <w:kern w:val="0"/>
          <w:sz w:val="20"/>
          <w:lang w:eastAsia="en-US"/>
        </w:rPr>
        <w:t>.</w:t>
      </w:r>
    </w:p>
    <w:p w:rsidR="006B7A78" w:rsidRPr="002F324C" w:rsidRDefault="006B7A78" w:rsidP="006B7A78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Dokonaną modyfikację treści SIWZ Zamawiający udostępnia na stronie internetowej: </w:t>
      </w:r>
      <w:hyperlink r:id="rId7" w:history="1">
        <w:r w:rsidR="00453CE9" w:rsidRPr="00453CE9">
          <w:rPr>
            <w:rFonts w:ascii="Aller" w:eastAsia="Calibri" w:hAnsi="Aller"/>
            <w:b/>
            <w:bCs/>
            <w:kern w:val="0"/>
            <w:sz w:val="20"/>
            <w:u w:val="single"/>
            <w:lang w:eastAsia="en-US"/>
          </w:rPr>
          <w:t>http://zwik-bip2.alfatv.pl/zamowienia</w:t>
        </w:r>
      </w:hyperlink>
    </w:p>
    <w:p w:rsidR="00032FB3" w:rsidRDefault="00032FB3" w:rsidP="005E30AD">
      <w:pPr>
        <w:pStyle w:val="Zwykytekst"/>
        <w:jc w:val="both"/>
        <w:rPr>
          <w:rFonts w:ascii="Aller" w:hAnsi="Aller"/>
          <w:bCs/>
          <w:sz w:val="20"/>
          <w:szCs w:val="20"/>
        </w:rPr>
      </w:pPr>
    </w:p>
    <w:p w:rsidR="005E30AD" w:rsidRPr="00E96042" w:rsidRDefault="005E30AD" w:rsidP="005E30AD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E96042">
        <w:rPr>
          <w:rFonts w:ascii="Aller" w:hAnsi="Aller"/>
          <w:b/>
          <w:sz w:val="20"/>
          <w:szCs w:val="20"/>
          <w:u w:val="single"/>
        </w:rPr>
        <w:t xml:space="preserve">Pytanie nr </w:t>
      </w:r>
      <w:r>
        <w:rPr>
          <w:rFonts w:ascii="Aller" w:hAnsi="Aller"/>
          <w:b/>
          <w:sz w:val="20"/>
          <w:szCs w:val="20"/>
          <w:u w:val="single"/>
        </w:rPr>
        <w:t>5</w:t>
      </w:r>
      <w:r w:rsidRPr="00E96042">
        <w:rPr>
          <w:rFonts w:ascii="Aller" w:hAnsi="Aller"/>
          <w:b/>
          <w:sz w:val="20"/>
          <w:szCs w:val="20"/>
          <w:u w:val="single"/>
        </w:rPr>
        <w:t xml:space="preserve"> </w:t>
      </w:r>
    </w:p>
    <w:p w:rsidR="002F324C" w:rsidRDefault="005E30AD" w:rsidP="002F324C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>Pozycja 41 TER wskazuje 449 roślin do nasadzenia. Brak szczegółów dotyczących zieleni, w tym gatunków roślin i lokalizacji ich nasadzenia. Przywołana SST D-06.01.01 odnosi się do humusowania z obsianiem. Prosimy o uzupełnienie dokumentacji w tym zakresie.</w:t>
      </w:r>
    </w:p>
    <w:p w:rsidR="002F324C" w:rsidRDefault="002F324C" w:rsidP="002F324C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</w:p>
    <w:p w:rsidR="002F324C" w:rsidRPr="002F324C" w:rsidRDefault="002F324C" w:rsidP="002F324C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>Odpowiedź pyt.</w:t>
      </w:r>
      <w:r>
        <w:rPr>
          <w:rFonts w:ascii="Aller" w:hAnsi="Aller"/>
          <w:b/>
          <w:bCs/>
          <w:sz w:val="20"/>
          <w:szCs w:val="20"/>
          <w:u w:val="single"/>
        </w:rPr>
        <w:t>5</w:t>
      </w:r>
    </w:p>
    <w:p w:rsidR="002F324C" w:rsidRPr="002F324C" w:rsidRDefault="002F324C" w:rsidP="002F32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 w:rsidRPr="002F324C">
        <w:rPr>
          <w:rFonts w:ascii="Aller" w:hAnsi="Aller"/>
          <w:b/>
          <w:bCs/>
          <w:sz w:val="20"/>
          <w:szCs w:val="20"/>
        </w:rPr>
        <w:lastRenderedPageBreak/>
        <w:t>Zamawiający załącza wersję elektroniczną inwentaryzacji zieleni i projektu nasadzeń. Wymagania Zamawiającego odnośnie gatunku krzewów oraz sposobu ich sadzenia zawarto w opisie technicznym.</w:t>
      </w:r>
    </w:p>
    <w:p w:rsidR="002F324C" w:rsidRPr="002F324C" w:rsidRDefault="002F324C" w:rsidP="002F324C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Zamawiający dokona odpowiedniej  modyfikacji Zał. nr 5 do SIWZ - dokumentacja projektowa Dokonaną modyfikację treści SIWZ Zamawiający udostępnia na stronie internetowej: </w:t>
      </w:r>
      <w:hyperlink r:id="rId8" w:history="1">
        <w:r w:rsidR="00453CE9" w:rsidRPr="00453CE9">
          <w:rPr>
            <w:rFonts w:ascii="Aller" w:eastAsia="Calibri" w:hAnsi="Aller"/>
            <w:b/>
            <w:bCs/>
            <w:kern w:val="0"/>
            <w:sz w:val="20"/>
            <w:u w:val="single"/>
            <w:lang w:eastAsia="en-US"/>
          </w:rPr>
          <w:t>http://zwik-bip2.alfatv.pl/zamowienia</w:t>
        </w:r>
      </w:hyperlink>
    </w:p>
    <w:p w:rsidR="005E30AD" w:rsidRPr="00E96042" w:rsidRDefault="005E30AD" w:rsidP="005E30AD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E96042">
        <w:rPr>
          <w:rFonts w:ascii="Aller" w:hAnsi="Aller"/>
          <w:b/>
          <w:sz w:val="20"/>
          <w:szCs w:val="20"/>
          <w:u w:val="single"/>
        </w:rPr>
        <w:t xml:space="preserve">Pytanie nr </w:t>
      </w:r>
      <w:r>
        <w:rPr>
          <w:rFonts w:ascii="Aller" w:hAnsi="Aller"/>
          <w:b/>
          <w:sz w:val="20"/>
          <w:szCs w:val="20"/>
          <w:u w:val="single"/>
        </w:rPr>
        <w:t>6</w:t>
      </w:r>
      <w:r w:rsidRPr="00E96042">
        <w:rPr>
          <w:rFonts w:ascii="Aller" w:hAnsi="Aller"/>
          <w:b/>
          <w:sz w:val="20"/>
          <w:szCs w:val="20"/>
          <w:u w:val="single"/>
        </w:rPr>
        <w:t xml:space="preserve"> 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 xml:space="preserve">Prosimy o wskazanie metody oznakowania poziomego grubowarstwowego: </w:t>
      </w:r>
      <w:r w:rsidRPr="00023735">
        <w:rPr>
          <w:rFonts w:ascii="Aller" w:hAnsi="Aller"/>
          <w:bCs/>
          <w:sz w:val="20"/>
          <w:szCs w:val="20"/>
        </w:rPr>
        <w:t>masy chemoutwardzalne</w:t>
      </w:r>
      <w:r>
        <w:rPr>
          <w:rFonts w:ascii="Aller" w:hAnsi="Aller"/>
          <w:bCs/>
          <w:sz w:val="20"/>
          <w:szCs w:val="20"/>
        </w:rPr>
        <w:t xml:space="preserve"> czy</w:t>
      </w:r>
      <w:r w:rsidRPr="00023735">
        <w:rPr>
          <w:rFonts w:ascii="Aller" w:hAnsi="Aller"/>
          <w:bCs/>
          <w:sz w:val="20"/>
          <w:szCs w:val="20"/>
        </w:rPr>
        <w:t xml:space="preserve"> masy termoplastyczne</w:t>
      </w:r>
      <w:r>
        <w:rPr>
          <w:rFonts w:ascii="Aller" w:hAnsi="Aller"/>
          <w:bCs/>
          <w:sz w:val="20"/>
          <w:szCs w:val="20"/>
        </w:rPr>
        <w:t>?</w:t>
      </w:r>
    </w:p>
    <w:p w:rsidR="002F324C" w:rsidRDefault="002F324C" w:rsidP="002F324C">
      <w:pPr>
        <w:pStyle w:val="Zwykytekst"/>
        <w:spacing w:line="276" w:lineRule="auto"/>
        <w:jc w:val="both"/>
        <w:rPr>
          <w:rFonts w:ascii="Tahoma" w:hAnsi="Tahoma" w:cs="Tahoma"/>
          <w:b/>
          <w:bCs/>
          <w:color w:val="C00000"/>
          <w:sz w:val="18"/>
          <w:szCs w:val="18"/>
        </w:rPr>
      </w:pPr>
    </w:p>
    <w:p w:rsidR="002F324C" w:rsidRDefault="002F324C" w:rsidP="002F32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>Odpowiedź pyt.</w:t>
      </w:r>
      <w:r>
        <w:rPr>
          <w:rFonts w:ascii="Aller" w:hAnsi="Aller"/>
          <w:b/>
          <w:bCs/>
          <w:sz w:val="20"/>
          <w:szCs w:val="20"/>
          <w:u w:val="single"/>
        </w:rPr>
        <w:t>6</w:t>
      </w:r>
    </w:p>
    <w:p w:rsidR="002F324C" w:rsidRPr="002E5051" w:rsidRDefault="002F324C" w:rsidP="002F32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 w:rsidRPr="002E5051">
        <w:rPr>
          <w:rFonts w:ascii="Aller" w:hAnsi="Aller"/>
          <w:b/>
          <w:bCs/>
          <w:sz w:val="20"/>
          <w:szCs w:val="20"/>
        </w:rPr>
        <w:t>Oznakowanie poziome grubowarstwowe należy wykonać  przy pomocy mas chemoutwardzalnych.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</w:p>
    <w:p w:rsidR="005E30AD" w:rsidRPr="00E96042" w:rsidRDefault="005E30AD" w:rsidP="005E30AD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E96042">
        <w:rPr>
          <w:rFonts w:ascii="Aller" w:hAnsi="Aller"/>
          <w:b/>
          <w:sz w:val="20"/>
          <w:szCs w:val="20"/>
          <w:u w:val="single"/>
        </w:rPr>
        <w:t xml:space="preserve">Pytanie nr </w:t>
      </w:r>
      <w:r>
        <w:rPr>
          <w:rFonts w:ascii="Aller" w:hAnsi="Aller"/>
          <w:b/>
          <w:sz w:val="20"/>
          <w:szCs w:val="20"/>
          <w:u w:val="single"/>
        </w:rPr>
        <w:t>7</w:t>
      </w:r>
      <w:r w:rsidRPr="00E96042">
        <w:rPr>
          <w:rFonts w:ascii="Aller" w:hAnsi="Aller"/>
          <w:b/>
          <w:sz w:val="20"/>
          <w:szCs w:val="20"/>
          <w:u w:val="single"/>
        </w:rPr>
        <w:t xml:space="preserve"> </w:t>
      </w:r>
    </w:p>
    <w:p w:rsidR="005E30AD" w:rsidRDefault="005E30AD" w:rsidP="005E30AD">
      <w:pPr>
        <w:pStyle w:val="Zwykytekst"/>
        <w:spacing w:line="276" w:lineRule="auto"/>
        <w:jc w:val="both"/>
        <w:rPr>
          <w:rFonts w:ascii="Aller" w:hAnsi="Aller"/>
          <w:bCs/>
          <w:sz w:val="20"/>
          <w:szCs w:val="20"/>
        </w:rPr>
      </w:pPr>
      <w:r>
        <w:rPr>
          <w:rFonts w:ascii="Aller" w:hAnsi="Aller"/>
          <w:bCs/>
          <w:sz w:val="20"/>
          <w:szCs w:val="20"/>
        </w:rPr>
        <w:t xml:space="preserve">Prosimy o wskazanie materiału do uzupełnienia spoin z kostki kamiennej. TER wskazuje zalewową masę bitumiczną, a SST masę cementowo – piaskową. Czy Zamawiający dopuści zastosowanie spoiny żywicznej? </w:t>
      </w:r>
    </w:p>
    <w:p w:rsidR="002F324C" w:rsidRDefault="002F324C" w:rsidP="002F324C">
      <w:pPr>
        <w:pStyle w:val="Bezodstpw"/>
        <w:spacing w:line="276" w:lineRule="auto"/>
        <w:jc w:val="both"/>
        <w:rPr>
          <w:rFonts w:ascii="Tahoma" w:hAnsi="Tahoma" w:cs="Tahoma"/>
          <w:b/>
          <w:bCs/>
          <w:color w:val="C00000"/>
          <w:sz w:val="18"/>
          <w:szCs w:val="18"/>
        </w:rPr>
      </w:pPr>
    </w:p>
    <w:p w:rsidR="002F324C" w:rsidRDefault="002F324C" w:rsidP="002F32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>Odpowiedź pyt.</w:t>
      </w:r>
      <w:r w:rsidR="00101A4C">
        <w:rPr>
          <w:rFonts w:ascii="Aller" w:hAnsi="Aller"/>
          <w:b/>
          <w:bCs/>
          <w:sz w:val="20"/>
          <w:szCs w:val="20"/>
          <w:u w:val="single"/>
        </w:rPr>
        <w:t>7</w:t>
      </w:r>
    </w:p>
    <w:p w:rsidR="002F324C" w:rsidRPr="002E5051" w:rsidRDefault="002F324C" w:rsidP="002F324C">
      <w:pPr>
        <w:pStyle w:val="Bezodstpw"/>
        <w:spacing w:line="276" w:lineRule="auto"/>
        <w:jc w:val="both"/>
        <w:rPr>
          <w:rFonts w:ascii="Aller" w:eastAsia="Calibri" w:hAnsi="Aller" w:cs="Times New Roman"/>
          <w:b/>
          <w:bCs/>
          <w:sz w:val="20"/>
          <w:szCs w:val="20"/>
        </w:rPr>
      </w:pPr>
      <w:r w:rsidRPr="002E5051">
        <w:rPr>
          <w:rFonts w:ascii="Aller" w:eastAsia="Calibri" w:hAnsi="Aller" w:cs="Times New Roman"/>
          <w:b/>
          <w:bCs/>
          <w:sz w:val="20"/>
          <w:szCs w:val="20"/>
        </w:rPr>
        <w:t>Spoiny należy wypełnić zaprawą cementowo-piaskową podwyższonej wytrzymałości. Zamawiający dopuszcza zastawanie spoiny żywicznej.</w:t>
      </w:r>
    </w:p>
    <w:p w:rsidR="002E5051" w:rsidRPr="006B7A78" w:rsidRDefault="002E5051" w:rsidP="002E5051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Zamawiający dokona odpowiedniej  modyfikacji </w:t>
      </w:r>
      <w:r>
        <w:rPr>
          <w:rFonts w:ascii="Aller" w:eastAsia="Calibri" w:hAnsi="Aller"/>
          <w:b/>
          <w:bCs/>
          <w:kern w:val="0"/>
          <w:sz w:val="20"/>
          <w:lang w:eastAsia="en-US"/>
        </w:rPr>
        <w:t>Zał. nr 6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Tabela Elementów Rozliczeniowych</w:t>
      </w:r>
      <w:r>
        <w:rPr>
          <w:rFonts w:ascii="Aller" w:eastAsia="Calibri" w:hAnsi="Aller"/>
          <w:b/>
          <w:bCs/>
          <w:kern w:val="0"/>
          <w:sz w:val="20"/>
          <w:lang w:eastAsia="en-US"/>
        </w:rPr>
        <w:t>.</w:t>
      </w:r>
    </w:p>
    <w:p w:rsidR="002E5051" w:rsidRPr="002F324C" w:rsidRDefault="002E5051" w:rsidP="002E5051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Dokonaną modyfikację treści SIWZ Zamawiający udostępnia na stronie internetowej: </w:t>
      </w:r>
      <w:hyperlink r:id="rId9" w:history="1">
        <w:r w:rsidRPr="00453CE9">
          <w:rPr>
            <w:rFonts w:ascii="Aller" w:eastAsia="Calibri" w:hAnsi="Aller"/>
            <w:b/>
            <w:bCs/>
            <w:kern w:val="0"/>
            <w:sz w:val="20"/>
            <w:u w:val="single"/>
            <w:lang w:eastAsia="en-US"/>
          </w:rPr>
          <w:t>http://zwik-bip2.alfatv.pl/zamowienia</w:t>
        </w:r>
      </w:hyperlink>
    </w:p>
    <w:p w:rsidR="00032FB3" w:rsidRDefault="00032FB3" w:rsidP="002F324C">
      <w:pPr>
        <w:pStyle w:val="Bezodstpw"/>
        <w:spacing w:line="276" w:lineRule="auto"/>
        <w:jc w:val="both"/>
        <w:rPr>
          <w:rFonts w:ascii="Tahoma" w:hAnsi="Tahoma" w:cs="Tahoma"/>
          <w:b/>
          <w:bCs/>
          <w:color w:val="C00000"/>
          <w:sz w:val="18"/>
          <w:szCs w:val="18"/>
        </w:rPr>
      </w:pPr>
    </w:p>
    <w:p w:rsidR="00032FB3" w:rsidRPr="00101A4C" w:rsidRDefault="00032FB3" w:rsidP="00101A4C">
      <w:pPr>
        <w:pStyle w:val="Zwykytekst"/>
        <w:jc w:val="both"/>
        <w:rPr>
          <w:rFonts w:ascii="Aller" w:hAnsi="Aller"/>
          <w:b/>
          <w:sz w:val="20"/>
          <w:szCs w:val="20"/>
          <w:u w:val="single"/>
        </w:rPr>
      </w:pPr>
      <w:r w:rsidRPr="00101A4C">
        <w:rPr>
          <w:rFonts w:ascii="Aller" w:hAnsi="Aller"/>
          <w:b/>
          <w:sz w:val="20"/>
          <w:szCs w:val="20"/>
          <w:u w:val="single"/>
        </w:rPr>
        <w:t xml:space="preserve">Pytanie </w:t>
      </w:r>
      <w:r w:rsidR="00101A4C">
        <w:rPr>
          <w:rFonts w:ascii="Aller" w:hAnsi="Aller"/>
          <w:b/>
          <w:sz w:val="20"/>
          <w:szCs w:val="20"/>
          <w:u w:val="single"/>
        </w:rPr>
        <w:t>8</w:t>
      </w:r>
    </w:p>
    <w:p w:rsidR="00032FB3" w:rsidRPr="00101A4C" w:rsidRDefault="00032FB3" w:rsidP="00101A4C">
      <w:pPr>
        <w:jc w:val="both"/>
        <w:rPr>
          <w:rFonts w:ascii="Aller" w:eastAsia="Calibri" w:hAnsi="Aller"/>
          <w:bCs/>
          <w:kern w:val="0"/>
          <w:sz w:val="20"/>
          <w:lang w:eastAsia="en-US"/>
        </w:rPr>
      </w:pPr>
      <w:r w:rsidRPr="00101A4C">
        <w:rPr>
          <w:rFonts w:ascii="Aller" w:eastAsia="Calibri" w:hAnsi="Aller"/>
          <w:bCs/>
          <w:kern w:val="0"/>
          <w:sz w:val="20"/>
          <w:lang w:eastAsia="en-US"/>
        </w:rPr>
        <w:t xml:space="preserve">W Tabeli Elementów Rozliczeniowych poz. 41 przewidziano sadzenie drzew i krzewów w ilości 449 szt., w związku z powyższym zwracamy się z prośbą o uzupełnienie dokumentacji o projekt nasadzeń, zawierający wytyczne dot. materiału szkółkarskiego.  </w:t>
      </w:r>
    </w:p>
    <w:p w:rsidR="00032FB3" w:rsidRDefault="00032FB3" w:rsidP="002F324C">
      <w:pPr>
        <w:pStyle w:val="Bezodstpw"/>
        <w:spacing w:line="276" w:lineRule="auto"/>
        <w:jc w:val="both"/>
        <w:rPr>
          <w:rFonts w:ascii="Tahoma" w:hAnsi="Tahoma" w:cs="Tahoma"/>
          <w:b/>
          <w:bCs/>
          <w:color w:val="C00000"/>
          <w:sz w:val="18"/>
          <w:szCs w:val="18"/>
        </w:rPr>
      </w:pPr>
    </w:p>
    <w:p w:rsidR="00101A4C" w:rsidRDefault="00101A4C" w:rsidP="00101A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  <w:u w:val="single"/>
        </w:rPr>
      </w:pPr>
      <w:r w:rsidRPr="001D777B">
        <w:rPr>
          <w:rFonts w:ascii="Aller" w:hAnsi="Aller"/>
          <w:b/>
          <w:bCs/>
          <w:sz w:val="20"/>
          <w:szCs w:val="20"/>
          <w:u w:val="single"/>
        </w:rPr>
        <w:t>Odpowiedź pyt.</w:t>
      </w:r>
      <w:r>
        <w:rPr>
          <w:rFonts w:ascii="Aller" w:hAnsi="Aller"/>
          <w:b/>
          <w:bCs/>
          <w:sz w:val="20"/>
          <w:szCs w:val="20"/>
          <w:u w:val="single"/>
        </w:rPr>
        <w:t>8</w:t>
      </w:r>
    </w:p>
    <w:p w:rsidR="00101A4C" w:rsidRPr="002F324C" w:rsidRDefault="00101A4C" w:rsidP="00101A4C">
      <w:pPr>
        <w:pStyle w:val="Zwykytekst"/>
        <w:spacing w:line="276" w:lineRule="auto"/>
        <w:jc w:val="both"/>
        <w:rPr>
          <w:rFonts w:ascii="Aller" w:hAnsi="Aller"/>
          <w:b/>
          <w:bCs/>
          <w:sz w:val="20"/>
          <w:szCs w:val="20"/>
        </w:rPr>
      </w:pPr>
      <w:r w:rsidRPr="002F324C">
        <w:rPr>
          <w:rFonts w:ascii="Aller" w:hAnsi="Aller"/>
          <w:b/>
          <w:bCs/>
          <w:sz w:val="20"/>
          <w:szCs w:val="20"/>
        </w:rPr>
        <w:t>Zamawiający załącza wersję elektroniczną inwentaryzacji zieleni i projektu nasadzeń. Wymagania Zamawiającego odnośnie gatunku krzewów oraz sposobu ich sadzenia zawarto w opisie technicznym.</w:t>
      </w:r>
    </w:p>
    <w:p w:rsidR="00101A4C" w:rsidRPr="002F324C" w:rsidRDefault="00101A4C" w:rsidP="00101A4C">
      <w:pPr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2F324C">
        <w:rPr>
          <w:rFonts w:ascii="Aller" w:eastAsia="Calibri" w:hAnsi="Aller"/>
          <w:b/>
          <w:bCs/>
          <w:kern w:val="0"/>
          <w:sz w:val="20"/>
          <w:lang w:eastAsia="en-US"/>
        </w:rPr>
        <w:t xml:space="preserve">Zamawiający dokona odpowiedniej  modyfikacji Zał. nr 5 do SIWZ - dokumentacja projektowa Dokonaną modyfikację treści SIWZ Zamawiający udostępnia na stronie internetowej: </w:t>
      </w:r>
      <w:hyperlink r:id="rId10" w:history="1">
        <w:r w:rsidR="009D1CBB" w:rsidRPr="00453CE9">
          <w:rPr>
            <w:rFonts w:ascii="Aller" w:eastAsia="Calibri" w:hAnsi="Aller"/>
            <w:b/>
            <w:bCs/>
            <w:kern w:val="0"/>
            <w:sz w:val="20"/>
            <w:u w:val="single"/>
            <w:lang w:eastAsia="en-US"/>
          </w:rPr>
          <w:t>http://zwik-bip2.alfatv.pl/zamowienia</w:t>
        </w:r>
      </w:hyperlink>
    </w:p>
    <w:p w:rsidR="00101A4C" w:rsidRDefault="00101A4C" w:rsidP="002F324C">
      <w:pPr>
        <w:pStyle w:val="Bezodstpw"/>
        <w:spacing w:line="276" w:lineRule="auto"/>
        <w:jc w:val="both"/>
        <w:rPr>
          <w:rFonts w:ascii="Tahoma" w:hAnsi="Tahoma" w:cs="Tahoma"/>
          <w:b/>
          <w:bCs/>
          <w:color w:val="C00000"/>
          <w:sz w:val="18"/>
          <w:szCs w:val="18"/>
        </w:rPr>
      </w:pPr>
    </w:p>
    <w:p w:rsidR="002F324C" w:rsidRDefault="002F324C" w:rsidP="002F324C">
      <w:pPr>
        <w:pStyle w:val="Bezodstpw"/>
        <w:spacing w:line="276" w:lineRule="auto"/>
        <w:jc w:val="both"/>
        <w:rPr>
          <w:rFonts w:ascii="Tahoma" w:hAnsi="Tahoma" w:cs="Tahoma"/>
          <w:b/>
          <w:bCs/>
          <w:color w:val="C00000"/>
          <w:sz w:val="18"/>
          <w:szCs w:val="18"/>
        </w:rPr>
      </w:pPr>
    </w:p>
    <w:p w:rsidR="00A425B8" w:rsidRDefault="00A425B8" w:rsidP="00A425B8">
      <w:pPr>
        <w:jc w:val="both"/>
        <w:rPr>
          <w:rFonts w:ascii="Aller" w:eastAsia="Calibri" w:hAnsi="Aller"/>
          <w:bCs/>
          <w:kern w:val="0"/>
          <w:sz w:val="20"/>
          <w:lang w:eastAsia="en-US"/>
        </w:rPr>
      </w:pPr>
    </w:p>
    <w:p w:rsidR="00A425B8" w:rsidRPr="00A425B8" w:rsidRDefault="00A425B8" w:rsidP="00A425B8">
      <w:pPr>
        <w:jc w:val="both"/>
        <w:rPr>
          <w:rFonts w:ascii="Aller" w:eastAsia="Calibri" w:hAnsi="Aller"/>
          <w:bCs/>
          <w:kern w:val="0"/>
          <w:sz w:val="22"/>
          <w:szCs w:val="22"/>
          <w:lang w:eastAsia="en-US"/>
        </w:rPr>
      </w:pPr>
      <w:r w:rsidRPr="00A425B8">
        <w:rPr>
          <w:rFonts w:ascii="Aller" w:eastAsia="Calibri" w:hAnsi="Aller"/>
          <w:bCs/>
          <w:kern w:val="0"/>
          <w:sz w:val="22"/>
          <w:szCs w:val="22"/>
          <w:lang w:eastAsia="en-US"/>
        </w:rPr>
        <w:t>W związku z odpowiedziami na zapytania Wykonawcy, które skutkują zmianą ogłoszenia o zamówieniu, Zamawiający dokonuje modyfikacji ogłoszenia o zamówieniu w następującym zakresie:</w:t>
      </w:r>
    </w:p>
    <w:p w:rsidR="00A36C47" w:rsidRPr="00A425B8" w:rsidRDefault="00A36C47" w:rsidP="00A425B8">
      <w:pPr>
        <w:keepNext/>
        <w:keepLines/>
        <w:widowControl/>
        <w:numPr>
          <w:ilvl w:val="0"/>
          <w:numId w:val="4"/>
        </w:numPr>
        <w:overflowPunct/>
        <w:autoSpaceDE/>
        <w:autoSpaceDN/>
        <w:adjustRightInd/>
        <w:spacing w:before="240" w:line="100" w:lineRule="atLeast"/>
        <w:ind w:left="426" w:hanging="426"/>
        <w:jc w:val="both"/>
        <w:textAlignment w:val="auto"/>
        <w:outlineLvl w:val="1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A425B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Załącznik nr 5 do </w:t>
      </w:r>
      <w:proofErr w:type="spellStart"/>
      <w:r w:rsidRPr="00A425B8">
        <w:rPr>
          <w:rFonts w:ascii="Aller" w:eastAsia="Calibri" w:hAnsi="Aller"/>
          <w:b/>
          <w:bCs/>
          <w:kern w:val="0"/>
          <w:sz w:val="20"/>
          <w:lang w:eastAsia="en-US"/>
        </w:rPr>
        <w:t>siwz</w:t>
      </w:r>
      <w:proofErr w:type="spellEnd"/>
      <w:r w:rsidRPr="00A425B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- Dokumentacja Projektowa - 0</w:t>
      </w:r>
      <w:r w:rsidR="009D1CBB" w:rsidRPr="00A425B8">
        <w:rPr>
          <w:rFonts w:ascii="Aller" w:eastAsia="Calibri" w:hAnsi="Aller"/>
          <w:b/>
          <w:bCs/>
          <w:kern w:val="0"/>
          <w:sz w:val="20"/>
          <w:lang w:eastAsia="en-US"/>
        </w:rPr>
        <w:t>8</w:t>
      </w:r>
      <w:r w:rsidRPr="00A425B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Szcze</w:t>
      </w:r>
      <w:r w:rsidR="009D1CBB" w:rsidRPr="00A425B8">
        <w:rPr>
          <w:rFonts w:ascii="Aller" w:eastAsia="Calibri" w:hAnsi="Aller"/>
          <w:b/>
          <w:bCs/>
          <w:kern w:val="0"/>
          <w:sz w:val="20"/>
          <w:lang w:eastAsia="en-US"/>
        </w:rPr>
        <w:t>gółowe specyfikacje techniczne</w:t>
      </w:r>
      <w:r w:rsidR="00A425B8" w:rsidRPr="00A425B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– Hrubieszowska (SST).</w:t>
      </w:r>
    </w:p>
    <w:p w:rsidR="00A36C47" w:rsidRPr="00032FB3" w:rsidRDefault="00A36C47" w:rsidP="00A425B8">
      <w:pPr>
        <w:ind w:left="426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A425B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Dokonuje się modyfikacji specyfikacji </w:t>
      </w:r>
      <w:r w:rsidR="00A425B8" w:rsidRPr="00A425B8">
        <w:rPr>
          <w:rFonts w:ascii="Aller" w:eastAsia="Calibri" w:hAnsi="Aller"/>
          <w:b/>
          <w:bCs/>
          <w:kern w:val="0"/>
          <w:sz w:val="20"/>
          <w:lang w:eastAsia="en-US"/>
        </w:rPr>
        <w:t>Hrubieszowska (SST)_ver.1</w:t>
      </w:r>
      <w:r w:rsidRPr="00A425B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. Zmodyfikowana SST integralną część niniejszej modyfikacji (załącznik nr </w:t>
      </w:r>
      <w:r w:rsidR="00A425B8">
        <w:rPr>
          <w:rFonts w:ascii="Aller" w:eastAsia="Calibri" w:hAnsi="Aller"/>
          <w:b/>
          <w:bCs/>
          <w:kern w:val="0"/>
          <w:sz w:val="20"/>
          <w:lang w:eastAsia="en-US"/>
        </w:rPr>
        <w:t>1</w:t>
      </w:r>
      <w:r w:rsidRPr="00A425B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do modyfikacji);</w:t>
      </w:r>
    </w:p>
    <w:p w:rsidR="003F3109" w:rsidRPr="006B7A78" w:rsidRDefault="003F3109" w:rsidP="00A425B8">
      <w:pPr>
        <w:pStyle w:val="pytanie"/>
        <w:numPr>
          <w:ilvl w:val="0"/>
          <w:numId w:val="4"/>
        </w:numPr>
        <w:spacing w:before="240"/>
        <w:ind w:left="426" w:hanging="426"/>
        <w:rPr>
          <w:rFonts w:ascii="Aller" w:eastAsia="Calibri" w:hAnsi="Aller"/>
          <w:iCs w:val="0"/>
          <w:sz w:val="20"/>
          <w:szCs w:val="20"/>
          <w:lang w:eastAsia="en-US"/>
        </w:rPr>
      </w:pPr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Załącznik nr 5 do </w:t>
      </w:r>
      <w:proofErr w:type="spellStart"/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>siwz</w:t>
      </w:r>
      <w:proofErr w:type="spellEnd"/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>- Dokumentacja Pr</w:t>
      </w:r>
      <w:r w:rsidR="00557325" w:rsidRPr="006B7A78">
        <w:rPr>
          <w:rFonts w:ascii="Aller" w:eastAsia="Calibri" w:hAnsi="Aller"/>
          <w:iCs w:val="0"/>
          <w:sz w:val="20"/>
          <w:szCs w:val="20"/>
          <w:lang w:eastAsia="en-US"/>
        </w:rPr>
        <w:t>ojektowa- 0</w:t>
      </w:r>
      <w:r w:rsidR="00A425B8">
        <w:rPr>
          <w:rFonts w:ascii="Aller" w:eastAsia="Calibri" w:hAnsi="Aller"/>
          <w:iCs w:val="0"/>
          <w:sz w:val="20"/>
          <w:szCs w:val="20"/>
          <w:lang w:eastAsia="en-US"/>
        </w:rPr>
        <w:t>2</w:t>
      </w:r>
      <w:r w:rsidR="00557325"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 Projekt Budowlany - </w:t>
      </w:r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Branża </w:t>
      </w:r>
      <w:r w:rsidR="00557325"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zieleń </w:t>
      </w:r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– </w:t>
      </w:r>
      <w:r w:rsidR="00557325" w:rsidRPr="006B7A78">
        <w:rPr>
          <w:rFonts w:ascii="Aller" w:eastAsia="Calibri" w:hAnsi="Aller"/>
          <w:iCs w:val="0"/>
          <w:sz w:val="20"/>
          <w:szCs w:val="20"/>
          <w:lang w:eastAsia="en-US"/>
        </w:rPr>
        <w:t>Opis techniczny</w:t>
      </w:r>
      <w:r w:rsidR="006B7A78">
        <w:rPr>
          <w:rFonts w:ascii="Aller" w:eastAsia="Calibri" w:hAnsi="Aller"/>
          <w:iCs w:val="0"/>
          <w:sz w:val="20"/>
          <w:szCs w:val="20"/>
          <w:lang w:eastAsia="en-US"/>
        </w:rPr>
        <w:t>.</w:t>
      </w:r>
    </w:p>
    <w:p w:rsidR="003F3109" w:rsidRPr="006B7A78" w:rsidRDefault="003F3109" w:rsidP="00A425B8">
      <w:pPr>
        <w:ind w:left="426"/>
        <w:jc w:val="both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Dodaje się </w:t>
      </w:r>
      <w:r w:rsidR="00557325"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Opis techniczny - 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</w:t>
      </w:r>
      <w:r w:rsidR="00557325"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00 Hrubieszowska - opis techniczny - 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Dodany </w:t>
      </w:r>
      <w:r w:rsidR="00557325"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Opis techniczny stanowi 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integralną część niniejszej modyfikacji (załącznik nr </w:t>
      </w:r>
      <w:r w:rsidR="00A425B8">
        <w:rPr>
          <w:rFonts w:ascii="Aller" w:eastAsia="Calibri" w:hAnsi="Aller"/>
          <w:b/>
          <w:bCs/>
          <w:kern w:val="0"/>
          <w:sz w:val="20"/>
          <w:lang w:eastAsia="en-US"/>
        </w:rPr>
        <w:t>2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do modyfikacji);</w:t>
      </w:r>
    </w:p>
    <w:p w:rsidR="00557325" w:rsidRPr="006B7A78" w:rsidRDefault="00557325" w:rsidP="00A425B8">
      <w:pPr>
        <w:pStyle w:val="pytanie"/>
        <w:numPr>
          <w:ilvl w:val="0"/>
          <w:numId w:val="4"/>
        </w:numPr>
        <w:spacing w:before="240"/>
        <w:ind w:left="426" w:hanging="426"/>
        <w:rPr>
          <w:rFonts w:ascii="Aller" w:eastAsia="Calibri" w:hAnsi="Aller"/>
          <w:iCs w:val="0"/>
          <w:sz w:val="20"/>
          <w:szCs w:val="20"/>
          <w:lang w:eastAsia="en-US"/>
        </w:rPr>
      </w:pPr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Załącznik nr 5 do </w:t>
      </w:r>
      <w:proofErr w:type="spellStart"/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>siwz</w:t>
      </w:r>
      <w:proofErr w:type="spellEnd"/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>- Dokumentacja Projektowa- 0</w:t>
      </w:r>
      <w:r w:rsidR="00A425B8">
        <w:rPr>
          <w:rFonts w:ascii="Aller" w:eastAsia="Calibri" w:hAnsi="Aller"/>
          <w:iCs w:val="0"/>
          <w:sz w:val="20"/>
          <w:szCs w:val="20"/>
          <w:lang w:eastAsia="en-US"/>
        </w:rPr>
        <w:t>2</w:t>
      </w:r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  Projekt Budowlany - Branża zieleń – Rysunek Z01 – Inwentaryzacja zieleni</w:t>
      </w:r>
      <w:r w:rsidR="006B7A78">
        <w:rPr>
          <w:rFonts w:ascii="Aller" w:eastAsia="Calibri" w:hAnsi="Aller"/>
          <w:iCs w:val="0"/>
          <w:sz w:val="20"/>
          <w:szCs w:val="20"/>
          <w:lang w:eastAsia="en-US"/>
        </w:rPr>
        <w:t>.</w:t>
      </w:r>
    </w:p>
    <w:p w:rsidR="00557325" w:rsidRPr="006B7A78" w:rsidRDefault="00557325" w:rsidP="00A425B8">
      <w:pPr>
        <w:ind w:left="426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Dodaje się rysunek  Z 01 Inwentaryzacja zieleni. Dodany rysunek  stanowi integralną część niniejszej 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lastRenderedPageBreak/>
        <w:t xml:space="preserve">modyfikacji (załącznik nr </w:t>
      </w:r>
      <w:r w:rsidR="00A425B8">
        <w:rPr>
          <w:rFonts w:ascii="Aller" w:eastAsia="Calibri" w:hAnsi="Aller"/>
          <w:b/>
          <w:bCs/>
          <w:kern w:val="0"/>
          <w:sz w:val="20"/>
          <w:lang w:eastAsia="en-US"/>
        </w:rPr>
        <w:t>3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do modyfikacji);</w:t>
      </w:r>
    </w:p>
    <w:p w:rsidR="00557325" w:rsidRPr="006B7A78" w:rsidRDefault="00557325" w:rsidP="00A425B8">
      <w:pPr>
        <w:pStyle w:val="pytanie"/>
        <w:numPr>
          <w:ilvl w:val="0"/>
          <w:numId w:val="4"/>
        </w:numPr>
        <w:spacing w:before="240"/>
        <w:ind w:left="426" w:hanging="426"/>
        <w:rPr>
          <w:rFonts w:ascii="Aller" w:eastAsia="Calibri" w:hAnsi="Aller"/>
          <w:iCs w:val="0"/>
          <w:sz w:val="20"/>
          <w:szCs w:val="20"/>
          <w:lang w:eastAsia="en-US"/>
        </w:rPr>
      </w:pPr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Załącznik nr 5 do </w:t>
      </w:r>
      <w:proofErr w:type="spellStart"/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>siwz</w:t>
      </w:r>
      <w:proofErr w:type="spellEnd"/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>- Dokumentacja Projektowa- 0</w:t>
      </w:r>
      <w:r w:rsidR="00A425B8">
        <w:rPr>
          <w:rFonts w:ascii="Aller" w:eastAsia="Calibri" w:hAnsi="Aller"/>
          <w:iCs w:val="0"/>
          <w:sz w:val="20"/>
          <w:szCs w:val="20"/>
          <w:lang w:eastAsia="en-US"/>
        </w:rPr>
        <w:t>2</w:t>
      </w:r>
      <w:r w:rsidRPr="006B7A78">
        <w:rPr>
          <w:rFonts w:ascii="Aller" w:eastAsia="Calibri" w:hAnsi="Aller"/>
          <w:iCs w:val="0"/>
          <w:sz w:val="20"/>
          <w:szCs w:val="20"/>
          <w:lang w:eastAsia="en-US"/>
        </w:rPr>
        <w:t xml:space="preserve">  Projekt Budowlany - Branża zieleń – Rysunek Z02 – projekt nasadzeń.</w:t>
      </w:r>
    </w:p>
    <w:p w:rsidR="00557325" w:rsidRPr="006B7A78" w:rsidRDefault="00557325" w:rsidP="00A425B8">
      <w:pPr>
        <w:ind w:left="426"/>
        <w:rPr>
          <w:rFonts w:ascii="Aller" w:eastAsia="Calibri" w:hAnsi="Aller"/>
          <w:b/>
          <w:bCs/>
          <w:kern w:val="0"/>
          <w:sz w:val="20"/>
          <w:lang w:eastAsia="en-US"/>
        </w:rPr>
      </w:pP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Dodaje się rysunek  Z 02 projekt nasadzeń. Dodany rysunek  stanowi integralną część niniejszej modyfikacji (załącznik nr </w:t>
      </w:r>
      <w:r w:rsidR="00A425B8">
        <w:rPr>
          <w:rFonts w:ascii="Aller" w:eastAsia="Calibri" w:hAnsi="Aller"/>
          <w:b/>
          <w:bCs/>
          <w:kern w:val="0"/>
          <w:sz w:val="20"/>
          <w:lang w:eastAsia="en-US"/>
        </w:rPr>
        <w:t>4</w:t>
      </w:r>
      <w:r w:rsidRPr="006B7A78">
        <w:rPr>
          <w:rFonts w:ascii="Aller" w:eastAsia="Calibri" w:hAnsi="Aller"/>
          <w:b/>
          <w:bCs/>
          <w:kern w:val="0"/>
          <w:sz w:val="20"/>
          <w:lang w:eastAsia="en-US"/>
        </w:rPr>
        <w:t xml:space="preserve"> do modyfikacji);</w:t>
      </w:r>
    </w:p>
    <w:p w:rsidR="00032FB3" w:rsidRPr="008E638A" w:rsidRDefault="00032FB3" w:rsidP="00A36C47">
      <w:pPr>
        <w:ind w:left="426"/>
        <w:jc w:val="both"/>
        <w:rPr>
          <w:rFonts w:ascii="Arial" w:hAnsi="Arial" w:cs="Arial"/>
        </w:rPr>
      </w:pPr>
    </w:p>
    <w:p w:rsidR="00032FB3" w:rsidRPr="003F3109" w:rsidRDefault="00032FB3" w:rsidP="00A425B8">
      <w:pPr>
        <w:pStyle w:val="pytanie"/>
        <w:numPr>
          <w:ilvl w:val="0"/>
          <w:numId w:val="4"/>
        </w:numPr>
        <w:spacing w:before="0"/>
        <w:ind w:left="357"/>
        <w:rPr>
          <w:rFonts w:ascii="Aller" w:eastAsia="Calibri" w:hAnsi="Aller"/>
          <w:iCs w:val="0"/>
          <w:sz w:val="20"/>
          <w:szCs w:val="20"/>
          <w:lang w:eastAsia="en-US"/>
        </w:rPr>
      </w:pPr>
      <w:r w:rsidRPr="003F3109">
        <w:rPr>
          <w:rFonts w:ascii="Aller" w:eastAsia="Calibri" w:hAnsi="Aller"/>
          <w:iCs w:val="0"/>
          <w:sz w:val="20"/>
          <w:szCs w:val="20"/>
          <w:lang w:eastAsia="en-US"/>
        </w:rPr>
        <w:t xml:space="preserve">Załącznik nr 6 do </w:t>
      </w:r>
      <w:proofErr w:type="spellStart"/>
      <w:r w:rsidRPr="003F3109">
        <w:rPr>
          <w:rFonts w:ascii="Aller" w:eastAsia="Calibri" w:hAnsi="Aller"/>
          <w:iCs w:val="0"/>
          <w:sz w:val="20"/>
          <w:szCs w:val="20"/>
          <w:lang w:eastAsia="en-US"/>
        </w:rPr>
        <w:t>siwz</w:t>
      </w:r>
      <w:proofErr w:type="spellEnd"/>
      <w:r w:rsidRPr="003F3109">
        <w:rPr>
          <w:rFonts w:ascii="Aller" w:eastAsia="Calibri" w:hAnsi="Aller"/>
          <w:iCs w:val="0"/>
          <w:sz w:val="20"/>
          <w:szCs w:val="20"/>
          <w:lang w:eastAsia="en-US"/>
        </w:rPr>
        <w:t>- Tabela Elementów Rozliczeniowych.</w:t>
      </w:r>
    </w:p>
    <w:p w:rsidR="00032FB3" w:rsidRPr="00032FB3" w:rsidRDefault="00032FB3" w:rsidP="00A425B8">
      <w:pPr>
        <w:pStyle w:val="pytanie"/>
        <w:spacing w:before="0"/>
        <w:ind w:left="357"/>
        <w:rPr>
          <w:rFonts w:ascii="Aller" w:eastAsia="Calibri" w:hAnsi="Aller"/>
          <w:iCs w:val="0"/>
          <w:sz w:val="20"/>
          <w:szCs w:val="20"/>
          <w:u w:val="none"/>
          <w:lang w:eastAsia="en-US"/>
        </w:rPr>
      </w:pPr>
      <w:r w:rsidRPr="00032FB3">
        <w:rPr>
          <w:rFonts w:ascii="Aller" w:eastAsia="Calibri" w:hAnsi="Aller"/>
          <w:iCs w:val="0"/>
          <w:sz w:val="20"/>
          <w:szCs w:val="20"/>
          <w:u w:val="none"/>
          <w:lang w:eastAsia="en-US"/>
        </w:rPr>
        <w:t>Dokonuje się modyfikacji Tabeli Elementów Rozliczeniowych (TER).</w:t>
      </w:r>
      <w:r w:rsidRPr="00032FB3">
        <w:rPr>
          <w:rFonts w:ascii="Aller" w:eastAsia="Calibri" w:hAnsi="Aller"/>
          <w:b w:val="0"/>
          <w:bCs w:val="0"/>
          <w:sz w:val="20"/>
          <w:lang w:eastAsia="en-US"/>
        </w:rPr>
        <w:t xml:space="preserve"> Zmodyfikowana </w:t>
      </w:r>
      <w:r w:rsidR="00D3246B">
        <w:rPr>
          <w:rFonts w:ascii="Aller" w:eastAsia="Calibri" w:hAnsi="Aller"/>
          <w:b w:val="0"/>
          <w:bCs w:val="0"/>
          <w:sz w:val="20"/>
          <w:lang w:eastAsia="en-US"/>
        </w:rPr>
        <w:t xml:space="preserve">TER </w:t>
      </w:r>
      <w:r w:rsidRPr="00032FB3">
        <w:rPr>
          <w:rFonts w:ascii="Aller" w:eastAsia="Calibri" w:hAnsi="Aller"/>
          <w:b w:val="0"/>
          <w:bCs w:val="0"/>
          <w:sz w:val="20"/>
          <w:lang w:eastAsia="en-US"/>
        </w:rPr>
        <w:t xml:space="preserve">stanowi integralną część niniejszej modyfikacji (załącznik nr </w:t>
      </w:r>
      <w:r w:rsidR="00A425B8">
        <w:rPr>
          <w:rFonts w:ascii="Aller" w:eastAsia="Calibri" w:hAnsi="Aller"/>
          <w:b w:val="0"/>
          <w:bCs w:val="0"/>
          <w:sz w:val="20"/>
          <w:lang w:eastAsia="en-US"/>
        </w:rPr>
        <w:t>5</w:t>
      </w:r>
      <w:r w:rsidRPr="00032FB3">
        <w:rPr>
          <w:rFonts w:ascii="Aller" w:eastAsia="Calibri" w:hAnsi="Aller"/>
          <w:b w:val="0"/>
          <w:bCs w:val="0"/>
          <w:sz w:val="20"/>
          <w:lang w:eastAsia="en-US"/>
        </w:rPr>
        <w:t xml:space="preserve"> do modyfikacji);</w:t>
      </w:r>
    </w:p>
    <w:p w:rsidR="00A36C47" w:rsidRPr="008E638A" w:rsidRDefault="00A36C47" w:rsidP="00A36C47">
      <w:pPr>
        <w:contextualSpacing/>
        <w:rPr>
          <w:b/>
          <w:u w:val="single"/>
        </w:rPr>
      </w:pPr>
    </w:p>
    <w:p w:rsidR="00A36C47" w:rsidRPr="008E638A" w:rsidRDefault="00A36C47" w:rsidP="00A36C47">
      <w:pPr>
        <w:contextualSpacing/>
        <w:rPr>
          <w:rFonts w:ascii="Arial" w:hAnsi="Arial" w:cs="Arial"/>
          <w:lang w:val="en-US" w:bidi="en-US"/>
        </w:rPr>
      </w:pPr>
    </w:p>
    <w:p w:rsidR="00A36C47" w:rsidRPr="00BA00F0" w:rsidRDefault="00A36C47" w:rsidP="00A36C47">
      <w:pPr>
        <w:contextualSpacing/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</w:pP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Modyfikacja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siwz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jest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integralną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częścią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siwz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.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Pozostałe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zapisy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siwz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pozostają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 xml:space="preserve"> bez </w:t>
      </w:r>
      <w:proofErr w:type="spellStart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zmian</w:t>
      </w:r>
      <w:proofErr w:type="spellEnd"/>
      <w:r w:rsidRPr="00BA00F0">
        <w:rPr>
          <w:rFonts w:ascii="Aller" w:eastAsia="Calibri" w:hAnsi="Aller"/>
          <w:b/>
          <w:bCs/>
          <w:kern w:val="0"/>
          <w:sz w:val="22"/>
          <w:szCs w:val="22"/>
          <w:u w:val="single"/>
          <w:lang w:eastAsia="en-US"/>
        </w:rPr>
        <w:t>.</w:t>
      </w:r>
    </w:p>
    <w:p w:rsidR="00A36C47" w:rsidRPr="008E638A" w:rsidRDefault="00A36C47" w:rsidP="00A36C47">
      <w:pPr>
        <w:spacing w:line="100" w:lineRule="atLeast"/>
        <w:ind w:left="567" w:hanging="567"/>
        <w:jc w:val="both"/>
        <w:rPr>
          <w:rFonts w:ascii="Arial" w:hAnsi="Arial" w:cs="Arial"/>
          <w:lang w:val="en-US" w:bidi="en-US"/>
        </w:rPr>
      </w:pPr>
    </w:p>
    <w:p w:rsidR="00A36C47" w:rsidRDefault="00A36C47" w:rsidP="00BA00F0">
      <w:pPr>
        <w:widowControl/>
        <w:numPr>
          <w:ilvl w:val="0"/>
          <w:numId w:val="5"/>
        </w:numPr>
        <w:overflowPunct/>
        <w:autoSpaceDE/>
        <w:autoSpaceDN/>
        <w:adjustRightInd/>
        <w:spacing w:before="60" w:line="100" w:lineRule="atLeast"/>
        <w:jc w:val="both"/>
        <w:textAlignment w:val="auto"/>
        <w:rPr>
          <w:rFonts w:ascii="Aller" w:eastAsia="Calibri" w:hAnsi="Aller"/>
          <w:bCs/>
          <w:kern w:val="0"/>
          <w:sz w:val="20"/>
          <w:lang w:eastAsia="en-US"/>
        </w:rPr>
      </w:pPr>
      <w:r w:rsidRPr="00BA00F0">
        <w:rPr>
          <w:rFonts w:ascii="Aller" w:eastAsia="Calibri" w:hAnsi="Aller"/>
          <w:bCs/>
          <w:kern w:val="0"/>
          <w:sz w:val="20"/>
          <w:lang w:eastAsia="en-US"/>
        </w:rPr>
        <w:t>Zmodyfikowan</w:t>
      </w:r>
      <w:r w:rsidR="00BA00F0" w:rsidRPr="00BA00F0">
        <w:rPr>
          <w:rFonts w:ascii="Aller" w:eastAsia="Calibri" w:hAnsi="Aller"/>
          <w:bCs/>
          <w:kern w:val="0"/>
          <w:sz w:val="20"/>
          <w:lang w:eastAsia="en-US"/>
        </w:rPr>
        <w:t>a</w:t>
      </w:r>
      <w:r w:rsidRPr="00BA00F0">
        <w:rPr>
          <w:rFonts w:ascii="Aller" w:eastAsia="Calibri" w:hAnsi="Aller"/>
          <w:bCs/>
          <w:kern w:val="0"/>
          <w:sz w:val="20"/>
          <w:lang w:eastAsia="en-US"/>
        </w:rPr>
        <w:t xml:space="preserve"> </w:t>
      </w:r>
      <w:r w:rsidR="00BA00F0" w:rsidRPr="00BA00F0">
        <w:rPr>
          <w:rFonts w:ascii="Aller" w:eastAsia="Calibri" w:hAnsi="Aller"/>
          <w:bCs/>
          <w:kern w:val="0"/>
          <w:sz w:val="20"/>
          <w:lang w:eastAsia="en-US"/>
        </w:rPr>
        <w:t>SST Hrubieszowska (SST)_ver.1</w:t>
      </w:r>
    </w:p>
    <w:p w:rsidR="00BA00F0" w:rsidRPr="00BA00F0" w:rsidRDefault="00BA00F0" w:rsidP="00BA00F0">
      <w:pPr>
        <w:widowControl/>
        <w:numPr>
          <w:ilvl w:val="0"/>
          <w:numId w:val="5"/>
        </w:numPr>
        <w:overflowPunct/>
        <w:autoSpaceDE/>
        <w:autoSpaceDN/>
        <w:adjustRightInd/>
        <w:spacing w:before="60" w:line="100" w:lineRule="atLeast"/>
        <w:jc w:val="both"/>
        <w:textAlignment w:val="auto"/>
        <w:rPr>
          <w:rFonts w:ascii="Aller" w:eastAsia="Calibri" w:hAnsi="Aller"/>
          <w:bCs/>
          <w:kern w:val="0"/>
          <w:sz w:val="20"/>
          <w:lang w:eastAsia="en-US"/>
        </w:rPr>
      </w:pPr>
      <w:r w:rsidRPr="00BA00F0">
        <w:rPr>
          <w:rFonts w:ascii="Aller" w:eastAsia="Calibri" w:hAnsi="Aller"/>
          <w:bCs/>
          <w:kern w:val="0"/>
          <w:sz w:val="20"/>
          <w:lang w:eastAsia="en-US"/>
        </w:rPr>
        <w:t>Zmodyfikowany</w:t>
      </w:r>
      <w:r w:rsidRPr="00BA00F0">
        <w:rPr>
          <w:rFonts w:ascii="Aller" w:eastAsia="Calibri" w:hAnsi="Aller"/>
          <w:bCs/>
          <w:kern w:val="0"/>
          <w:sz w:val="20"/>
          <w:lang w:eastAsia="en-US"/>
        </w:rPr>
        <w:t xml:space="preserve">  00 Hrubieszowska - opis techniczny</w:t>
      </w:r>
    </w:p>
    <w:p w:rsidR="00BA00F0" w:rsidRPr="00BA00F0" w:rsidRDefault="00BA00F0" w:rsidP="00BA00F0">
      <w:pPr>
        <w:widowControl/>
        <w:numPr>
          <w:ilvl w:val="0"/>
          <w:numId w:val="5"/>
        </w:numPr>
        <w:overflowPunct/>
        <w:autoSpaceDE/>
        <w:autoSpaceDN/>
        <w:adjustRightInd/>
        <w:spacing w:before="60" w:line="100" w:lineRule="atLeast"/>
        <w:jc w:val="both"/>
        <w:textAlignment w:val="auto"/>
        <w:rPr>
          <w:rFonts w:ascii="Aller" w:eastAsia="Calibri" w:hAnsi="Aller"/>
          <w:bCs/>
          <w:kern w:val="0"/>
          <w:sz w:val="20"/>
          <w:lang w:eastAsia="en-US"/>
        </w:rPr>
      </w:pPr>
      <w:r w:rsidRPr="00BA00F0">
        <w:rPr>
          <w:rFonts w:ascii="Aller" w:eastAsia="Calibri" w:hAnsi="Aller"/>
          <w:bCs/>
          <w:kern w:val="0"/>
          <w:sz w:val="20"/>
          <w:lang w:eastAsia="en-US"/>
        </w:rPr>
        <w:t xml:space="preserve">Zmodyfikowany </w:t>
      </w:r>
      <w:r w:rsidRPr="00BA00F0">
        <w:rPr>
          <w:rFonts w:ascii="Aller" w:eastAsia="Calibri" w:hAnsi="Aller"/>
          <w:bCs/>
          <w:kern w:val="0"/>
          <w:sz w:val="20"/>
          <w:lang w:eastAsia="en-US"/>
        </w:rPr>
        <w:t xml:space="preserve">rysunek  </w:t>
      </w:r>
      <w:r w:rsidRPr="00BA00F0">
        <w:rPr>
          <w:rFonts w:ascii="Aller" w:eastAsia="Calibri" w:hAnsi="Aller"/>
          <w:bCs/>
          <w:kern w:val="0"/>
          <w:sz w:val="20"/>
          <w:lang w:eastAsia="en-US"/>
        </w:rPr>
        <w:t>01 Hrubieszowska - inwentaryzacja_Z01</w:t>
      </w:r>
    </w:p>
    <w:p w:rsidR="00BA00F0" w:rsidRPr="00BA00F0" w:rsidRDefault="00BA00F0" w:rsidP="00BA00F0">
      <w:pPr>
        <w:widowControl/>
        <w:numPr>
          <w:ilvl w:val="0"/>
          <w:numId w:val="5"/>
        </w:numPr>
        <w:overflowPunct/>
        <w:autoSpaceDE/>
        <w:autoSpaceDN/>
        <w:adjustRightInd/>
        <w:spacing w:before="60" w:line="100" w:lineRule="atLeast"/>
        <w:jc w:val="both"/>
        <w:textAlignment w:val="auto"/>
        <w:rPr>
          <w:rFonts w:ascii="Aller" w:eastAsia="Calibri" w:hAnsi="Aller"/>
          <w:bCs/>
          <w:kern w:val="0"/>
          <w:sz w:val="20"/>
          <w:lang w:eastAsia="en-US"/>
        </w:rPr>
      </w:pPr>
      <w:r w:rsidRPr="00BA00F0">
        <w:rPr>
          <w:rFonts w:ascii="Aller" w:eastAsia="Calibri" w:hAnsi="Aller"/>
          <w:bCs/>
          <w:kern w:val="0"/>
          <w:sz w:val="20"/>
          <w:lang w:eastAsia="en-US"/>
        </w:rPr>
        <w:t xml:space="preserve">Zmodyfikowany rysunek  </w:t>
      </w:r>
      <w:r w:rsidRPr="00BA00F0">
        <w:rPr>
          <w:rFonts w:ascii="Aller" w:eastAsia="Calibri" w:hAnsi="Aller"/>
          <w:bCs/>
          <w:kern w:val="0"/>
          <w:sz w:val="20"/>
          <w:lang w:eastAsia="en-US"/>
        </w:rPr>
        <w:t>02 Hrubieszowska - nasadzenia_Z02</w:t>
      </w:r>
    </w:p>
    <w:p w:rsidR="00BA00F0" w:rsidRPr="00BA00F0" w:rsidRDefault="00BA00F0" w:rsidP="00BA00F0">
      <w:pPr>
        <w:widowControl/>
        <w:numPr>
          <w:ilvl w:val="0"/>
          <w:numId w:val="5"/>
        </w:numPr>
        <w:overflowPunct/>
        <w:autoSpaceDE/>
        <w:autoSpaceDN/>
        <w:adjustRightInd/>
        <w:spacing w:before="60" w:line="100" w:lineRule="atLeast"/>
        <w:jc w:val="both"/>
        <w:textAlignment w:val="auto"/>
        <w:rPr>
          <w:rFonts w:ascii="Aller" w:eastAsia="Calibri" w:hAnsi="Aller"/>
          <w:bCs/>
          <w:kern w:val="0"/>
          <w:sz w:val="20"/>
          <w:lang w:eastAsia="en-US"/>
        </w:rPr>
      </w:pPr>
      <w:r w:rsidRPr="00BA00F0">
        <w:rPr>
          <w:rFonts w:ascii="Aller" w:eastAsia="Calibri" w:hAnsi="Aller"/>
          <w:bCs/>
          <w:kern w:val="0"/>
          <w:sz w:val="20"/>
          <w:lang w:eastAsia="en-US"/>
        </w:rPr>
        <w:t xml:space="preserve">Zmodyfikowany zał. nr 6 do </w:t>
      </w:r>
      <w:proofErr w:type="spellStart"/>
      <w:r w:rsidRPr="00BA00F0">
        <w:rPr>
          <w:rFonts w:ascii="Aller" w:eastAsia="Calibri" w:hAnsi="Aller"/>
          <w:bCs/>
          <w:kern w:val="0"/>
          <w:sz w:val="20"/>
          <w:lang w:eastAsia="en-US"/>
        </w:rPr>
        <w:t>siwz</w:t>
      </w:r>
      <w:proofErr w:type="spellEnd"/>
      <w:r w:rsidRPr="00BA00F0">
        <w:rPr>
          <w:rFonts w:ascii="Aller" w:eastAsia="Calibri" w:hAnsi="Aller"/>
          <w:bCs/>
          <w:kern w:val="0"/>
          <w:sz w:val="20"/>
          <w:lang w:eastAsia="en-US"/>
        </w:rPr>
        <w:t xml:space="preserve"> Tabela Elementów Rozliczeniowych</w:t>
      </w:r>
      <w:r>
        <w:rPr>
          <w:rFonts w:ascii="Aller" w:eastAsia="Calibri" w:hAnsi="Aller"/>
          <w:bCs/>
          <w:kern w:val="0"/>
          <w:sz w:val="20"/>
          <w:lang w:eastAsia="en-US"/>
        </w:rPr>
        <w:t>_ver.1</w:t>
      </w:r>
    </w:p>
    <w:p w:rsidR="00BA00F0" w:rsidRDefault="00BA00F0" w:rsidP="00BA00F0">
      <w:pPr>
        <w:widowControl/>
        <w:overflowPunct/>
        <w:autoSpaceDE/>
        <w:autoSpaceDN/>
        <w:adjustRightInd/>
        <w:spacing w:before="60" w:line="100" w:lineRule="atLeast"/>
        <w:ind w:left="1440"/>
        <w:jc w:val="both"/>
        <w:textAlignment w:val="auto"/>
        <w:rPr>
          <w:rFonts w:ascii="Aller" w:eastAsia="Calibri" w:hAnsi="Aller"/>
          <w:bCs/>
          <w:kern w:val="0"/>
          <w:sz w:val="20"/>
          <w:lang w:eastAsia="en-US"/>
        </w:rPr>
      </w:pPr>
    </w:p>
    <w:p w:rsidR="00BA00F0" w:rsidRPr="00BA00F0" w:rsidRDefault="00BA00F0" w:rsidP="00BA00F0">
      <w:pPr>
        <w:widowControl/>
        <w:overflowPunct/>
        <w:autoSpaceDE/>
        <w:autoSpaceDN/>
        <w:adjustRightInd/>
        <w:spacing w:before="60" w:line="100" w:lineRule="atLeast"/>
        <w:jc w:val="both"/>
        <w:textAlignment w:val="auto"/>
        <w:rPr>
          <w:rFonts w:ascii="Aller" w:eastAsia="Calibri" w:hAnsi="Aller"/>
          <w:bCs/>
          <w:kern w:val="0"/>
          <w:sz w:val="20"/>
          <w:lang w:eastAsia="en-US"/>
        </w:rPr>
      </w:pPr>
    </w:p>
    <w:sectPr w:rsidR="00BA00F0" w:rsidRPr="00BA0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ller">
    <w:altName w:val="Calibri"/>
    <w:charset w:val="EE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6"/>
    <w:multiLevelType w:val="multilevel"/>
    <w:tmpl w:val="D0E22A88"/>
    <w:lvl w:ilvl="0">
      <w:start w:val="1"/>
      <w:numFmt w:val="decimal"/>
      <w:lvlText w:val="Załącznik nr %1."/>
      <w:lvlJc w:val="left"/>
      <w:pPr>
        <w:tabs>
          <w:tab w:val="num" w:pos="0"/>
        </w:tabs>
        <w:ind w:left="1440" w:hanging="360"/>
      </w:pPr>
      <w:rPr>
        <w:b/>
        <w:color w:val="auto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02D72C58"/>
    <w:multiLevelType w:val="hybridMultilevel"/>
    <w:tmpl w:val="AC96629A"/>
    <w:lvl w:ilvl="0" w:tplc="0415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59916902"/>
    <w:multiLevelType w:val="hybridMultilevel"/>
    <w:tmpl w:val="9DD69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0716D8"/>
    <w:multiLevelType w:val="hybridMultilevel"/>
    <w:tmpl w:val="221CF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0AD"/>
    <w:rsid w:val="00032FB3"/>
    <w:rsid w:val="00101A4C"/>
    <w:rsid w:val="00143BBF"/>
    <w:rsid w:val="001D6DE9"/>
    <w:rsid w:val="001D777B"/>
    <w:rsid w:val="002E5051"/>
    <w:rsid w:val="002F324C"/>
    <w:rsid w:val="003F3109"/>
    <w:rsid w:val="00453CE9"/>
    <w:rsid w:val="00557325"/>
    <w:rsid w:val="005E30AD"/>
    <w:rsid w:val="006B7A78"/>
    <w:rsid w:val="009D1CBB"/>
    <w:rsid w:val="00A36C47"/>
    <w:rsid w:val="00A425B8"/>
    <w:rsid w:val="00BA00F0"/>
    <w:rsid w:val="00D3246B"/>
    <w:rsid w:val="00ED7DC1"/>
    <w:rsid w:val="00F9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62BE1-0604-46BE-B9D5-004111ACC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30A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2F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E30AD"/>
    <w:pPr>
      <w:widowControl/>
      <w:suppressAutoHyphens w:val="0"/>
      <w:overflowPunct/>
      <w:autoSpaceDE/>
      <w:autoSpaceDN/>
      <w:adjustRightInd/>
      <w:textAlignment w:val="auto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E30AD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uiPriority w:val="34"/>
    <w:qFormat/>
    <w:rsid w:val="002F324C"/>
    <w:pPr>
      <w:ind w:left="720"/>
      <w:contextualSpacing/>
    </w:p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2F324C"/>
  </w:style>
  <w:style w:type="paragraph" w:styleId="Bezodstpw">
    <w:name w:val="No Spacing"/>
    <w:basedOn w:val="Normalny"/>
    <w:link w:val="BezodstpwZnak"/>
    <w:uiPriority w:val="99"/>
    <w:qFormat/>
    <w:rsid w:val="002F324C"/>
    <w:pPr>
      <w:widowControl/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pytanie">
    <w:name w:val="pytanie"/>
    <w:basedOn w:val="Nagwek2"/>
    <w:rsid w:val="00032FB3"/>
    <w:pPr>
      <w:widowControl/>
      <w:overflowPunct/>
      <w:autoSpaceDE/>
      <w:autoSpaceDN/>
      <w:adjustRightInd/>
      <w:spacing w:before="360" w:line="100" w:lineRule="atLeast"/>
      <w:jc w:val="both"/>
      <w:textAlignment w:val="auto"/>
    </w:pPr>
    <w:rPr>
      <w:rFonts w:ascii="Times New Roman" w:eastAsia="Times New Roman" w:hAnsi="Times New Roman" w:cs="Times New Roman"/>
      <w:b/>
      <w:bCs/>
      <w:iCs/>
      <w:color w:val="auto"/>
      <w:kern w:val="0"/>
      <w:sz w:val="22"/>
      <w:szCs w:val="28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2FB3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B7A7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HAnsi"/>
      <w:kern w:val="0"/>
      <w:szCs w:val="24"/>
    </w:rPr>
  </w:style>
  <w:style w:type="paragraph" w:customStyle="1" w:styleId="ZnakZnak8">
    <w:name w:val="Znak Znak8"/>
    <w:basedOn w:val="Normalny"/>
    <w:rsid w:val="006B7A78"/>
    <w:pPr>
      <w:widowControl/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styleId="Hipercze">
    <w:name w:val="Hyperlink"/>
    <w:basedOn w:val="Domylnaczcionkaakapitu"/>
    <w:uiPriority w:val="99"/>
    <w:unhideWhenUsed/>
    <w:rsid w:val="00453CE9"/>
    <w:rPr>
      <w:color w:val="0000FF"/>
      <w:u w:val="single"/>
    </w:rPr>
  </w:style>
  <w:style w:type="paragraph" w:customStyle="1" w:styleId="Akapitzlist1">
    <w:name w:val="Akapit z listą1"/>
    <w:basedOn w:val="Normalny"/>
    <w:rsid w:val="00BA00F0"/>
    <w:pPr>
      <w:widowControl/>
      <w:overflowPunct/>
      <w:autoSpaceDE/>
      <w:autoSpaceDN/>
      <w:adjustRightInd/>
      <w:spacing w:line="100" w:lineRule="atLeast"/>
      <w:ind w:left="720"/>
      <w:jc w:val="both"/>
      <w:textAlignment w:val="auto"/>
    </w:pPr>
    <w:rPr>
      <w:kern w:val="0"/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wik-bip2.alfatv.pl/zamowien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wik-bip2.alfatv.pl/zamowieni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wik-bip2.alfatv.pl/zamowieni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wik-bip2.alfatv.pl/zamowienia" TargetMode="External"/><Relationship Id="rId10" Type="http://schemas.openxmlformats.org/officeDocument/2006/relationships/hyperlink" Target="http://zwik-bip2.alfatv.pl/zamowien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wik-bip2.alfatv.pl/zamowie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adzudzewicz</dc:creator>
  <cp:keywords/>
  <dc:description/>
  <cp:lastModifiedBy>adzudzewicz</cp:lastModifiedBy>
  <cp:revision>2</cp:revision>
  <dcterms:created xsi:type="dcterms:W3CDTF">2020-01-14T07:01:00Z</dcterms:created>
  <dcterms:modified xsi:type="dcterms:W3CDTF">2020-01-14T07:01:00Z</dcterms:modified>
</cp:coreProperties>
</file>