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EF6" w:rsidRDefault="00846EF6" w:rsidP="00846EF6">
      <w:pPr>
        <w:pStyle w:val="Akapitzlist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Szczecin, 22.11.2019 r.</w:t>
      </w:r>
    </w:p>
    <w:p w:rsidR="00846EF6" w:rsidRDefault="00846EF6" w:rsidP="00846EF6">
      <w:pPr>
        <w:pStyle w:val="Akapitzlist"/>
        <w:ind w:left="0"/>
        <w:jc w:val="right"/>
        <w:rPr>
          <w:rFonts w:ascii="Times New Roman" w:hAnsi="Times New Roman"/>
          <w:sz w:val="22"/>
        </w:rPr>
      </w:pPr>
    </w:p>
    <w:p w:rsidR="00846EF6" w:rsidRDefault="00846EF6" w:rsidP="00846EF6">
      <w:pPr>
        <w:pStyle w:val="Akapitzlist"/>
        <w:ind w:left="0"/>
        <w:rPr>
          <w:rFonts w:ascii="Times New Roman" w:hAnsi="Times New Roman"/>
        </w:rPr>
      </w:pPr>
    </w:p>
    <w:p w:rsidR="00846EF6" w:rsidRDefault="00846EF6" w:rsidP="00846EF6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Modyfikacja treści Ogłoszenia </w:t>
      </w:r>
    </w:p>
    <w:p w:rsidR="00846EF6" w:rsidRDefault="00846EF6" w:rsidP="00846EF6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:rsidR="00846EF6" w:rsidRPr="005601A1" w:rsidRDefault="00846EF6" w:rsidP="00846EF6">
      <w:pPr>
        <w:jc w:val="center"/>
        <w:rPr>
          <w:szCs w:val="24"/>
        </w:rPr>
      </w:pPr>
      <w:r w:rsidRPr="005601A1">
        <w:rPr>
          <w:szCs w:val="24"/>
        </w:rPr>
        <w:t>Dot. postępowania:</w:t>
      </w:r>
      <w:r w:rsidRPr="005601A1">
        <w:rPr>
          <w:b/>
          <w:szCs w:val="24"/>
        </w:rPr>
        <w:t xml:space="preserve"> </w:t>
      </w:r>
      <w:r w:rsidRPr="005601A1">
        <w:rPr>
          <w:szCs w:val="24"/>
        </w:rPr>
        <w:t xml:space="preserve">. </w:t>
      </w:r>
      <w:r w:rsidRPr="005601A1">
        <w:rPr>
          <w:b/>
          <w:szCs w:val="24"/>
        </w:rPr>
        <w:t>„Przebudowa instalacji napowietrzania w komorach osadu czynnego OŚ Pomorzany (zaprojektuj i wybuduj)”</w:t>
      </w:r>
    </w:p>
    <w:p w:rsidR="00846EF6" w:rsidRPr="005601A1" w:rsidRDefault="00846EF6" w:rsidP="00846EF6">
      <w:pPr>
        <w:pStyle w:val="Akapitzlist"/>
        <w:ind w:left="0"/>
        <w:rPr>
          <w:rFonts w:ascii="Times New Roman" w:hAnsi="Times New Roman"/>
        </w:rPr>
      </w:pPr>
    </w:p>
    <w:p w:rsidR="00846EF6" w:rsidRPr="005601A1" w:rsidRDefault="00846EF6" w:rsidP="00846EF6">
      <w:pPr>
        <w:pStyle w:val="Akapitzlist"/>
        <w:ind w:left="0"/>
        <w:rPr>
          <w:rFonts w:ascii="Times New Roman" w:hAnsi="Times New Roman"/>
        </w:rPr>
      </w:pPr>
    </w:p>
    <w:p w:rsidR="008474E9" w:rsidRPr="005601A1" w:rsidRDefault="00846EF6" w:rsidP="00846EF6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5601A1">
        <w:rPr>
          <w:rFonts w:ascii="Times New Roman" w:hAnsi="Times New Roman"/>
        </w:rPr>
        <w:t>Zamawiający na podstawie Rozdziału III SIWZ pkt. 10, p.pkt.2, dokonuje modyfikacji treści SIWZ:</w:t>
      </w:r>
    </w:p>
    <w:p w:rsidR="008474E9" w:rsidRPr="005601A1" w:rsidRDefault="00846EF6" w:rsidP="00846EF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426" w:hanging="426"/>
        <w:contextualSpacing/>
        <w:jc w:val="both"/>
        <w:rPr>
          <w:szCs w:val="24"/>
          <w:u w:val="single"/>
        </w:rPr>
      </w:pPr>
      <w:r w:rsidRPr="005601A1">
        <w:rPr>
          <w:szCs w:val="24"/>
          <w:u w:val="single"/>
        </w:rPr>
        <w:t>Zmianę zapisu SIWZ Rozdz</w:t>
      </w:r>
      <w:r w:rsidR="008474E9" w:rsidRPr="005601A1">
        <w:rPr>
          <w:szCs w:val="24"/>
          <w:u w:val="single"/>
        </w:rPr>
        <w:t xml:space="preserve">iale III pkt. 1, </w:t>
      </w:r>
      <w:proofErr w:type="spellStart"/>
      <w:r w:rsidR="008474E9" w:rsidRPr="005601A1">
        <w:rPr>
          <w:szCs w:val="24"/>
          <w:u w:val="single"/>
        </w:rPr>
        <w:t>p.pkt</w:t>
      </w:r>
      <w:proofErr w:type="spellEnd"/>
      <w:r w:rsidR="008474E9" w:rsidRPr="005601A1">
        <w:rPr>
          <w:szCs w:val="24"/>
          <w:u w:val="single"/>
        </w:rPr>
        <w:t>. 1), a)</w:t>
      </w:r>
      <w:r w:rsidRPr="005601A1">
        <w:rPr>
          <w:szCs w:val="24"/>
          <w:u w:val="single"/>
        </w:rPr>
        <w:t xml:space="preserve">.: </w:t>
      </w:r>
    </w:p>
    <w:p w:rsidR="00846EF6" w:rsidRPr="005601A1" w:rsidRDefault="008474E9" w:rsidP="008474E9">
      <w:pPr>
        <w:widowControl w:val="0"/>
        <w:autoSpaceDE w:val="0"/>
        <w:autoSpaceDN w:val="0"/>
        <w:adjustRightInd w:val="0"/>
        <w:spacing w:after="200" w:line="276" w:lineRule="auto"/>
        <w:ind w:left="426"/>
        <w:contextualSpacing/>
        <w:jc w:val="both"/>
        <w:rPr>
          <w:szCs w:val="24"/>
        </w:rPr>
      </w:pPr>
      <w:r w:rsidRPr="005601A1">
        <w:rPr>
          <w:szCs w:val="24"/>
        </w:rPr>
        <w:t xml:space="preserve">w Rozdziale III pkt. 1, </w:t>
      </w:r>
      <w:proofErr w:type="spellStart"/>
      <w:r w:rsidRPr="005601A1">
        <w:rPr>
          <w:szCs w:val="24"/>
        </w:rPr>
        <w:t>p.pkt</w:t>
      </w:r>
      <w:proofErr w:type="spellEnd"/>
      <w:r w:rsidRPr="005601A1">
        <w:rPr>
          <w:szCs w:val="24"/>
        </w:rPr>
        <w:t xml:space="preserve">. 1), a). </w:t>
      </w:r>
      <w:r w:rsidR="00846EF6" w:rsidRPr="005601A1">
        <w:rPr>
          <w:szCs w:val="24"/>
        </w:rPr>
        <w:t>otrzymuje brzmienie:</w:t>
      </w:r>
      <w:r w:rsidR="00846EF6" w:rsidRPr="005601A1">
        <w:rPr>
          <w:szCs w:val="24"/>
          <w:lang w:val="x-none" w:eastAsia="x-none"/>
        </w:rPr>
        <w:t xml:space="preserve"> </w:t>
      </w:r>
      <w:r w:rsidR="00846EF6" w:rsidRPr="005601A1">
        <w:rPr>
          <w:szCs w:val="24"/>
        </w:rPr>
        <w:t xml:space="preserve">wykonał należycie w okresie ostatnich </w:t>
      </w:r>
      <w:r w:rsidRPr="005601A1">
        <w:rPr>
          <w:b/>
          <w:szCs w:val="24"/>
        </w:rPr>
        <w:t>sześciu</w:t>
      </w:r>
      <w:r w:rsidR="00846EF6" w:rsidRPr="005601A1">
        <w:rPr>
          <w:b/>
          <w:szCs w:val="24"/>
        </w:rPr>
        <w:t xml:space="preserve"> lat</w:t>
      </w:r>
      <w:r w:rsidR="00846EF6" w:rsidRPr="005601A1">
        <w:rPr>
          <w:szCs w:val="24"/>
        </w:rPr>
        <w:t xml:space="preserve"> przed upływem terminu składania ofert, a jeżeli okres prowadzenia działalności jest krótszy – w tym okresie, minimum </w:t>
      </w:r>
      <w:r w:rsidR="00846EF6" w:rsidRPr="005601A1">
        <w:rPr>
          <w:b/>
          <w:szCs w:val="24"/>
        </w:rPr>
        <w:t>dwie</w:t>
      </w:r>
      <w:r w:rsidR="00846EF6" w:rsidRPr="005601A1">
        <w:rPr>
          <w:szCs w:val="24"/>
        </w:rPr>
        <w:t xml:space="preserve"> roboty budowlane, polegające na</w:t>
      </w:r>
      <w:r w:rsidR="00846EF6" w:rsidRPr="005601A1">
        <w:rPr>
          <w:szCs w:val="24"/>
          <w:lang w:eastAsia="ar-SA"/>
        </w:rPr>
        <w:t xml:space="preserve"> realizacji instalacji napowietrzania w blokach biologicznych oczyszczali ścieków z zastosowaniem dyfuzorów drobnopęcherzykowych</w:t>
      </w:r>
      <w:r w:rsidR="00846EF6" w:rsidRPr="005601A1">
        <w:rPr>
          <w:szCs w:val="24"/>
        </w:rPr>
        <w:t xml:space="preserve">, o wartości nie mniejszej niż </w:t>
      </w:r>
      <w:r w:rsidR="00846EF6" w:rsidRPr="005601A1">
        <w:rPr>
          <w:b/>
          <w:szCs w:val="24"/>
          <w:lang w:eastAsia="ar-SA"/>
        </w:rPr>
        <w:t>500 000,00 zł</w:t>
      </w:r>
      <w:r w:rsidR="00846EF6" w:rsidRPr="005601A1">
        <w:rPr>
          <w:szCs w:val="24"/>
        </w:rPr>
        <w:t xml:space="preserve"> netto każda.</w:t>
      </w:r>
    </w:p>
    <w:p w:rsidR="005601A1" w:rsidRPr="005601A1" w:rsidRDefault="005601A1" w:rsidP="008474E9">
      <w:pPr>
        <w:widowControl w:val="0"/>
        <w:autoSpaceDE w:val="0"/>
        <w:autoSpaceDN w:val="0"/>
        <w:adjustRightInd w:val="0"/>
        <w:spacing w:after="200" w:line="276" w:lineRule="auto"/>
        <w:ind w:left="426"/>
        <w:contextualSpacing/>
        <w:jc w:val="both"/>
        <w:rPr>
          <w:szCs w:val="24"/>
        </w:rPr>
      </w:pPr>
    </w:p>
    <w:p w:rsidR="005601A1" w:rsidRPr="005601A1" w:rsidRDefault="005601A1" w:rsidP="005601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426" w:hanging="426"/>
        <w:contextualSpacing/>
        <w:jc w:val="both"/>
        <w:rPr>
          <w:b/>
          <w:szCs w:val="24"/>
        </w:rPr>
      </w:pPr>
      <w:r w:rsidRPr="005601A1">
        <w:rPr>
          <w:szCs w:val="24"/>
        </w:rPr>
        <w:t xml:space="preserve">Przesuwa się termin  składania i otwarcia ofert oraz wniesienia wadium na dzień </w:t>
      </w:r>
      <w:r w:rsidRPr="005601A1">
        <w:rPr>
          <w:b/>
          <w:szCs w:val="24"/>
        </w:rPr>
        <w:t>05.12</w:t>
      </w:r>
      <w:r w:rsidRPr="005601A1">
        <w:rPr>
          <w:b/>
          <w:szCs w:val="24"/>
        </w:rPr>
        <w:t>.</w:t>
      </w:r>
      <w:r w:rsidRPr="005601A1">
        <w:rPr>
          <w:b/>
          <w:szCs w:val="24"/>
        </w:rPr>
        <w:t>2019</w:t>
      </w:r>
      <w:r w:rsidRPr="005601A1">
        <w:rPr>
          <w:b/>
          <w:szCs w:val="24"/>
        </w:rPr>
        <w:t xml:space="preserve"> r. </w:t>
      </w:r>
    </w:p>
    <w:p w:rsidR="005601A1" w:rsidRPr="005601A1" w:rsidRDefault="005601A1" w:rsidP="005601A1">
      <w:pPr>
        <w:spacing w:line="360" w:lineRule="auto"/>
        <w:jc w:val="both"/>
        <w:rPr>
          <w:szCs w:val="24"/>
        </w:rPr>
      </w:pPr>
      <w:r w:rsidRPr="005601A1">
        <w:rPr>
          <w:szCs w:val="24"/>
        </w:rPr>
        <w:t xml:space="preserve">       </w:t>
      </w:r>
      <w:r w:rsidRPr="005601A1">
        <w:rPr>
          <w:szCs w:val="24"/>
        </w:rPr>
        <w:t>Godzina składania i otwarcia ofert oraz wniesienia wadium pozostaje bez zmian.</w:t>
      </w:r>
    </w:p>
    <w:p w:rsidR="00846EF6" w:rsidRPr="005601A1" w:rsidRDefault="005601A1" w:rsidP="005601A1">
      <w:pPr>
        <w:spacing w:line="360" w:lineRule="auto"/>
        <w:jc w:val="both"/>
        <w:rPr>
          <w:b/>
          <w:szCs w:val="24"/>
        </w:rPr>
      </w:pPr>
      <w:r w:rsidRPr="005601A1">
        <w:rPr>
          <w:szCs w:val="24"/>
        </w:rPr>
        <w:t xml:space="preserve"> </w:t>
      </w:r>
      <w:r>
        <w:rPr>
          <w:szCs w:val="24"/>
        </w:rPr>
        <w:t xml:space="preserve"> </w:t>
      </w:r>
      <w:bookmarkStart w:id="0" w:name="_GoBack"/>
      <w:bookmarkEnd w:id="0"/>
      <w:r w:rsidRPr="005601A1">
        <w:rPr>
          <w:szCs w:val="24"/>
        </w:rPr>
        <w:t xml:space="preserve">     </w:t>
      </w:r>
      <w:r w:rsidRPr="005601A1">
        <w:rPr>
          <w:szCs w:val="24"/>
        </w:rPr>
        <w:t xml:space="preserve">Ilekroć w SIWZ występuje data </w:t>
      </w:r>
      <w:r w:rsidRPr="005601A1">
        <w:rPr>
          <w:b/>
          <w:szCs w:val="24"/>
        </w:rPr>
        <w:t>27.11.2019</w:t>
      </w:r>
      <w:r w:rsidRPr="005601A1">
        <w:rPr>
          <w:b/>
          <w:szCs w:val="24"/>
        </w:rPr>
        <w:t xml:space="preserve"> r, </w:t>
      </w:r>
      <w:r w:rsidRPr="005601A1">
        <w:rPr>
          <w:szCs w:val="24"/>
        </w:rPr>
        <w:t xml:space="preserve">zastępuje się ją datą </w:t>
      </w:r>
      <w:r w:rsidRPr="005601A1">
        <w:rPr>
          <w:b/>
          <w:szCs w:val="24"/>
        </w:rPr>
        <w:t>05.12</w:t>
      </w:r>
      <w:r w:rsidRPr="005601A1">
        <w:rPr>
          <w:b/>
          <w:szCs w:val="24"/>
        </w:rPr>
        <w:t>.</w:t>
      </w:r>
      <w:r w:rsidRPr="005601A1">
        <w:rPr>
          <w:b/>
          <w:szCs w:val="24"/>
        </w:rPr>
        <w:t>2019</w:t>
      </w:r>
      <w:r w:rsidRPr="005601A1">
        <w:rPr>
          <w:b/>
          <w:szCs w:val="24"/>
        </w:rPr>
        <w:t xml:space="preserve"> r.</w:t>
      </w:r>
    </w:p>
    <w:p w:rsidR="005601A1" w:rsidRPr="005601A1" w:rsidRDefault="005601A1" w:rsidP="005601A1">
      <w:pPr>
        <w:spacing w:line="360" w:lineRule="auto"/>
        <w:jc w:val="both"/>
        <w:rPr>
          <w:szCs w:val="24"/>
        </w:rPr>
      </w:pPr>
    </w:p>
    <w:p w:rsidR="00846EF6" w:rsidRPr="005601A1" w:rsidRDefault="00846EF6" w:rsidP="00846EF6">
      <w:pPr>
        <w:spacing w:line="276" w:lineRule="auto"/>
        <w:jc w:val="both"/>
        <w:rPr>
          <w:rFonts w:eastAsia="Calibri"/>
          <w:szCs w:val="24"/>
        </w:rPr>
      </w:pPr>
      <w:r w:rsidRPr="005601A1">
        <w:rPr>
          <w:rFonts w:eastAsia="Calibri"/>
          <w:szCs w:val="24"/>
        </w:rPr>
        <w:t>Niniejsza modyfikacja stanowi integralną część SIWZ. Pozostałe zapisy SIWZ pozostają niezmienione.</w:t>
      </w:r>
    </w:p>
    <w:p w:rsidR="00846EF6" w:rsidRDefault="00846EF6" w:rsidP="00846EF6">
      <w:pPr>
        <w:pStyle w:val="Akapitzlist"/>
        <w:spacing w:line="360" w:lineRule="auto"/>
        <w:ind w:left="0"/>
        <w:rPr>
          <w:rFonts w:ascii="Times New Roman" w:hAnsi="Times New Roman"/>
          <w:color w:val="FF0000"/>
        </w:rPr>
      </w:pPr>
    </w:p>
    <w:p w:rsidR="00991172" w:rsidRDefault="00991172"/>
    <w:sectPr w:rsidR="00991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D22"/>
    <w:multiLevelType w:val="hybridMultilevel"/>
    <w:tmpl w:val="17E060D8"/>
    <w:lvl w:ilvl="0" w:tplc="00000011">
      <w:start w:val="1"/>
      <w:numFmt w:val="lowerLetter"/>
      <w:lvlText w:val="%1)"/>
      <w:lvlJc w:val="left"/>
      <w:pPr>
        <w:ind w:left="1571" w:hanging="360"/>
      </w:pPr>
      <w:rPr>
        <w:szCs w:val="24"/>
      </w:rPr>
    </w:lvl>
    <w:lvl w:ilvl="1" w:tplc="00000011">
      <w:start w:val="1"/>
      <w:numFmt w:val="lowerLetter"/>
      <w:lvlText w:val="%2)"/>
      <w:lvlJc w:val="left"/>
      <w:pPr>
        <w:ind w:left="2291" w:hanging="360"/>
      </w:pPr>
      <w:rPr>
        <w:szCs w:val="24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1B339A5"/>
    <w:multiLevelType w:val="multilevel"/>
    <w:tmpl w:val="CED08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.2"/>
      <w:lvlJc w:val="left"/>
      <w:pPr>
        <w:ind w:left="20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240" w:hanging="1800"/>
      </w:pPr>
      <w:rPr>
        <w:rFonts w:hint="default"/>
      </w:rPr>
    </w:lvl>
  </w:abstractNum>
  <w:abstractNum w:abstractNumId="2" w15:restartNumberingAfterBreak="0">
    <w:nsid w:val="64FB46C5"/>
    <w:multiLevelType w:val="hybridMultilevel"/>
    <w:tmpl w:val="36AA9EB8"/>
    <w:lvl w:ilvl="0" w:tplc="602AB42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EF6"/>
    <w:rsid w:val="005601A1"/>
    <w:rsid w:val="00846EF6"/>
    <w:rsid w:val="008474E9"/>
    <w:rsid w:val="00991172"/>
    <w:rsid w:val="00FB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CE1"/>
  <w15:chartTrackingRefBased/>
  <w15:docId w15:val="{390CB9B4-7EE3-4990-BBAF-28DDD003B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6E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6EF6"/>
    <w:pPr>
      <w:ind w:left="708"/>
      <w:jc w:val="both"/>
    </w:pPr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dcterms:created xsi:type="dcterms:W3CDTF">2019-11-22T06:45:00Z</dcterms:created>
  <dcterms:modified xsi:type="dcterms:W3CDTF">2019-11-22T07:26:00Z</dcterms:modified>
</cp:coreProperties>
</file>