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Default="00DE7D4C" w:rsidP="00DE7D4C">
      <w:pPr>
        <w:pStyle w:val="Akapitzlist"/>
        <w:ind w:left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</w:rPr>
        <w:t>Szczecin, dnia 10.10.2017 r.</w:t>
      </w:r>
    </w:p>
    <w:p w:rsidR="00DE7D4C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Modyfikacja Specyfikacji Istotnych Warunków Zamówienia </w:t>
      </w:r>
    </w:p>
    <w:p w:rsidR="00DE7D4C" w:rsidRPr="003A6237" w:rsidRDefault="00DE7D4C" w:rsidP="00DE7D4C">
      <w:pPr>
        <w:ind w:left="1134" w:hanging="1134"/>
        <w:jc w:val="center"/>
        <w:rPr>
          <w:b/>
          <w:szCs w:val="24"/>
        </w:rPr>
      </w:pPr>
      <w:r w:rsidRPr="003A6237">
        <w:rPr>
          <w:szCs w:val="24"/>
        </w:rPr>
        <w:t>Dot. postępowania:</w:t>
      </w:r>
      <w:r w:rsidRPr="003A6237">
        <w:rPr>
          <w:b/>
          <w:szCs w:val="24"/>
        </w:rPr>
        <w:t xml:space="preserve"> „Rozbudowa węzła obróbki osadu wraz z niezbędną infrastrukturą         </w:t>
      </w:r>
    </w:p>
    <w:p w:rsidR="00DE7D4C" w:rsidRDefault="00DE7D4C" w:rsidP="00DE7D4C">
      <w:pPr>
        <w:ind w:left="1134" w:hanging="1134"/>
        <w:jc w:val="center"/>
        <w:rPr>
          <w:b/>
          <w:szCs w:val="24"/>
        </w:rPr>
      </w:pPr>
      <w:r w:rsidRPr="003A6237">
        <w:rPr>
          <w:b/>
          <w:szCs w:val="24"/>
        </w:rPr>
        <w:t xml:space="preserve">                                  techniczną na terenie Oczyszczalni Ścieków Pomorzany </w:t>
      </w:r>
      <w:r>
        <w:rPr>
          <w:b/>
          <w:szCs w:val="24"/>
        </w:rPr>
        <w:t xml:space="preserve">                             </w:t>
      </w:r>
      <w:r w:rsidRPr="003A6237">
        <w:rPr>
          <w:b/>
          <w:szCs w:val="24"/>
        </w:rPr>
        <w:t>w Szczecinie”</w:t>
      </w:r>
    </w:p>
    <w:p w:rsidR="00DE7D4C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 w:firstLine="708"/>
        <w:rPr>
          <w:rFonts w:ascii="Times New Roman" w:hAnsi="Times New Roman"/>
        </w:rPr>
      </w:pPr>
      <w:r w:rsidRPr="003A6237">
        <w:rPr>
          <w:rFonts w:ascii="Times New Roman" w:hAnsi="Times New Roman"/>
        </w:rPr>
        <w:t>Zamaw</w:t>
      </w:r>
      <w:r>
        <w:rPr>
          <w:rFonts w:ascii="Times New Roman" w:hAnsi="Times New Roman"/>
        </w:rPr>
        <w:t>iający na podstawie art. 38</w:t>
      </w:r>
      <w:r w:rsidRPr="003A6237">
        <w:rPr>
          <w:rFonts w:ascii="Times New Roman" w:hAnsi="Times New Roman"/>
        </w:rPr>
        <w:t xml:space="preserve"> ust. 4 ustawy Prawo zamówień publicz</w:t>
      </w:r>
      <w:r>
        <w:rPr>
          <w:rFonts w:ascii="Times New Roman" w:hAnsi="Times New Roman"/>
        </w:rPr>
        <w:t>nych                (Dz. U. z 2017 r., poz. 1579</w:t>
      </w:r>
      <w:r w:rsidRPr="003A6237">
        <w:rPr>
          <w:rFonts w:ascii="Times New Roman" w:hAnsi="Times New Roman"/>
        </w:rPr>
        <w:t xml:space="preserve">) dokonuje </w:t>
      </w:r>
      <w:r>
        <w:rPr>
          <w:rFonts w:ascii="Times New Roman" w:hAnsi="Times New Roman"/>
        </w:rPr>
        <w:t xml:space="preserve">nw. </w:t>
      </w:r>
      <w:r w:rsidRPr="003A6237">
        <w:rPr>
          <w:rFonts w:ascii="Times New Roman" w:hAnsi="Times New Roman"/>
        </w:rPr>
        <w:t>modyfikacji treści</w:t>
      </w:r>
      <w:r>
        <w:rPr>
          <w:rFonts w:ascii="Times New Roman" w:hAnsi="Times New Roman"/>
        </w:rPr>
        <w:t xml:space="preserve"> SIWZ</w:t>
      </w:r>
      <w:r w:rsidRPr="003A6237">
        <w:rPr>
          <w:rFonts w:ascii="Times New Roman" w:hAnsi="Times New Roman"/>
        </w:rPr>
        <w:t>:</w:t>
      </w:r>
    </w:p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 w:firstLine="708"/>
        <w:rPr>
          <w:rFonts w:ascii="Times New Roman" w:hAnsi="Times New Roman"/>
          <w:b/>
        </w:rPr>
      </w:pPr>
      <w:r w:rsidRPr="003A6237">
        <w:rPr>
          <w:rFonts w:ascii="Times New Roman" w:hAnsi="Times New Roman"/>
        </w:rPr>
        <w:t xml:space="preserve">Przesuwa się termin  składania i otwarcia ofert oraz wniesienia wadium na dzień </w:t>
      </w:r>
      <w:r>
        <w:rPr>
          <w:rFonts w:ascii="Times New Roman" w:hAnsi="Times New Roman"/>
          <w:b/>
        </w:rPr>
        <w:t>26.10.</w:t>
      </w:r>
      <w:r w:rsidRPr="003A6237">
        <w:rPr>
          <w:rFonts w:ascii="Times New Roman" w:hAnsi="Times New Roman"/>
          <w:b/>
        </w:rPr>
        <w:t xml:space="preserve">2017 r. </w:t>
      </w:r>
    </w:p>
    <w:p w:rsidR="00DE7D4C" w:rsidRPr="00DE7D4C" w:rsidRDefault="00DE7D4C" w:rsidP="00DE7D4C">
      <w:pPr>
        <w:spacing w:line="360" w:lineRule="auto"/>
        <w:jc w:val="both"/>
      </w:pPr>
      <w:r w:rsidRPr="00DE7D4C">
        <w:t>Godzina składania i otwarcia ofert oraz wniesienia wadium pozostaje bez zmian.</w:t>
      </w:r>
    </w:p>
    <w:p w:rsidR="00DE7D4C" w:rsidRPr="003A6237" w:rsidRDefault="00DE7D4C" w:rsidP="00DE7D4C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Ilekroć w SIWZ występuje data </w:t>
      </w:r>
      <w:r w:rsidRPr="003A6237">
        <w:rPr>
          <w:rFonts w:ascii="Times New Roman" w:hAnsi="Times New Roman"/>
          <w:b/>
        </w:rPr>
        <w:t xml:space="preserve">05.10.2017 </w:t>
      </w:r>
      <w:proofErr w:type="spellStart"/>
      <w:r w:rsidRPr="003A6237">
        <w:rPr>
          <w:rFonts w:ascii="Times New Roman" w:hAnsi="Times New Roman"/>
          <w:b/>
        </w:rPr>
        <w:t>r</w:t>
      </w:r>
      <w:proofErr w:type="spellEnd"/>
      <w:r w:rsidRPr="003A6237">
        <w:rPr>
          <w:rFonts w:ascii="Times New Roman" w:hAnsi="Times New Roman"/>
          <w:b/>
        </w:rPr>
        <w:t xml:space="preserve">, </w:t>
      </w:r>
      <w:r w:rsidRPr="003A6237">
        <w:rPr>
          <w:rFonts w:ascii="Times New Roman" w:hAnsi="Times New Roman"/>
        </w:rPr>
        <w:t xml:space="preserve">zastępuje się ją datą </w:t>
      </w:r>
      <w:r>
        <w:rPr>
          <w:rFonts w:ascii="Times New Roman" w:hAnsi="Times New Roman"/>
          <w:b/>
        </w:rPr>
        <w:t>26.10.</w:t>
      </w:r>
      <w:r w:rsidRPr="003A6237">
        <w:rPr>
          <w:rFonts w:ascii="Times New Roman" w:hAnsi="Times New Roman"/>
          <w:b/>
        </w:rPr>
        <w:t>2017 r.</w:t>
      </w:r>
    </w:p>
    <w:p w:rsidR="00DE7D4C" w:rsidRDefault="00DE7D4C" w:rsidP="00DE7D4C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3A6237">
        <w:rPr>
          <w:rFonts w:eastAsia="Calibri"/>
          <w:szCs w:val="24"/>
        </w:rPr>
        <w:t>Niniejsza modyfikacja stanowi integralną część SIWZ. Pozostałe zapisy SIWZ pozostają</w:t>
      </w:r>
      <w:r>
        <w:rPr>
          <w:rFonts w:eastAsia="Calibri"/>
          <w:sz w:val="22"/>
          <w:szCs w:val="22"/>
        </w:rPr>
        <w:t xml:space="preserve"> </w:t>
      </w:r>
      <w:r w:rsidRPr="003A6237">
        <w:rPr>
          <w:rFonts w:eastAsia="Calibri"/>
          <w:szCs w:val="24"/>
        </w:rPr>
        <w:t>niezmienione.</w:t>
      </w:r>
    </w:p>
    <w:p w:rsidR="00860828" w:rsidRDefault="00860828" w:rsidP="00DE7D4C">
      <w:pPr>
        <w:jc w:val="both"/>
      </w:pPr>
    </w:p>
    <w:sectPr w:rsidR="00860828" w:rsidSect="0086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DE7D4C"/>
    <w:rsid w:val="00860828"/>
    <w:rsid w:val="00DE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707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2</cp:revision>
  <cp:lastPrinted>2017-10-10T10:13:00Z</cp:lastPrinted>
  <dcterms:created xsi:type="dcterms:W3CDTF">2017-10-10T10:10:00Z</dcterms:created>
  <dcterms:modified xsi:type="dcterms:W3CDTF">2017-10-10T10:14:00Z</dcterms:modified>
</cp:coreProperties>
</file>