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958" w:rsidRDefault="00760958">
      <w:pPr>
        <w:rPr>
          <w:sz w:val="2"/>
          <w:szCs w:val="2"/>
        </w:rPr>
        <w:sectPr w:rsidR="00760958">
          <w:headerReference w:type="default" r:id="rId7"/>
          <w:footerReference w:type="default" r:id="rId8"/>
          <w:headerReference w:type="first" r:id="rId9"/>
          <w:footerReference w:type="first" r:id="rId10"/>
          <w:type w:val="continuous"/>
          <w:pgSz w:w="12240" w:h="15840"/>
          <w:pgMar w:top="426" w:right="1397" w:bottom="968" w:left="1392" w:header="0" w:footer="3" w:gutter="0"/>
          <w:cols w:space="720"/>
          <w:noEndnote/>
          <w:titlePg/>
          <w:docGrid w:linePitch="360"/>
        </w:sectPr>
      </w:pPr>
    </w:p>
    <w:p w:rsidR="00760958" w:rsidRDefault="00760958">
      <w:pPr>
        <w:spacing w:line="240" w:lineRule="exact"/>
        <w:rPr>
          <w:sz w:val="19"/>
          <w:szCs w:val="19"/>
        </w:rPr>
      </w:pPr>
    </w:p>
    <w:p w:rsidR="00760958" w:rsidRDefault="00760958">
      <w:pPr>
        <w:spacing w:line="240" w:lineRule="exact"/>
        <w:rPr>
          <w:sz w:val="19"/>
          <w:szCs w:val="19"/>
        </w:rPr>
      </w:pPr>
    </w:p>
    <w:p w:rsidR="00760958" w:rsidRDefault="00760958">
      <w:pPr>
        <w:spacing w:before="51" w:after="51" w:line="240" w:lineRule="exact"/>
        <w:rPr>
          <w:sz w:val="19"/>
          <w:szCs w:val="19"/>
        </w:rPr>
      </w:pPr>
    </w:p>
    <w:p w:rsidR="00760958" w:rsidRDefault="00760958">
      <w:pPr>
        <w:rPr>
          <w:sz w:val="2"/>
          <w:szCs w:val="2"/>
        </w:rPr>
        <w:sectPr w:rsidR="00760958">
          <w:type w:val="continuous"/>
          <w:pgSz w:w="12240" w:h="15840"/>
          <w:pgMar w:top="1941" w:right="0" w:bottom="977" w:left="0" w:header="0" w:footer="3" w:gutter="0"/>
          <w:cols w:space="720"/>
          <w:noEndnote/>
          <w:docGrid w:linePitch="360"/>
        </w:sectPr>
      </w:pPr>
    </w:p>
    <w:p w:rsidR="00760958" w:rsidRDefault="00C128A5">
      <w:pPr>
        <w:pStyle w:val="Nagwek10"/>
        <w:keepNext/>
        <w:keepLines/>
        <w:shd w:val="clear" w:color="auto" w:fill="auto"/>
        <w:spacing w:after="633"/>
      </w:pPr>
      <w:bookmarkStart w:id="0" w:name="bookmark0"/>
      <w:r>
        <w:lastRenderedPageBreak/>
        <w:t>SPECYFIKACJA ISTOTNYCH WARUNKÓW ZAMÓWIENIA</w:t>
      </w:r>
      <w:r>
        <w:br/>
        <w:t>DLA ZAMÓWIENIA PUBLICZNEGO SEKTOROWEGO</w:t>
      </w:r>
      <w:bookmarkEnd w:id="0"/>
    </w:p>
    <w:p w:rsidR="00760958" w:rsidRDefault="00C128A5">
      <w:pPr>
        <w:pStyle w:val="Teksttreci20"/>
        <w:shd w:val="clear" w:color="auto" w:fill="auto"/>
        <w:spacing w:before="0" w:after="234"/>
        <w:ind w:firstLine="0"/>
      </w:pPr>
      <w:r>
        <w:t>ZAMAWIAJĄCY:</w:t>
      </w:r>
    </w:p>
    <w:p w:rsidR="00760958" w:rsidRDefault="00C128A5">
      <w:pPr>
        <w:pStyle w:val="Teksttreci20"/>
        <w:shd w:val="clear" w:color="auto" w:fill="auto"/>
        <w:spacing w:before="0" w:after="0" w:line="274" w:lineRule="exact"/>
        <w:ind w:left="320" w:firstLine="0"/>
        <w:jc w:val="left"/>
      </w:pPr>
      <w:r>
        <w:t>Zakład Wodociągów i Kanalizacji Spółka z o. o. z siedzibą w Szczecinie przy ul. Golisza 10</w:t>
      </w:r>
    </w:p>
    <w:p w:rsidR="00760958" w:rsidRDefault="00C128A5">
      <w:pPr>
        <w:pStyle w:val="Teksttreci20"/>
        <w:shd w:val="clear" w:color="auto" w:fill="auto"/>
        <w:spacing w:before="0" w:after="0" w:line="274" w:lineRule="exact"/>
        <w:ind w:firstLine="0"/>
      </w:pPr>
      <w:r>
        <w:t>71-682 Szczecin,</w:t>
      </w:r>
    </w:p>
    <w:p w:rsidR="00760958" w:rsidRDefault="00C128A5">
      <w:pPr>
        <w:pStyle w:val="Teksttreci20"/>
        <w:shd w:val="clear" w:color="auto" w:fill="auto"/>
        <w:spacing w:before="0" w:after="0" w:line="274" w:lineRule="exact"/>
        <w:ind w:firstLine="0"/>
      </w:pPr>
      <w:r>
        <w:t>NIP 851-26-24-854, Regon 811931430,</w:t>
      </w:r>
    </w:p>
    <w:p w:rsidR="00760958" w:rsidRDefault="00C128A5">
      <w:pPr>
        <w:pStyle w:val="Teksttreci20"/>
        <w:shd w:val="clear" w:color="auto" w:fill="auto"/>
        <w:spacing w:before="0" w:after="0" w:line="274" w:lineRule="exact"/>
        <w:ind w:firstLine="0"/>
      </w:pPr>
      <w:r>
        <w:t>wpisany do rejestru przedsiębiorców Krajowego Rejestru Sądowego w Sądzie Rejonowym</w:t>
      </w:r>
      <w:r>
        <w:br/>
        <w:t>Szczecin Centrum w Szczecinie -XIII Wydział Gospodarczy pod numerem</w:t>
      </w:r>
    </w:p>
    <w:p w:rsidR="00760958" w:rsidRDefault="00C128A5">
      <w:pPr>
        <w:pStyle w:val="Teksttreci20"/>
        <w:shd w:val="clear" w:color="auto" w:fill="auto"/>
        <w:spacing w:before="0" w:after="0" w:line="274" w:lineRule="exact"/>
        <w:ind w:firstLine="0"/>
      </w:pPr>
      <w:r>
        <w:t>KRS 0000063704,</w:t>
      </w:r>
    </w:p>
    <w:p w:rsidR="00760958" w:rsidRDefault="00C128A5">
      <w:pPr>
        <w:pStyle w:val="Teksttreci20"/>
        <w:shd w:val="clear" w:color="auto" w:fill="auto"/>
        <w:spacing w:before="0" w:after="516" w:line="274" w:lineRule="exact"/>
        <w:ind w:firstLine="0"/>
      </w:pPr>
      <w:r>
        <w:t>o kapitale zakładowym w wysokości 222 334 500,00 zł</w:t>
      </w:r>
    </w:p>
    <w:p w:rsidR="00760958" w:rsidRDefault="00C128A5">
      <w:pPr>
        <w:pStyle w:val="Teksttreci20"/>
        <w:shd w:val="clear" w:color="auto" w:fill="auto"/>
        <w:spacing w:before="0" w:line="254" w:lineRule="exact"/>
        <w:ind w:firstLine="0"/>
      </w:pPr>
      <w:r>
        <w:t>ZAPRASZA DO ZŁOŻENIA OFERTY W POSTĘPOWANIU PROWADZONYM</w:t>
      </w:r>
      <w:r>
        <w:br/>
        <w:t>W TRYBIE PRZETARGU NIEOGRANICZONEGO</w:t>
      </w:r>
      <w:r>
        <w:br/>
        <w:t>NA DOSTAWY</w:t>
      </w:r>
    </w:p>
    <w:p w:rsidR="00760958" w:rsidRDefault="00C128A5">
      <w:pPr>
        <w:pStyle w:val="Teksttreci20"/>
        <w:shd w:val="clear" w:color="auto" w:fill="auto"/>
        <w:spacing w:before="0" w:after="791" w:line="254" w:lineRule="exact"/>
        <w:ind w:firstLine="0"/>
      </w:pPr>
      <w:r>
        <w:t>O WARTOŚCI ZAMÓWIENIA POWYŻEJ KWOT OKREŚLONYCH W PRZEPISACH</w:t>
      </w:r>
      <w:r>
        <w:br/>
        <w:t>WYDANYCH NA PODSTAWIE ART. 11 UST. 8 POD NAZWĄ:</w:t>
      </w:r>
    </w:p>
    <w:p w:rsidR="00760958" w:rsidRDefault="00C128A5">
      <w:pPr>
        <w:pStyle w:val="Nagwek30"/>
        <w:keepNext/>
        <w:keepLines/>
        <w:shd w:val="clear" w:color="auto" w:fill="auto"/>
        <w:spacing w:before="0" w:after="706"/>
        <w:ind w:firstLine="0"/>
      </w:pPr>
      <w:bookmarkStart w:id="1" w:name="bookmark1"/>
      <w:r>
        <w:t>„Bezprzewodowy monitoring sieci wodociągowej na Prawobrzeżu Szczecina”</w:t>
      </w:r>
      <w:bookmarkEnd w:id="1"/>
    </w:p>
    <w:p w:rsidR="00760958" w:rsidRDefault="00C128A5">
      <w:pPr>
        <w:pStyle w:val="Nagwek30"/>
        <w:keepNext/>
        <w:keepLines/>
        <w:shd w:val="clear" w:color="auto" w:fill="auto"/>
        <w:spacing w:before="0" w:after="0" w:line="384" w:lineRule="exact"/>
        <w:ind w:left="780" w:firstLine="0"/>
        <w:jc w:val="left"/>
      </w:pPr>
      <w:bookmarkStart w:id="2" w:name="bookmark2"/>
      <w:r>
        <w:t>Kod CPV:</w:t>
      </w:r>
      <w:bookmarkEnd w:id="2"/>
    </w:p>
    <w:p w:rsidR="00760958" w:rsidRDefault="00C128A5">
      <w:pPr>
        <w:pStyle w:val="Teksttreci30"/>
        <w:shd w:val="clear" w:color="auto" w:fill="auto"/>
        <w:spacing w:after="379"/>
        <w:ind w:left="780" w:right="3840" w:firstLine="0"/>
      </w:pPr>
      <w:r>
        <w:t>72212517-6 Usługi opracowania informatycznego 38421100-3 Wodomierze</w:t>
      </w:r>
    </w:p>
    <w:p w:rsidR="00760958" w:rsidRDefault="00C128A5">
      <w:pPr>
        <w:pStyle w:val="Teksttreci40"/>
        <w:shd w:val="clear" w:color="auto" w:fill="auto"/>
        <w:spacing w:before="0" w:after="2224"/>
      </w:pPr>
      <w:r>
        <w:t>ZATWIERDZAM:</w:t>
      </w:r>
    </w:p>
    <w:p w:rsidR="00760958" w:rsidRDefault="00C128A5">
      <w:pPr>
        <w:pStyle w:val="Teksttreci50"/>
        <w:shd w:val="clear" w:color="auto" w:fill="auto"/>
        <w:spacing w:before="0"/>
        <w:ind w:firstLine="0"/>
      </w:pPr>
      <w:r>
        <w:t>Podstawa prawna:</w:t>
      </w:r>
    </w:p>
    <w:p w:rsidR="00760958" w:rsidRDefault="00C128A5">
      <w:pPr>
        <w:pStyle w:val="Teksttreci40"/>
        <w:shd w:val="clear" w:color="auto" w:fill="auto"/>
        <w:spacing w:before="0" w:after="0" w:line="230" w:lineRule="exact"/>
        <w:jc w:val="both"/>
      </w:pPr>
      <w:r>
        <w:t>Postępowanie o udzielenie zamówienia prowadzone jest w trybie przetargu nieograniczonego z zachowaniem zasad określonych ustawą z dnia 29 stycznia 2004r. Prawo zamówień publicznych (tekst jednolity Dz. U. z 2015r., poz. 2164 ze zm.), - art. 133 ust. 1 i w związku z art. 132 ust. 1 i ust. 2, przepisów wykonawczych wydanych na jej podstawie oraz niniejszej Specyfikacji Istotnych Warunków Zamówienia</w:t>
      </w:r>
      <w:r>
        <w:br w:type="page"/>
      </w:r>
    </w:p>
    <w:p w:rsidR="00760958" w:rsidRDefault="00A12A67">
      <w:pPr>
        <w:pStyle w:val="Nagwek30"/>
        <w:keepNext/>
        <w:keepLines/>
        <w:shd w:val="clear" w:color="auto" w:fill="auto"/>
        <w:spacing w:before="0" w:after="443"/>
        <w:ind w:firstLine="0"/>
        <w:jc w:val="left"/>
      </w:pPr>
      <w:bookmarkStart w:id="3" w:name="bookmark3"/>
      <w:r>
        <w:rPr>
          <w:noProof/>
          <w:lang w:bidi="ar-SA"/>
        </w:rPr>
        <w:lastRenderedPageBreak/>
        <w:pict>
          <v:shapetype id="_x0000_t202" coordsize="21600,21600" o:spt="202" path="m,l,21600r21600,l21600,xe">
            <v:stroke joinstyle="miter"/>
            <v:path gradientshapeok="t" o:connecttype="rect"/>
          </v:shapetype>
          <v:shape id="Text Box 8" o:spid="_x0000_s1028" type="#_x0000_t202" style="position:absolute;margin-left:3.85pt;margin-top:34.85pt;width:72.7pt;height:351.75pt;z-index:-251728384;visibility:visible;mso-wrap-distance-left:5pt;mso-wrap-distance-right:8.4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ychrwIAALIFAAAOAAAAZHJzL2Uyb0RvYy54bWysVO1umzAU/T9p72D5P+WjTgKopGpDmCZ1&#10;H1K7B3DABGtgM9sJ6aa9+65NSNNWk6Zt/LAu9vW5H+f4Xl0fuhbtmdJcigyHFwFGTJSy4mKb4S8P&#10;hRdjpA0VFW2lYBl+ZBpfL9++uRr6lEWykW3FFAIQodOhz3BjTJ/6vi4b1lF9IXsm4LCWqqMGftXW&#10;rxQdAL1r/SgI5v4gVdUrWTKtYTcfD/HS4dc1K82nutbMoDbDkJtxq3Lrxq7+8oqmW0X7hpfHNOhf&#10;ZNFRLiDoCSqnhqKd4q+gOl4qqWVtLkrZ+bKueclcDVBNGLyo5r6hPXO1QHN0f2qT/n+w5cf9Z4V4&#10;BdxdEowE7YCkB3Yw6FYeUGz7M/Q6Bbf7HhzNAbbB19Wq+ztZftVIyFVDxZbdKCWHhtEK8gvtTf/s&#10;6oijLchm+CArCEN3RjqgQ6062zxoBwJ04OnxxI1NpYTNJLqMEjgp4YiQ+SKKZi4ETafbvdLmHZMd&#10;skaGFXDv0On+ThubDU0nFxtMyIK3reO/Fc82wHHcgdhw1Z7ZLBydP5IgWcfrmHgkmq89EuS5d1Os&#10;iDcvwsUsv8xXqzz8aeOGJG14VTFhw0zSCsmfUXcU+SiKk7i0bHll4WxKWm03q1ahPQVpF+47NuTM&#10;zX+ehmsC1PKipDAiwW2UeMU8XnikIDMvWQSxF4TJbTIPSELy4nlJd1ywfy8JDUDrDHh05fy2tsB9&#10;r2ujaccNDI+WdxmOT040tRJci8pRayhvR/usFTb9p1YA3RPRTrBWo6NazWFzcG8jstGtmDeyegQF&#10;KwkCAzHC4AOjkeo7RgMMkQzrbzuqGEbtewGvwE6cyVCTsZkMKkq4mmGD0WiuzDiZdr3i2waQp3d2&#10;Ay+l4E7ET1kc3xcMBlfLcYjZyXP+77yeRu3yFwAAAP//AwBQSwMEFAAGAAgAAAAhAN8KpQneAAAA&#10;CQEAAA8AAABkcnMvZG93bnJldi54bWxMjzFPwzAQhXck/oN1lVhQ6zgVSQlxKoTKwkZhYXPjI4lq&#10;n6PYTdL+etyJjqf39L3vyu1sDRtx8J0jCWKVAEOqne6okfD99b7cAPNBkVbGEUo4o4dtdX9XqkK7&#10;iT5x3IeGRQj5QkloQ+gLzn3dolV+5XqkmP26waoQz6HhelBThFvD0yTJuFUdxYVW9fjWYn3cn6yE&#10;bN71jx/PmE6X2oz0cxEioJDyYTG/vgALOIf/Mlz1ozpU0engTqQ9MxLyPBYlLEWWArvmT2sB7BDh&#10;m3wNvCr57QfVHwAAAP//AwBQSwECLQAUAAYACAAAACEAtoM4kv4AAADhAQAAEwAAAAAAAAAAAAAA&#10;AAAAAAAAW0NvbnRlbnRfVHlwZXNdLnhtbFBLAQItABQABgAIAAAAIQA4/SH/1gAAAJQBAAALAAAA&#10;AAAAAAAAAAAAAC8BAABfcmVscy8ucmVsc1BLAQItABQABgAIAAAAIQDMJychrwIAALIFAAAOAAAA&#10;AAAAAAAAAAAAAC4CAABkcnMvZTJvRG9jLnhtbFBLAQItABQABgAIAAAAIQDfCqUJ3gAAAAkBAAAP&#10;AAAAAAAAAAAAAAAAAAkFAABkcnMvZG93bnJldi54bWxQSwUGAAAAAAQABADzAAAAFAYAAAAA&#10;" filled="f" stroked="f">
            <v:textbox style="mso-fit-shape-to-text:t" inset="0,0,0,0">
              <w:txbxContent>
                <w:p w:rsidR="0012132B" w:rsidRDefault="0012132B">
                  <w:pPr>
                    <w:pStyle w:val="Teksttreci60"/>
                    <w:shd w:val="clear" w:color="auto" w:fill="auto"/>
                    <w:ind w:firstLine="0"/>
                  </w:pPr>
                  <w:r>
                    <w:rPr>
                      <w:rStyle w:val="Teksttreci6Exact"/>
                      <w:b/>
                      <w:bCs/>
                    </w:rPr>
                    <w:t>Rozdział I Rozdział II Rozdział III Rozdział IV Rozdział V</w:t>
                  </w:r>
                </w:p>
                <w:p w:rsidR="0012132B" w:rsidRDefault="0012132B">
                  <w:pPr>
                    <w:pStyle w:val="Teksttreci60"/>
                    <w:shd w:val="clear" w:color="auto" w:fill="auto"/>
                    <w:ind w:firstLine="0"/>
                  </w:pPr>
                  <w:r>
                    <w:rPr>
                      <w:rStyle w:val="Teksttreci6Exact"/>
                      <w:b/>
                      <w:bCs/>
                    </w:rPr>
                    <w:t>Rozdział VI Rozdział VII Rozdział VIII Rozdział IX</w:t>
                  </w:r>
                </w:p>
                <w:p w:rsidR="0012132B" w:rsidRDefault="0012132B">
                  <w:pPr>
                    <w:pStyle w:val="Teksttreci60"/>
                    <w:shd w:val="clear" w:color="auto" w:fill="auto"/>
                    <w:spacing w:after="0"/>
                    <w:ind w:firstLine="0"/>
                  </w:pPr>
                  <w:r>
                    <w:rPr>
                      <w:rStyle w:val="Teksttreci6Exact"/>
                      <w:b/>
                      <w:bCs/>
                    </w:rPr>
                    <w:t>Rozdział X Rozdział XI Rozdział XII Rozdział XIII Rozdział XIV Rozdział XV</w:t>
                  </w:r>
                </w:p>
              </w:txbxContent>
            </v:textbox>
            <w10:wrap type="square" side="right" anchorx="margin"/>
          </v:shape>
        </w:pict>
      </w:r>
      <w:r w:rsidR="00C128A5">
        <w:rPr>
          <w:rStyle w:val="Nagwek31"/>
          <w:b/>
          <w:bCs/>
        </w:rPr>
        <w:t>SPIS TREŚCI :</w:t>
      </w:r>
      <w:bookmarkEnd w:id="3"/>
    </w:p>
    <w:p w:rsidR="00760958" w:rsidRDefault="00C128A5">
      <w:pPr>
        <w:pStyle w:val="Teksttreci20"/>
        <w:shd w:val="clear" w:color="auto" w:fill="auto"/>
        <w:spacing w:before="0" w:after="0" w:line="413" w:lineRule="exact"/>
        <w:ind w:firstLine="0"/>
        <w:jc w:val="left"/>
      </w:pPr>
      <w:r>
        <w:t>Forma oferty;</w:t>
      </w:r>
    </w:p>
    <w:p w:rsidR="00760958" w:rsidRDefault="00C128A5">
      <w:pPr>
        <w:pStyle w:val="Teksttreci20"/>
        <w:shd w:val="clear" w:color="auto" w:fill="auto"/>
        <w:spacing w:before="0" w:after="0" w:line="413" w:lineRule="exact"/>
        <w:ind w:firstLine="0"/>
        <w:jc w:val="left"/>
      </w:pPr>
      <w:r>
        <w:t>Zmiana, wycofanie i zwrot oferty;</w:t>
      </w:r>
    </w:p>
    <w:p w:rsidR="00760958" w:rsidRDefault="00C128A5">
      <w:pPr>
        <w:pStyle w:val="Teksttreci20"/>
        <w:shd w:val="clear" w:color="auto" w:fill="auto"/>
        <w:spacing w:before="0" w:after="0" w:line="413" w:lineRule="exact"/>
        <w:ind w:firstLine="0"/>
        <w:jc w:val="left"/>
      </w:pPr>
      <w:r>
        <w:t>Wspólne ubieganie się o udzielenia zamówienia;</w:t>
      </w:r>
    </w:p>
    <w:p w:rsidR="00760958" w:rsidRDefault="00C128A5">
      <w:pPr>
        <w:pStyle w:val="Teksttreci20"/>
        <w:shd w:val="clear" w:color="auto" w:fill="auto"/>
        <w:spacing w:before="0" w:after="0" w:line="413" w:lineRule="exact"/>
        <w:ind w:firstLine="0"/>
        <w:jc w:val="left"/>
      </w:pPr>
      <w:r>
        <w:t>Jawność postępowania;</w:t>
      </w:r>
    </w:p>
    <w:p w:rsidR="00760958" w:rsidRDefault="00C128A5">
      <w:pPr>
        <w:pStyle w:val="Teksttreci20"/>
        <w:shd w:val="clear" w:color="auto" w:fill="auto"/>
        <w:spacing w:before="0" w:after="0" w:line="413" w:lineRule="exact"/>
        <w:ind w:firstLine="0"/>
        <w:jc w:val="left"/>
      </w:pPr>
      <w:r>
        <w:t>Podstawy wykluczenia. Warunki udziału w postępowaniu. Wymagane dokumenty;</w:t>
      </w:r>
    </w:p>
    <w:p w:rsidR="00760958" w:rsidRDefault="00C128A5">
      <w:pPr>
        <w:pStyle w:val="Teksttreci20"/>
        <w:shd w:val="clear" w:color="auto" w:fill="auto"/>
        <w:spacing w:before="0" w:after="0" w:line="413" w:lineRule="exact"/>
        <w:ind w:firstLine="0"/>
        <w:jc w:val="left"/>
      </w:pPr>
      <w:r>
        <w:t>Informacja o zatrudnieniu, Wykonawcy zagraniczni;</w:t>
      </w:r>
    </w:p>
    <w:p w:rsidR="00760958" w:rsidRDefault="00C128A5">
      <w:pPr>
        <w:pStyle w:val="Teksttreci20"/>
        <w:shd w:val="clear" w:color="auto" w:fill="auto"/>
        <w:spacing w:before="0" w:after="0" w:line="413" w:lineRule="exact"/>
        <w:ind w:firstLine="0"/>
        <w:jc w:val="left"/>
      </w:pPr>
      <w:r>
        <w:t>Termin wykonania zamówienia; gwarancja, rękojmia;</w:t>
      </w:r>
    </w:p>
    <w:p w:rsidR="00760958" w:rsidRDefault="00C128A5">
      <w:pPr>
        <w:pStyle w:val="Teksttreci20"/>
        <w:shd w:val="clear" w:color="auto" w:fill="auto"/>
        <w:spacing w:before="0" w:after="0" w:line="413" w:lineRule="exact"/>
        <w:ind w:firstLine="0"/>
        <w:jc w:val="left"/>
      </w:pPr>
      <w:r>
        <w:t>Wadium;</w:t>
      </w:r>
    </w:p>
    <w:p w:rsidR="00760958" w:rsidRDefault="00C128A5">
      <w:pPr>
        <w:pStyle w:val="Teksttreci20"/>
        <w:shd w:val="clear" w:color="auto" w:fill="auto"/>
        <w:spacing w:before="0" w:after="0" w:line="413" w:lineRule="exact"/>
        <w:ind w:firstLine="0"/>
        <w:jc w:val="left"/>
      </w:pPr>
      <w:r>
        <w:t>Wyjaśnienia treści siwz i jej modyfikacja oraz sposób porozumiewania się wykonawców z zamawiającym;</w:t>
      </w:r>
    </w:p>
    <w:p w:rsidR="00760958" w:rsidRDefault="00C128A5">
      <w:pPr>
        <w:pStyle w:val="Teksttreci20"/>
        <w:shd w:val="clear" w:color="auto" w:fill="auto"/>
        <w:spacing w:before="0" w:after="0" w:line="413" w:lineRule="exact"/>
        <w:ind w:firstLine="0"/>
        <w:jc w:val="left"/>
      </w:pPr>
      <w:r>
        <w:t>Sposób obliczenia ceny oferty;</w:t>
      </w:r>
    </w:p>
    <w:p w:rsidR="00760958" w:rsidRDefault="00C128A5">
      <w:pPr>
        <w:pStyle w:val="Teksttreci20"/>
        <w:shd w:val="clear" w:color="auto" w:fill="auto"/>
        <w:spacing w:before="0" w:after="0" w:line="413" w:lineRule="exact"/>
        <w:ind w:firstLine="0"/>
        <w:jc w:val="left"/>
      </w:pPr>
      <w:r>
        <w:t>Składanie i otwarcie ofert;</w:t>
      </w:r>
    </w:p>
    <w:p w:rsidR="00760958" w:rsidRDefault="00C128A5">
      <w:pPr>
        <w:pStyle w:val="Teksttreci20"/>
        <w:shd w:val="clear" w:color="auto" w:fill="auto"/>
        <w:spacing w:before="0" w:after="0" w:line="413" w:lineRule="exact"/>
        <w:ind w:firstLine="0"/>
        <w:jc w:val="left"/>
      </w:pPr>
      <w:r>
        <w:t>Wybór oferty najkorzystniejszej;</w:t>
      </w:r>
    </w:p>
    <w:p w:rsidR="00760958" w:rsidRDefault="00C128A5">
      <w:pPr>
        <w:pStyle w:val="Teksttreci20"/>
        <w:shd w:val="clear" w:color="auto" w:fill="auto"/>
        <w:spacing w:before="0" w:after="0" w:line="413" w:lineRule="exact"/>
        <w:ind w:firstLine="0"/>
        <w:jc w:val="left"/>
      </w:pPr>
      <w:r>
        <w:t>Zawarcie umowy, zabezpieczenie należytego wykonania umowy;</w:t>
      </w:r>
    </w:p>
    <w:p w:rsidR="00760958" w:rsidRDefault="00C128A5">
      <w:pPr>
        <w:pStyle w:val="Teksttreci20"/>
        <w:shd w:val="clear" w:color="auto" w:fill="auto"/>
        <w:spacing w:before="0" w:after="0" w:line="413" w:lineRule="exact"/>
        <w:ind w:firstLine="0"/>
        <w:jc w:val="left"/>
      </w:pPr>
      <w:r>
        <w:t>Pouczenie o środkach ochrony prawnej;</w:t>
      </w:r>
    </w:p>
    <w:p w:rsidR="00760958" w:rsidRDefault="00C128A5">
      <w:pPr>
        <w:pStyle w:val="Teksttreci20"/>
        <w:shd w:val="clear" w:color="auto" w:fill="auto"/>
        <w:spacing w:before="0" w:after="678" w:line="413" w:lineRule="exact"/>
        <w:ind w:firstLine="0"/>
        <w:jc w:val="left"/>
      </w:pPr>
      <w:r>
        <w:t>Opis przedmiotu zamówienia.</w:t>
      </w:r>
    </w:p>
    <w:p w:rsidR="00760958" w:rsidRDefault="00A12A67">
      <w:pPr>
        <w:pStyle w:val="Nagwek30"/>
        <w:keepNext/>
        <w:keepLines/>
        <w:shd w:val="clear" w:color="auto" w:fill="auto"/>
        <w:spacing w:before="0" w:after="163"/>
        <w:ind w:firstLine="0"/>
        <w:jc w:val="left"/>
      </w:pPr>
      <w:bookmarkStart w:id="4" w:name="bookmark4"/>
      <w:r>
        <w:rPr>
          <w:noProof/>
          <w:lang w:bidi="ar-SA"/>
        </w:rPr>
        <w:pict>
          <v:shape id="Text Box 9" o:spid="_x0000_s1029" type="#_x0000_t202" style="position:absolute;margin-left:3.65pt;margin-top:21.3pt;width:119.75pt;height:82.6pt;z-index:-251727360;visibility:visible;mso-wrap-distance-left:5pt;mso-wrap-distance-right:11.05pt;mso-wrap-distance-bottom:18.5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AswIAALMFAAAOAAAAZHJzL2Uyb0RvYy54bWysVNuOmzAQfa/Uf7D8zmJYkgW0pNoNoaq0&#10;vUi7/QAHTLAKNrWdwLbqv3dsQrKXl6otD5axx2fmzJyZ63dj16IDU5pLkeHggmDERCkrLnYZ/vpQ&#10;eDFG2lBR0VYKluFHpvG71ds310OfslA2sq2YQgAidDr0GW6M6VPf12XDOqovZM8EXNZSddTAr9r5&#10;laIDoHetHxKy9Aepql7JkmkNp/l0iVcOv65ZaT7XtWYGtRmG2IxblVu3dvVX1zTdKdo3vDyGQf8i&#10;io5yAU5PUDk1FO0VfwXV8VJJLWtzUcrOl3XNS+Y4AJuAvGBz39CeOS6QHN2f0qT/H2z56fBFIV5B&#10;7S4DjATtoEgPbDToVo4osfkZep2C2X0PhmaEY7B1XHV/J8tvGgm5bqjYsRul5NAwWkF8gX3pP3k6&#10;4WgLsh0+ygrc0L2RDmisVWeTB+lAgA51ejzVxoZSWpeLkMThAqMS7gISJSR01fNpOj/vlTbvmeyQ&#10;3WRYQfEdPD3caWPDoelsYr0JWfC2dQJoxbMDMJxOwDk8tXc2DFfPnwlJNvEmjrwoXG68iOS5d1Os&#10;I29ZBFeL/DJfr/Pgl/UbRGnDq4oJ62bWVhD9We2OKp9UcVKXli2vLJwNSavddt0qdKCg7cJ9Lulw&#10;czbzn4fhkgBcXlAKwojcholXLOMrLyqihZdckdgjQXKbLCHXUV48p3THBft3SmjIcLKAojo656Bf&#10;cCPue82Nph03MD1a3mU4PhnR1GpwIypXWkN5O+2fpMKGf04FlHsutFOsFekkVzNuR9ccl3MjbGX1&#10;CBJWEgQGOoXJB5tGqh8YDTBFMqy/76liGLUfBLSBHTnzRs2b7byhooSnGTYYTdu1mUbTvld81wDy&#10;3Gg30CoFdyK2PTVFcWwwmAyOy3GK2dHz9N9ZnWft6jcAAAD//wMAUEsDBBQABgAIAAAAIQCen5QR&#10;3QAAAAkBAAAPAAAAZHJzL2Rvd25yZXYueG1sTI/BTsMwDIbvSLxDZCQuaEtbjW50TSeE4MKNwYVb&#10;1nhtReJUTdaWPT3eid1s/Z9+fy53s7NixCF0nhSkywQEUu1NR42Cr8+3xQZEiJqMtp5QwS8G2FW3&#10;N6UujJ/oA8d9bASXUCi0gjbGvpAy1C06HZa+R+Ls6AenI69DI82gJy53VmZJkkunO+ILre7xpcX6&#10;Z39yCvL5tX94f8JsOtd2pO9zmkZMlbq/m5+3ICLO8R+Giz6rQ8VOB38iE4RVsM4YVLBI8zUIzrPV&#10;ZTgwuNo8gqxKef1B9QcAAP//AwBQSwECLQAUAAYACAAAACEAtoM4kv4AAADhAQAAEwAAAAAAAAAA&#10;AAAAAAAAAAAAW0NvbnRlbnRfVHlwZXNdLnhtbFBLAQItABQABgAIAAAAIQA4/SH/1gAAAJQBAAAL&#10;AAAAAAAAAAAAAAAAAC8BAABfcmVscy8ucmVsc1BLAQItABQABgAIAAAAIQAPC+YAswIAALMFAAAO&#10;AAAAAAAAAAAAAAAAAC4CAABkcnMvZTJvRG9jLnhtbFBLAQItABQABgAIAAAAIQCen5QR3QAAAAkB&#10;AAAPAAAAAAAAAAAAAAAAAA0FAABkcnMvZG93bnJldi54bWxQSwUGAAAAAAQABADzAAAAFwYAAAAA&#10;" filled="f" stroked="f">
            <v:textbox style="mso-fit-shape-to-text:t" inset="0,0,0,0">
              <w:txbxContent>
                <w:p w:rsidR="0012132B" w:rsidRDefault="0012132B"/>
              </w:txbxContent>
            </v:textbox>
            <w10:wrap type="square" side="right" anchorx="margin"/>
          </v:shape>
        </w:pict>
      </w:r>
      <w:r w:rsidR="00C128A5">
        <w:t>Załączniki do siwz:</w:t>
      </w:r>
      <w:bookmarkEnd w:id="4"/>
    </w:p>
    <w:p w:rsidR="007D3A7C" w:rsidRDefault="007D3A7C" w:rsidP="007D3A7C">
      <w:pPr>
        <w:pStyle w:val="Teksttreci20"/>
        <w:shd w:val="clear" w:color="auto" w:fill="auto"/>
        <w:spacing w:before="0" w:after="0" w:line="413" w:lineRule="exact"/>
        <w:ind w:firstLine="0"/>
        <w:jc w:val="left"/>
      </w:pPr>
      <w:r w:rsidRPr="007D3A7C">
        <w:rPr>
          <w:rStyle w:val="Teksttreci6Exact"/>
          <w:bCs w:val="0"/>
        </w:rPr>
        <w:t xml:space="preserve">Załącznik Nr 1 do siwz </w:t>
      </w:r>
      <w:r>
        <w:rPr>
          <w:rStyle w:val="Teksttreci6Exact"/>
          <w:bCs w:val="0"/>
        </w:rPr>
        <w:tab/>
      </w:r>
      <w:r w:rsidR="00C128A5">
        <w:t xml:space="preserve">Harmonogram wykonywania prac, ilości zestawów, strefy </w:t>
      </w:r>
    </w:p>
    <w:p w:rsidR="00760958" w:rsidRDefault="007D3A7C" w:rsidP="007D3A7C">
      <w:pPr>
        <w:pStyle w:val="Teksttreci20"/>
        <w:shd w:val="clear" w:color="auto" w:fill="auto"/>
        <w:spacing w:before="0" w:after="0" w:line="413" w:lineRule="exact"/>
        <w:ind w:firstLine="0"/>
        <w:jc w:val="left"/>
      </w:pPr>
      <w:r w:rsidRPr="007D3A7C">
        <w:rPr>
          <w:rStyle w:val="Teksttreci6Exact"/>
          <w:bCs w:val="0"/>
        </w:rPr>
        <w:t xml:space="preserve">Załącznik Nr 2 do siwz </w:t>
      </w:r>
      <w:r>
        <w:rPr>
          <w:rStyle w:val="Teksttreci6Exact"/>
          <w:bCs w:val="0"/>
        </w:rPr>
        <w:tab/>
      </w:r>
      <w:r w:rsidR="00C128A5">
        <w:t>Formularz oferty</w:t>
      </w:r>
    </w:p>
    <w:p w:rsidR="007D3A7C" w:rsidRDefault="007D3A7C">
      <w:pPr>
        <w:pStyle w:val="Teksttreci20"/>
        <w:shd w:val="clear" w:color="auto" w:fill="auto"/>
        <w:spacing w:before="0" w:after="0" w:line="413" w:lineRule="exact"/>
        <w:ind w:firstLine="0"/>
        <w:jc w:val="left"/>
      </w:pPr>
      <w:r w:rsidRPr="007D3A7C">
        <w:rPr>
          <w:rStyle w:val="Teksttreci6Exact"/>
          <w:bCs w:val="0"/>
        </w:rPr>
        <w:t xml:space="preserve">Załącznik Nr 3 do siwz </w:t>
      </w:r>
      <w:r>
        <w:rPr>
          <w:rStyle w:val="Teksttreci6Exact"/>
          <w:bCs w:val="0"/>
        </w:rPr>
        <w:tab/>
      </w:r>
      <w:r w:rsidR="00C128A5">
        <w:t xml:space="preserve">Wzór gwarancji zabezpieczenia należytego wykonania robót </w:t>
      </w:r>
    </w:p>
    <w:p w:rsidR="00760958" w:rsidRDefault="007D3A7C" w:rsidP="007D3A7C">
      <w:pPr>
        <w:pStyle w:val="Teksttreci60"/>
        <w:shd w:val="clear" w:color="auto" w:fill="auto"/>
        <w:spacing w:after="0"/>
        <w:ind w:firstLine="0"/>
        <w:jc w:val="both"/>
      </w:pPr>
      <w:r>
        <w:rPr>
          <w:rStyle w:val="Teksttreci6Exact"/>
          <w:b/>
          <w:bCs/>
        </w:rPr>
        <w:t xml:space="preserve">Załącznik Nr 4 do siwz </w:t>
      </w:r>
      <w:r>
        <w:rPr>
          <w:rStyle w:val="Teksttreci6Exact"/>
          <w:b/>
          <w:bCs/>
        </w:rPr>
        <w:tab/>
      </w:r>
      <w:r w:rsidR="00C128A5" w:rsidRPr="007D3A7C">
        <w:rPr>
          <w:b w:val="0"/>
          <w:bCs w:val="0"/>
        </w:rPr>
        <w:t>Wzór umowy</w:t>
      </w:r>
      <w:r w:rsidR="00C128A5">
        <w:br w:type="page"/>
      </w:r>
    </w:p>
    <w:p w:rsidR="00760958" w:rsidRDefault="00C128A5">
      <w:pPr>
        <w:pStyle w:val="Nagwek30"/>
        <w:keepNext/>
        <w:keepLines/>
        <w:shd w:val="clear" w:color="auto" w:fill="FFFF00"/>
        <w:spacing w:before="0" w:after="114"/>
        <w:ind w:left="380" w:hanging="380"/>
        <w:jc w:val="both"/>
      </w:pPr>
      <w:bookmarkStart w:id="5" w:name="bookmark5"/>
      <w:r>
        <w:lastRenderedPageBreak/>
        <w:t>ROZDZIAŁ I Forma oferty</w:t>
      </w:r>
      <w:bookmarkEnd w:id="5"/>
    </w:p>
    <w:p w:rsidR="00760958" w:rsidRDefault="00C128A5">
      <w:pPr>
        <w:pStyle w:val="Teksttreci20"/>
        <w:numPr>
          <w:ilvl w:val="0"/>
          <w:numId w:val="1"/>
        </w:numPr>
        <w:shd w:val="clear" w:color="auto" w:fill="auto"/>
        <w:tabs>
          <w:tab w:val="left" w:pos="345"/>
        </w:tabs>
        <w:spacing w:before="0" w:after="126" w:line="274" w:lineRule="exact"/>
        <w:ind w:left="380" w:hanging="380"/>
        <w:jc w:val="both"/>
      </w:pPr>
      <w:r>
        <w:t xml:space="preserve">Na </w:t>
      </w:r>
      <w:r>
        <w:rPr>
          <w:rStyle w:val="Teksttreci21"/>
        </w:rPr>
        <w:t>ofertę</w:t>
      </w:r>
      <w:r>
        <w:t xml:space="preserve"> składają się: oferta cenowa oraz wszystkie pozostałe wymagane dokumenty (w tym oświadczenia, załączniki itp.) zgodnie z rozdziałem V specyfikacji istotnych warunków zamówienia (siwz).</w:t>
      </w:r>
    </w:p>
    <w:p w:rsidR="00760958" w:rsidRDefault="00C128A5">
      <w:pPr>
        <w:pStyle w:val="Teksttreci20"/>
        <w:numPr>
          <w:ilvl w:val="0"/>
          <w:numId w:val="1"/>
        </w:numPr>
        <w:shd w:val="clear" w:color="auto" w:fill="auto"/>
        <w:tabs>
          <w:tab w:val="left" w:pos="354"/>
        </w:tabs>
        <w:spacing w:before="0" w:after="118"/>
        <w:ind w:left="380" w:hanging="380"/>
        <w:jc w:val="both"/>
      </w:pPr>
      <w:r>
        <w:t>Wykonawcy sporządzą oferty zgodnie z wymaganiami siwz.</w:t>
      </w:r>
    </w:p>
    <w:p w:rsidR="00760958" w:rsidRDefault="00C128A5">
      <w:pPr>
        <w:pStyle w:val="Teksttreci20"/>
        <w:numPr>
          <w:ilvl w:val="0"/>
          <w:numId w:val="1"/>
        </w:numPr>
        <w:shd w:val="clear" w:color="auto" w:fill="auto"/>
        <w:tabs>
          <w:tab w:val="left" w:pos="354"/>
        </w:tabs>
        <w:spacing w:before="0" w:after="116" w:line="269" w:lineRule="exact"/>
        <w:ind w:left="380" w:hanging="380"/>
        <w:jc w:val="both"/>
      </w:pPr>
      <w:r>
        <w:t xml:space="preserve">Oferta cenowa musi być sporządzona na formularzu oferty, według wzoru stanowiącego </w:t>
      </w:r>
      <w:r>
        <w:rPr>
          <w:rStyle w:val="Teksttreci2Pogrubienie"/>
        </w:rPr>
        <w:t xml:space="preserve">załącznik nr 2 </w:t>
      </w:r>
      <w:r>
        <w:t>do siwz.</w:t>
      </w:r>
    </w:p>
    <w:p w:rsidR="00760958" w:rsidRDefault="00C128A5">
      <w:pPr>
        <w:pStyle w:val="Teksttreci20"/>
        <w:numPr>
          <w:ilvl w:val="0"/>
          <w:numId w:val="1"/>
        </w:numPr>
        <w:shd w:val="clear" w:color="auto" w:fill="auto"/>
        <w:tabs>
          <w:tab w:val="left" w:pos="354"/>
        </w:tabs>
        <w:spacing w:before="0" w:after="120" w:line="274" w:lineRule="exact"/>
        <w:ind w:left="380" w:hanging="380"/>
        <w:jc w:val="both"/>
      </w:pPr>
      <w:r>
        <w:t>Oferta musi być sporządzona w języku polskim, na maszynie do pisania, komputerze lub ręcznie długopisem.</w:t>
      </w:r>
    </w:p>
    <w:p w:rsidR="00760958" w:rsidRDefault="00C128A5">
      <w:pPr>
        <w:pStyle w:val="Teksttreci20"/>
        <w:numPr>
          <w:ilvl w:val="0"/>
          <w:numId w:val="1"/>
        </w:numPr>
        <w:shd w:val="clear" w:color="auto" w:fill="auto"/>
        <w:tabs>
          <w:tab w:val="left" w:pos="354"/>
        </w:tabs>
        <w:spacing w:before="0" w:after="116" w:line="274" w:lineRule="exact"/>
        <w:ind w:left="380" w:hanging="380"/>
        <w:jc w:val="both"/>
      </w:pPr>
      <w:r>
        <w:t>Oferta musi być podpisana przez osoby upoważnione do składania oświadczeń woli w imieniu wykonawcy. Pełnomocnictwo do podpisania oferty musi być dołączone do oferty, o ile nie wynika ono z innych dokumentów załączonych przez wykonawcę.</w:t>
      </w:r>
    </w:p>
    <w:p w:rsidR="00760958" w:rsidRDefault="00C128A5">
      <w:pPr>
        <w:pStyle w:val="Teksttreci20"/>
        <w:numPr>
          <w:ilvl w:val="0"/>
          <w:numId w:val="1"/>
        </w:numPr>
        <w:shd w:val="clear" w:color="auto" w:fill="auto"/>
        <w:tabs>
          <w:tab w:val="left" w:pos="354"/>
        </w:tabs>
        <w:spacing w:before="0" w:after="28" w:line="278" w:lineRule="exact"/>
        <w:ind w:left="380" w:hanging="380"/>
        <w:jc w:val="both"/>
      </w:pPr>
      <w:r>
        <w:t>Zaleca się, aby wszystkie strony oferty były ponumerowane. Ponadto, wszelkie miejsca, w których wykonawca naniósł zmiany, muszą być przez niego parafowane.</w:t>
      </w:r>
    </w:p>
    <w:p w:rsidR="00760958" w:rsidRDefault="00C128A5">
      <w:pPr>
        <w:pStyle w:val="Teksttreci20"/>
        <w:numPr>
          <w:ilvl w:val="0"/>
          <w:numId w:val="1"/>
        </w:numPr>
        <w:shd w:val="clear" w:color="auto" w:fill="auto"/>
        <w:tabs>
          <w:tab w:val="left" w:pos="354"/>
        </w:tabs>
        <w:spacing w:before="0" w:after="0" w:line="394" w:lineRule="exact"/>
        <w:ind w:left="380" w:hanging="380"/>
        <w:jc w:val="both"/>
      </w:pPr>
      <w:r>
        <w:t>Wykonawca składa tylko jedną ofertę.</w:t>
      </w:r>
    </w:p>
    <w:p w:rsidR="00760958" w:rsidRDefault="00C128A5">
      <w:pPr>
        <w:pStyle w:val="Teksttreci20"/>
        <w:numPr>
          <w:ilvl w:val="0"/>
          <w:numId w:val="1"/>
        </w:numPr>
        <w:shd w:val="clear" w:color="auto" w:fill="auto"/>
        <w:tabs>
          <w:tab w:val="left" w:pos="354"/>
        </w:tabs>
        <w:spacing w:before="0" w:after="0" w:line="394" w:lineRule="exact"/>
        <w:ind w:left="380" w:hanging="380"/>
        <w:jc w:val="both"/>
      </w:pPr>
      <w:r>
        <w:t>Zamawiający nie dopuszcza składania ofert wariantowych.</w:t>
      </w:r>
    </w:p>
    <w:p w:rsidR="00760958" w:rsidRDefault="00C128A5">
      <w:pPr>
        <w:pStyle w:val="Teksttreci20"/>
        <w:numPr>
          <w:ilvl w:val="0"/>
          <w:numId w:val="1"/>
        </w:numPr>
        <w:shd w:val="clear" w:color="auto" w:fill="auto"/>
        <w:tabs>
          <w:tab w:val="left" w:pos="354"/>
        </w:tabs>
        <w:spacing w:before="0" w:after="0" w:line="394" w:lineRule="exact"/>
        <w:ind w:left="380" w:hanging="380"/>
        <w:jc w:val="both"/>
      </w:pPr>
      <w:r>
        <w:t>Zamawiający nie dopuszcza składania ofert częściowych.</w:t>
      </w:r>
    </w:p>
    <w:p w:rsidR="00760958" w:rsidRDefault="00C128A5">
      <w:pPr>
        <w:pStyle w:val="Teksttreci20"/>
        <w:numPr>
          <w:ilvl w:val="0"/>
          <w:numId w:val="1"/>
        </w:numPr>
        <w:shd w:val="clear" w:color="auto" w:fill="auto"/>
        <w:tabs>
          <w:tab w:val="left" w:pos="450"/>
        </w:tabs>
        <w:spacing w:before="0" w:after="0" w:line="394" w:lineRule="exact"/>
        <w:ind w:left="380" w:hanging="380"/>
        <w:jc w:val="both"/>
      </w:pPr>
      <w:r>
        <w:t>Wykonawca ponosi wszelkie koszty związane z przygotowaniem i złożeniem oferty.</w:t>
      </w:r>
    </w:p>
    <w:p w:rsidR="00760958" w:rsidRDefault="00C128A5">
      <w:pPr>
        <w:pStyle w:val="Teksttreci20"/>
        <w:numPr>
          <w:ilvl w:val="0"/>
          <w:numId w:val="1"/>
        </w:numPr>
        <w:shd w:val="clear" w:color="auto" w:fill="auto"/>
        <w:tabs>
          <w:tab w:val="left" w:pos="450"/>
        </w:tabs>
        <w:spacing w:before="0" w:after="0" w:line="394" w:lineRule="exact"/>
        <w:ind w:left="380" w:hanging="380"/>
        <w:jc w:val="both"/>
      </w:pPr>
      <w:r>
        <w:t>Zaleca się, aby wykonawca zamieścił ofertę w zewnętrznej i wewnętrznej kopercie z tym, że:</w:t>
      </w:r>
    </w:p>
    <w:p w:rsidR="00760958" w:rsidRDefault="00C128A5">
      <w:pPr>
        <w:pStyle w:val="Teksttreci20"/>
        <w:numPr>
          <w:ilvl w:val="0"/>
          <w:numId w:val="2"/>
        </w:numPr>
        <w:shd w:val="clear" w:color="auto" w:fill="auto"/>
        <w:tabs>
          <w:tab w:val="left" w:pos="786"/>
        </w:tabs>
        <w:spacing w:before="0" w:after="216" w:line="394" w:lineRule="exact"/>
        <w:ind w:left="820" w:hanging="440"/>
        <w:jc w:val="left"/>
      </w:pPr>
      <w:r>
        <w:t>zewnętrzna koperta powinna być oznaczona w następujący sposób:</w:t>
      </w:r>
    </w:p>
    <w:p w:rsidR="00760958" w:rsidRDefault="00C128A5">
      <w:pPr>
        <w:pStyle w:val="Teksttreci70"/>
        <w:shd w:val="clear" w:color="auto" w:fill="auto"/>
        <w:spacing w:before="0" w:after="296"/>
        <w:ind w:right="40" w:firstLine="0"/>
      </w:pPr>
      <w:r>
        <w:t>„Zakład Wodociągów i Kanalizacji Spółka z ograniczoną odpowiedzialnością,</w:t>
      </w:r>
      <w:r>
        <w:br/>
        <w:t>ul. M. Golisza 10, 71 — 682 Szczecin, pok. nr 124, sekretariat; przetarg nieograniczony,</w:t>
      </w:r>
    </w:p>
    <w:p w:rsidR="00760958" w:rsidRDefault="00C128A5">
      <w:pPr>
        <w:pStyle w:val="Nagwek20"/>
        <w:keepNext/>
        <w:keepLines/>
        <w:shd w:val="clear" w:color="auto" w:fill="auto"/>
        <w:spacing w:before="0"/>
      </w:pPr>
      <w:bookmarkStart w:id="6" w:name="bookmark6"/>
      <w:r>
        <w:t>Oferta na</w:t>
      </w:r>
      <w:bookmarkEnd w:id="6"/>
    </w:p>
    <w:p w:rsidR="00760958" w:rsidRDefault="00C128A5">
      <w:pPr>
        <w:pStyle w:val="Teksttreci70"/>
        <w:shd w:val="clear" w:color="auto" w:fill="auto"/>
        <w:tabs>
          <w:tab w:val="left" w:leader="underscore" w:pos="5304"/>
          <w:tab w:val="left" w:leader="underscore" w:pos="7248"/>
        </w:tabs>
        <w:spacing w:before="0" w:after="310" w:line="278" w:lineRule="exact"/>
        <w:ind w:left="2040" w:right="920"/>
        <w:jc w:val="left"/>
      </w:pPr>
      <w:r>
        <w:t xml:space="preserve">„Bezprzewodowy monitoring sieci wodociągowej na Prawobrzeżu Szczecina” </w:t>
      </w:r>
      <w:r>
        <w:rPr>
          <w:rStyle w:val="Teksttreci7BezpogrubieniaBezkursywy"/>
        </w:rPr>
        <w:t xml:space="preserve">oraz </w:t>
      </w:r>
      <w:r>
        <w:t>nie otwierać przed</w:t>
      </w:r>
      <w:r w:rsidR="000528EE">
        <w:t xml:space="preserve"> </w:t>
      </w:r>
      <w:commentRangeStart w:id="7"/>
      <w:r w:rsidR="0012132B">
        <w:t>30</w:t>
      </w:r>
      <w:r w:rsidR="000528EE" w:rsidRPr="000528EE">
        <w:t>.</w:t>
      </w:r>
      <w:commentRangeEnd w:id="7"/>
      <w:r w:rsidR="0012132B">
        <w:rPr>
          <w:rStyle w:val="Odwoaniedokomentarza"/>
          <w:rFonts w:ascii="Courier New" w:eastAsia="Courier New" w:hAnsi="Courier New" w:cs="Courier New"/>
          <w:b w:val="0"/>
          <w:bCs w:val="0"/>
          <w:i w:val="0"/>
          <w:iCs w:val="0"/>
        </w:rPr>
        <w:commentReference w:id="7"/>
      </w:r>
      <w:r w:rsidR="000528EE" w:rsidRPr="000528EE">
        <w:t>08.2017</w:t>
      </w:r>
      <w:r>
        <w:t>r. godzina</w:t>
      </w:r>
      <w:r w:rsidR="000528EE">
        <w:t xml:space="preserve"> </w:t>
      </w:r>
      <w:r w:rsidR="000528EE" w:rsidRPr="000528EE">
        <w:rPr>
          <w:rStyle w:val="Teksttreci7BezpogrubieniaBezkursywy"/>
          <w:b/>
          <w:i/>
        </w:rPr>
        <w:t>12</w:t>
      </w:r>
      <w:r w:rsidR="000528EE" w:rsidRPr="000528EE">
        <w:rPr>
          <w:rStyle w:val="Teksttreci7BezpogrubieniaBezkursywy"/>
          <w:b/>
          <w:i/>
          <w:u w:val="single"/>
          <w:vertAlign w:val="superscript"/>
        </w:rPr>
        <w:t>50</w:t>
      </w:r>
      <w:r>
        <w:t>”</w:t>
      </w:r>
    </w:p>
    <w:p w:rsidR="00760958" w:rsidRDefault="00C128A5">
      <w:pPr>
        <w:pStyle w:val="Teksttreci20"/>
        <w:shd w:val="clear" w:color="auto" w:fill="auto"/>
        <w:spacing w:before="0" w:after="0"/>
        <w:ind w:left="820" w:firstLine="0"/>
        <w:jc w:val="left"/>
      </w:pPr>
      <w:r>
        <w:t>bez nazwy i pieczątki wykonawcy;</w:t>
      </w:r>
    </w:p>
    <w:p w:rsidR="00760958" w:rsidRDefault="00C128A5">
      <w:pPr>
        <w:pStyle w:val="Teksttreci20"/>
        <w:numPr>
          <w:ilvl w:val="0"/>
          <w:numId w:val="2"/>
        </w:numPr>
        <w:shd w:val="clear" w:color="auto" w:fill="auto"/>
        <w:tabs>
          <w:tab w:val="left" w:pos="786"/>
        </w:tabs>
        <w:spacing w:before="0" w:after="124" w:line="278" w:lineRule="exact"/>
        <w:ind w:left="820" w:hanging="440"/>
        <w:jc w:val="left"/>
      </w:pPr>
      <w:r>
        <w:t>koperta wewnętrzna powinna zawierać ofertę i być zaadresowana na wykonawcę tak, aby można było odesłać ofertę w przypadku jej wpłynięcia po terminie.</w:t>
      </w:r>
    </w:p>
    <w:p w:rsidR="00760958" w:rsidRDefault="00C128A5">
      <w:pPr>
        <w:pStyle w:val="Teksttreci20"/>
        <w:numPr>
          <w:ilvl w:val="0"/>
          <w:numId w:val="1"/>
        </w:numPr>
        <w:shd w:val="clear" w:color="auto" w:fill="auto"/>
        <w:tabs>
          <w:tab w:val="left" w:pos="450"/>
        </w:tabs>
        <w:spacing w:before="0" w:after="0" w:line="274" w:lineRule="exact"/>
        <w:ind w:left="380" w:hanging="380"/>
        <w:jc w:val="both"/>
      </w:pPr>
      <w:r>
        <w:t>Jeżeli oferta wykonawcy nie będzie oznaczona w sposób wskazany w pkt 11, zamawiający nie będzie ponosić żadnej odpowiedzialności za nieterminowe wpłynięcie oferty. Zamawiający nie będzie ponosić odpowiedzialności za nieterminowe złożenie oferty w szczególności w sytuacji, gdy oferta nie zostanie złożona do pokoju wskazanego w pkt 11.</w:t>
      </w:r>
      <w:r>
        <w:br w:type="page"/>
      </w:r>
      <w:bookmarkStart w:id="8" w:name="_GoBack"/>
      <w:bookmarkEnd w:id="8"/>
    </w:p>
    <w:p w:rsidR="00760958" w:rsidRDefault="00C128A5">
      <w:pPr>
        <w:pStyle w:val="Nagwek30"/>
        <w:keepNext/>
        <w:keepLines/>
        <w:shd w:val="clear" w:color="auto" w:fill="FFFF00"/>
        <w:spacing w:before="0" w:after="114"/>
        <w:ind w:left="400" w:hanging="400"/>
        <w:jc w:val="both"/>
      </w:pPr>
      <w:bookmarkStart w:id="9" w:name="bookmark7"/>
      <w:r>
        <w:lastRenderedPageBreak/>
        <w:t>ROZDZIAŁ II Zmiana, wycofanie i zwrot oferty</w:t>
      </w:r>
      <w:bookmarkEnd w:id="9"/>
    </w:p>
    <w:p w:rsidR="00760958" w:rsidRDefault="00C128A5">
      <w:pPr>
        <w:pStyle w:val="Teksttreci20"/>
        <w:numPr>
          <w:ilvl w:val="0"/>
          <w:numId w:val="3"/>
        </w:numPr>
        <w:shd w:val="clear" w:color="auto" w:fill="auto"/>
        <w:tabs>
          <w:tab w:val="left" w:pos="343"/>
        </w:tabs>
        <w:spacing w:before="0" w:after="120" w:line="274" w:lineRule="exact"/>
        <w:ind w:left="400" w:hanging="400"/>
        <w:jc w:val="both"/>
      </w:pPr>
      <w:r>
        <w:t>Wykonawca może wprowadzić zmiany oraz wycofać złożoną przez siebie ofertę przed terminem składania ofert.</w:t>
      </w:r>
    </w:p>
    <w:p w:rsidR="00760958" w:rsidRDefault="00C128A5">
      <w:pPr>
        <w:pStyle w:val="Teksttreci20"/>
        <w:numPr>
          <w:ilvl w:val="0"/>
          <w:numId w:val="4"/>
        </w:numPr>
        <w:shd w:val="clear" w:color="auto" w:fill="auto"/>
        <w:tabs>
          <w:tab w:val="left" w:pos="763"/>
        </w:tabs>
        <w:spacing w:before="0" w:after="0" w:line="274" w:lineRule="exact"/>
        <w:ind w:left="800" w:hanging="400"/>
        <w:jc w:val="both"/>
      </w:pPr>
      <w:r>
        <w:t>w przypadku wycofania oferty, wykonawca składa pisemne oświadczenie, że ofertę swą wycofuje, w zamkniętej kopercie zaadresowanej jak w rozdziale I pkt 11 ppkt 1) z dopiskiem „wycofanie”.</w:t>
      </w:r>
    </w:p>
    <w:p w:rsidR="00760958" w:rsidRDefault="00C128A5">
      <w:pPr>
        <w:pStyle w:val="Teksttreci20"/>
        <w:numPr>
          <w:ilvl w:val="0"/>
          <w:numId w:val="4"/>
        </w:numPr>
        <w:shd w:val="clear" w:color="auto" w:fill="auto"/>
        <w:tabs>
          <w:tab w:val="left" w:pos="763"/>
        </w:tabs>
        <w:spacing w:before="0" w:after="116" w:line="274" w:lineRule="exact"/>
        <w:ind w:left="800" w:hanging="400"/>
        <w:jc w:val="both"/>
      </w:pPr>
      <w:r>
        <w:t>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Powyższe oświadczenie i ewentualne dokumenty należy zamieścić w kopercie wewnętrznej i zewnętrznej, oznaczonych jak w rozdziale I pkt 11 ppkt 1) i 2) przy czym koperta zewnętrzna powinna mieć dopisek „zmiany”.</w:t>
      </w:r>
    </w:p>
    <w:p w:rsidR="00760958" w:rsidRDefault="00C128A5">
      <w:pPr>
        <w:pStyle w:val="Teksttreci20"/>
        <w:numPr>
          <w:ilvl w:val="0"/>
          <w:numId w:val="3"/>
        </w:numPr>
        <w:shd w:val="clear" w:color="auto" w:fill="auto"/>
        <w:tabs>
          <w:tab w:val="left" w:pos="343"/>
        </w:tabs>
        <w:spacing w:before="0" w:after="120" w:line="278" w:lineRule="exact"/>
        <w:ind w:left="400" w:hanging="400"/>
        <w:jc w:val="both"/>
      </w:pPr>
      <w:r>
        <w:t>Wykonawca nie może wprowadzić zmian do oferty oraz wycofać jej po upływie terminu składania ofert.</w:t>
      </w:r>
    </w:p>
    <w:p w:rsidR="00760958" w:rsidRDefault="00C128A5">
      <w:pPr>
        <w:pStyle w:val="Teksttreci20"/>
        <w:numPr>
          <w:ilvl w:val="0"/>
          <w:numId w:val="3"/>
        </w:numPr>
        <w:shd w:val="clear" w:color="auto" w:fill="auto"/>
        <w:tabs>
          <w:tab w:val="left" w:pos="343"/>
        </w:tabs>
        <w:spacing w:before="0" w:after="130" w:line="278" w:lineRule="exact"/>
        <w:ind w:left="400" w:hanging="400"/>
        <w:jc w:val="both"/>
      </w:pPr>
      <w:r>
        <w:t>W przypadku złożenia oferty po terminie zamawiający niezwłocznie zawiadamia wykonawcę o złożeniu oferty po terminie oraz zwraca ofertę po upływie terminu do wniesienia odwołania.</w:t>
      </w:r>
    </w:p>
    <w:p w:rsidR="00760958" w:rsidRDefault="00C128A5">
      <w:pPr>
        <w:pStyle w:val="Teksttreci60"/>
        <w:shd w:val="clear" w:color="auto" w:fill="FFFF00"/>
        <w:spacing w:after="110" w:line="266" w:lineRule="exact"/>
        <w:ind w:left="400" w:hanging="400"/>
        <w:jc w:val="both"/>
      </w:pPr>
      <w:r>
        <w:t>ROZDZIAŁ III Wspólne ubieganie się o udzielenie zamówienia</w:t>
      </w:r>
    </w:p>
    <w:p w:rsidR="00760958" w:rsidRDefault="00C128A5">
      <w:pPr>
        <w:pStyle w:val="Teksttreci20"/>
        <w:numPr>
          <w:ilvl w:val="0"/>
          <w:numId w:val="5"/>
        </w:numPr>
        <w:shd w:val="clear" w:color="auto" w:fill="auto"/>
        <w:tabs>
          <w:tab w:val="left" w:pos="343"/>
        </w:tabs>
        <w:spacing w:before="0" w:after="120" w:line="278" w:lineRule="exact"/>
        <w:ind w:left="400" w:hanging="400"/>
        <w:jc w:val="both"/>
      </w:pPr>
      <w:r>
        <w:t>Wykonawcy składający ofertę wspólną ustanawiają pełnomocnika do reprezentowania ich w postępowaniu albo do reprezentowania ich w postępowaniu i zawarcia umowy.</w:t>
      </w:r>
    </w:p>
    <w:p w:rsidR="00760958" w:rsidRDefault="00C128A5">
      <w:pPr>
        <w:pStyle w:val="Teksttreci20"/>
        <w:numPr>
          <w:ilvl w:val="0"/>
          <w:numId w:val="5"/>
        </w:numPr>
        <w:shd w:val="clear" w:color="auto" w:fill="auto"/>
        <w:tabs>
          <w:tab w:val="left" w:pos="343"/>
        </w:tabs>
        <w:spacing w:before="0" w:after="130" w:line="278" w:lineRule="exact"/>
        <w:ind w:left="400" w:hanging="400"/>
        <w:jc w:val="both"/>
      </w:pPr>
      <w:r>
        <w:t>Pełnomocnik pozostaje w kontakcie z zamawiającym w toku postępowania i do niego zamawiający kieruje informacje, korespondencję, itp.</w:t>
      </w:r>
    </w:p>
    <w:p w:rsidR="00760958" w:rsidRDefault="00C128A5">
      <w:pPr>
        <w:pStyle w:val="Teksttreci20"/>
        <w:numPr>
          <w:ilvl w:val="0"/>
          <w:numId w:val="5"/>
        </w:numPr>
        <w:shd w:val="clear" w:color="auto" w:fill="auto"/>
        <w:tabs>
          <w:tab w:val="left" w:pos="343"/>
        </w:tabs>
        <w:spacing w:before="0" w:after="120"/>
        <w:ind w:left="400" w:hanging="400"/>
        <w:jc w:val="both"/>
      </w:pPr>
      <w:r>
        <w:t>Oferta wspólna, powinna spełniać następujące wymagania:</w:t>
      </w:r>
    </w:p>
    <w:p w:rsidR="00760958" w:rsidRDefault="00C128A5">
      <w:pPr>
        <w:pStyle w:val="Teksttreci20"/>
        <w:numPr>
          <w:ilvl w:val="0"/>
          <w:numId w:val="6"/>
        </w:numPr>
        <w:shd w:val="clear" w:color="auto" w:fill="auto"/>
        <w:tabs>
          <w:tab w:val="left" w:pos="763"/>
        </w:tabs>
        <w:spacing w:before="0" w:after="0"/>
        <w:ind w:left="800" w:hanging="400"/>
        <w:jc w:val="both"/>
      </w:pPr>
      <w:r>
        <w:t>oferta wspólna powinna być sporządzona zgodnie z siwz;</w:t>
      </w:r>
    </w:p>
    <w:p w:rsidR="00760958" w:rsidRDefault="00C128A5">
      <w:pPr>
        <w:pStyle w:val="Teksttreci20"/>
        <w:numPr>
          <w:ilvl w:val="0"/>
          <w:numId w:val="6"/>
        </w:numPr>
        <w:shd w:val="clear" w:color="auto" w:fill="auto"/>
        <w:tabs>
          <w:tab w:val="left" w:pos="763"/>
        </w:tabs>
        <w:spacing w:before="0" w:after="120" w:line="278" w:lineRule="exact"/>
        <w:ind w:left="800" w:hanging="400"/>
        <w:jc w:val="both"/>
      </w:pPr>
      <w:r>
        <w:t>sposób składania dokumentów przez wykonawców wspólnie ubiegających się o udzielenie zamówienia został określony w Rozdziale V siwz;</w:t>
      </w:r>
    </w:p>
    <w:p w:rsidR="00760958" w:rsidRDefault="00C128A5">
      <w:pPr>
        <w:pStyle w:val="Teksttreci20"/>
        <w:numPr>
          <w:ilvl w:val="0"/>
          <w:numId w:val="7"/>
        </w:numPr>
        <w:shd w:val="clear" w:color="auto" w:fill="auto"/>
        <w:tabs>
          <w:tab w:val="left" w:pos="343"/>
        </w:tabs>
        <w:spacing w:before="0" w:after="124" w:line="278" w:lineRule="exact"/>
        <w:ind w:left="400" w:hanging="400"/>
        <w:jc w:val="both"/>
      </w:pPr>
      <w:r>
        <w:t>Wspólnicy spółki cywilnej są traktowani jak wykonawcy składający ofertę wspólną i mają do nich zastosowanie zasady określone w pkt 1 - 4 niniejszego rozdziału.</w:t>
      </w:r>
    </w:p>
    <w:p w:rsidR="00760958" w:rsidRDefault="00C128A5">
      <w:pPr>
        <w:pStyle w:val="Teksttreci20"/>
        <w:numPr>
          <w:ilvl w:val="0"/>
          <w:numId w:val="7"/>
        </w:numPr>
        <w:shd w:val="clear" w:color="auto" w:fill="auto"/>
        <w:tabs>
          <w:tab w:val="left" w:pos="343"/>
        </w:tabs>
        <w:spacing w:before="0" w:after="120" w:line="274" w:lineRule="exact"/>
        <w:ind w:left="400" w:hanging="400"/>
        <w:jc w:val="both"/>
      </w:pPr>
      <w:r>
        <w:t>Przed podpisaniem umowy (w przypadku wygrania postępowania) wykonawcy składający ofertę wspólną będą mieli obowiązek przedstawić zamawiającemu umowę konsorcjum, zawierającą, co najmniej:</w:t>
      </w:r>
    </w:p>
    <w:p w:rsidR="00760958" w:rsidRDefault="00C128A5">
      <w:pPr>
        <w:pStyle w:val="Teksttreci20"/>
        <w:numPr>
          <w:ilvl w:val="0"/>
          <w:numId w:val="8"/>
        </w:numPr>
        <w:shd w:val="clear" w:color="auto" w:fill="auto"/>
        <w:tabs>
          <w:tab w:val="left" w:pos="763"/>
        </w:tabs>
        <w:spacing w:before="0" w:after="0" w:line="274" w:lineRule="exact"/>
        <w:ind w:left="800" w:hanging="400"/>
        <w:jc w:val="both"/>
      </w:pPr>
      <w:r>
        <w:t>zobowiązanie do realizacji wspólnego przedsięwzięcia gospodarczego obejmującego swoim zakresem realizację przedmiotu zamówienia,</w:t>
      </w:r>
    </w:p>
    <w:p w:rsidR="00760958" w:rsidRDefault="00C128A5">
      <w:pPr>
        <w:pStyle w:val="Teksttreci20"/>
        <w:numPr>
          <w:ilvl w:val="0"/>
          <w:numId w:val="8"/>
        </w:numPr>
        <w:shd w:val="clear" w:color="auto" w:fill="auto"/>
        <w:tabs>
          <w:tab w:val="left" w:pos="763"/>
        </w:tabs>
        <w:spacing w:before="0" w:after="0" w:line="274" w:lineRule="exact"/>
        <w:ind w:left="800" w:hanging="400"/>
        <w:jc w:val="both"/>
      </w:pPr>
      <w:r>
        <w:t>określenie zakresu działania poszczególnych stron umowy,</w:t>
      </w:r>
    </w:p>
    <w:p w:rsidR="00760958" w:rsidRDefault="00C128A5">
      <w:pPr>
        <w:pStyle w:val="Teksttreci20"/>
        <w:numPr>
          <w:ilvl w:val="0"/>
          <w:numId w:val="8"/>
        </w:numPr>
        <w:shd w:val="clear" w:color="auto" w:fill="auto"/>
        <w:tabs>
          <w:tab w:val="left" w:pos="763"/>
        </w:tabs>
        <w:spacing w:before="0" w:after="126" w:line="274" w:lineRule="exact"/>
        <w:ind w:left="800" w:hanging="400"/>
        <w:jc w:val="both"/>
      </w:pPr>
      <w:r>
        <w:t>czas obowiązywania umowy, który nie może być krótszy, niż okres obejmujący realizację zamówienia oraz czas trwania gwarancji jakości i rękojmi.</w:t>
      </w:r>
    </w:p>
    <w:p w:rsidR="00760958" w:rsidRDefault="00C128A5">
      <w:pPr>
        <w:pStyle w:val="Teksttreci60"/>
        <w:shd w:val="clear" w:color="auto" w:fill="FFFF00"/>
        <w:spacing w:after="114" w:line="266" w:lineRule="exact"/>
        <w:ind w:left="400" w:hanging="400"/>
        <w:jc w:val="both"/>
      </w:pPr>
      <w:r>
        <w:t>ROZDZIAŁ IV Jawność postępowania</w:t>
      </w:r>
    </w:p>
    <w:p w:rsidR="00760958" w:rsidRDefault="00C128A5">
      <w:pPr>
        <w:pStyle w:val="Teksttreci20"/>
        <w:numPr>
          <w:ilvl w:val="0"/>
          <w:numId w:val="9"/>
        </w:numPr>
        <w:shd w:val="clear" w:color="auto" w:fill="auto"/>
        <w:tabs>
          <w:tab w:val="left" w:pos="343"/>
        </w:tabs>
        <w:spacing w:before="0" w:after="0" w:line="274" w:lineRule="exact"/>
        <w:ind w:left="400" w:hanging="400"/>
        <w:jc w:val="both"/>
      </w:pPr>
      <w:r>
        <w:t>Zamawiający prowadzi protokół postępowania.</w:t>
      </w:r>
    </w:p>
    <w:p w:rsidR="00760958" w:rsidRDefault="00C128A5">
      <w:pPr>
        <w:pStyle w:val="Teksttreci20"/>
        <w:numPr>
          <w:ilvl w:val="0"/>
          <w:numId w:val="9"/>
        </w:numPr>
        <w:shd w:val="clear" w:color="auto" w:fill="auto"/>
        <w:tabs>
          <w:tab w:val="left" w:pos="343"/>
        </w:tabs>
        <w:spacing w:before="0" w:after="0" w:line="274" w:lineRule="exact"/>
        <w:ind w:left="400" w:hanging="400"/>
        <w:jc w:val="both"/>
      </w:pPr>
      <w:r>
        <w:t>Protokół postępowania wraz z załącznikami jest jawny. Załączniki do protokołu udostępnia się na wniosek, po dokonaniu wyboru najkorzystniejszej oferty lub unieważnieniu postępowania, z tym że oferty udostępnia się od chwili ich otwarcia.</w:t>
      </w:r>
      <w:r>
        <w:br w:type="page"/>
      </w:r>
    </w:p>
    <w:p w:rsidR="00760958" w:rsidRDefault="00C128A5">
      <w:pPr>
        <w:pStyle w:val="Teksttreci20"/>
        <w:numPr>
          <w:ilvl w:val="0"/>
          <w:numId w:val="9"/>
        </w:numPr>
        <w:shd w:val="clear" w:color="auto" w:fill="auto"/>
        <w:tabs>
          <w:tab w:val="left" w:pos="344"/>
        </w:tabs>
        <w:spacing w:before="0" w:after="0" w:line="274" w:lineRule="exact"/>
        <w:ind w:left="380" w:hanging="380"/>
        <w:jc w:val="both"/>
      </w:pPr>
      <w:r>
        <w:lastRenderedPageBreak/>
        <w:t>Udostępnienie protokołu lub załączników może nastąpić przez wgląd w miejscu wyznaczonym przez zamawiającego, przesłanie kopii pocztą, faksem lub drogą elektroniczną, zgodnie z wyborem wnioskodawcy wskazanym we wniosku.</w:t>
      </w:r>
    </w:p>
    <w:p w:rsidR="00760958" w:rsidRDefault="00C128A5">
      <w:pPr>
        <w:pStyle w:val="Teksttreci20"/>
        <w:numPr>
          <w:ilvl w:val="0"/>
          <w:numId w:val="9"/>
        </w:numPr>
        <w:shd w:val="clear" w:color="auto" w:fill="auto"/>
        <w:tabs>
          <w:tab w:val="left" w:pos="344"/>
          <w:tab w:val="left" w:pos="1925"/>
        </w:tabs>
        <w:spacing w:before="0" w:after="0" w:line="274" w:lineRule="exact"/>
        <w:ind w:firstLine="0"/>
        <w:jc w:val="both"/>
      </w:pPr>
      <w:r>
        <w:t>Bez zgody</w:t>
      </w:r>
      <w:r>
        <w:tab/>
        <w:t>zamawiającego wnioskodawca w trakcie wglądu do protokołu</w:t>
      </w:r>
    </w:p>
    <w:p w:rsidR="00760958" w:rsidRDefault="00C128A5">
      <w:pPr>
        <w:pStyle w:val="Teksttreci20"/>
        <w:shd w:val="clear" w:color="auto" w:fill="auto"/>
        <w:spacing w:before="0" w:after="0" w:line="274" w:lineRule="exact"/>
        <w:ind w:left="380" w:firstLine="0"/>
        <w:jc w:val="both"/>
      </w:pPr>
      <w:r>
        <w:t>lub załączników w miejscu wyznaczonym przez zamawiającego nie może samodzielnie kopiować lub utrwalać za pomocą urządzeń lub środków technicznych służących do utrwalania obrazu treści złożonych ofert.</w:t>
      </w:r>
    </w:p>
    <w:p w:rsidR="00760958" w:rsidRDefault="00C128A5">
      <w:pPr>
        <w:pStyle w:val="Teksttreci20"/>
        <w:numPr>
          <w:ilvl w:val="0"/>
          <w:numId w:val="9"/>
        </w:numPr>
        <w:shd w:val="clear" w:color="auto" w:fill="auto"/>
        <w:tabs>
          <w:tab w:val="left" w:pos="344"/>
        </w:tabs>
        <w:spacing w:before="0" w:after="0" w:line="274" w:lineRule="exact"/>
        <w:ind w:left="380" w:hanging="380"/>
        <w:jc w:val="both"/>
      </w:pPr>
      <w:r>
        <w:t>Jeżeli przesłanie kopii protokołu lub załączników zgodnie z wyborem wnioskodawcy jest z przyczyn technicznych utrudnione, w szczególności z uwagi na ilość żądanych do przesłania dokumentów, zamawiający informuje o tym wnioskodawcę i wskazuje sposób, w jaki mogą być one udostępnione.</w:t>
      </w:r>
    </w:p>
    <w:p w:rsidR="00760958" w:rsidRDefault="00C128A5">
      <w:pPr>
        <w:pStyle w:val="Teksttreci20"/>
        <w:numPr>
          <w:ilvl w:val="0"/>
          <w:numId w:val="9"/>
        </w:numPr>
        <w:shd w:val="clear" w:color="auto" w:fill="auto"/>
        <w:tabs>
          <w:tab w:val="left" w:pos="344"/>
        </w:tabs>
        <w:spacing w:before="0" w:after="0" w:line="274" w:lineRule="exact"/>
        <w:ind w:left="380" w:hanging="380"/>
        <w:jc w:val="both"/>
      </w:pPr>
      <w:r>
        <w:t>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w:t>
      </w:r>
    </w:p>
    <w:p w:rsidR="00760958" w:rsidRDefault="00C128A5">
      <w:pPr>
        <w:pStyle w:val="Teksttreci20"/>
        <w:numPr>
          <w:ilvl w:val="0"/>
          <w:numId w:val="9"/>
        </w:numPr>
        <w:shd w:val="clear" w:color="auto" w:fill="auto"/>
        <w:tabs>
          <w:tab w:val="left" w:pos="344"/>
        </w:tabs>
        <w:spacing w:before="0" w:after="0" w:line="274" w:lineRule="exact"/>
        <w:ind w:left="380" w:hanging="380"/>
        <w:jc w:val="both"/>
      </w:pPr>
      <w:r>
        <w:t>Nie ujawnia się informacji stanowiących tajemnicę przedsiębiorstwa w rozumieniu</w:t>
      </w:r>
      <w:hyperlink r:id="rId12" w:history="1">
        <w:r>
          <w:t xml:space="preserve"> przepisów</w:t>
        </w:r>
      </w:hyperlink>
      <w:r>
        <w:t xml:space="preserve"> o zwalczaniu nieuczciwej konkurencji, jeżeli wykonawca, nie później niż w terminie składania ofert, zastrzegł, że nie mogą być one udostępniane oraz wykazał, iż zastrzeżone informacje stanowią tajemnicę przedsiębiorstwa.</w:t>
      </w:r>
    </w:p>
    <w:p w:rsidR="00760958" w:rsidRDefault="00C128A5">
      <w:pPr>
        <w:pStyle w:val="Teksttreci20"/>
        <w:numPr>
          <w:ilvl w:val="0"/>
          <w:numId w:val="9"/>
        </w:numPr>
        <w:shd w:val="clear" w:color="auto" w:fill="auto"/>
        <w:tabs>
          <w:tab w:val="left" w:pos="344"/>
        </w:tabs>
        <w:spacing w:before="0" w:after="0" w:line="274" w:lineRule="exact"/>
        <w:ind w:left="380" w:hanging="380"/>
        <w:jc w:val="both"/>
      </w:pPr>
      <w: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z późniejszymi zmianami)”.</w:t>
      </w:r>
    </w:p>
    <w:p w:rsidR="00760958" w:rsidRDefault="00C128A5">
      <w:pPr>
        <w:pStyle w:val="Teksttreci20"/>
        <w:numPr>
          <w:ilvl w:val="0"/>
          <w:numId w:val="9"/>
        </w:numPr>
        <w:shd w:val="clear" w:color="auto" w:fill="auto"/>
        <w:tabs>
          <w:tab w:val="left" w:pos="344"/>
        </w:tabs>
        <w:spacing w:before="0" w:after="316" w:line="274" w:lineRule="exact"/>
        <w:ind w:left="380" w:hanging="380"/>
        <w:jc w:val="both"/>
      </w:pPr>
      <w: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760958" w:rsidRDefault="00C128A5">
      <w:pPr>
        <w:pStyle w:val="Nagwek30"/>
        <w:keepNext/>
        <w:keepLines/>
        <w:pBdr>
          <w:top w:val="single" w:sz="4" w:space="1" w:color="auto"/>
          <w:left w:val="single" w:sz="4" w:space="4" w:color="auto"/>
          <w:bottom w:val="single" w:sz="4" w:space="1" w:color="auto"/>
          <w:right w:val="single" w:sz="4" w:space="4" w:color="auto"/>
        </w:pBdr>
        <w:shd w:val="clear" w:color="auto" w:fill="FFFF00"/>
        <w:tabs>
          <w:tab w:val="left" w:leader="underscore" w:pos="1651"/>
          <w:tab w:val="left" w:leader="underscore" w:pos="9456"/>
        </w:tabs>
        <w:spacing w:before="0" w:after="144" w:line="278" w:lineRule="exact"/>
        <w:ind w:firstLine="0"/>
        <w:jc w:val="both"/>
      </w:pPr>
      <w:bookmarkStart w:id="10" w:name="bookmark8"/>
      <w:r>
        <w:t xml:space="preserve">ROZDZIAŁ V Podstawy wykluczenia. Warunki udziału w postępowaniu. Wymagane </w:t>
      </w:r>
      <w:r>
        <w:tab/>
      </w:r>
      <w:r>
        <w:rPr>
          <w:rStyle w:val="Nagwek31"/>
          <w:b/>
          <w:bCs/>
        </w:rPr>
        <w:t>dokumenty.</w:t>
      </w:r>
      <w:r>
        <w:tab/>
      </w:r>
      <w:bookmarkEnd w:id="10"/>
    </w:p>
    <w:p w:rsidR="00760958" w:rsidRDefault="00C128A5">
      <w:pPr>
        <w:pStyle w:val="Teksttreci20"/>
        <w:numPr>
          <w:ilvl w:val="0"/>
          <w:numId w:val="10"/>
        </w:numPr>
        <w:shd w:val="clear" w:color="auto" w:fill="auto"/>
        <w:tabs>
          <w:tab w:val="left" w:pos="344"/>
        </w:tabs>
        <w:spacing w:before="0" w:after="0" w:line="274" w:lineRule="exact"/>
        <w:ind w:left="380" w:hanging="380"/>
        <w:jc w:val="both"/>
      </w:pPr>
      <w:r>
        <w:t>O udzielenie zamówienia może ubiegać się wykonawca, który nie podlega wykluczeniu z postępowania, w okolicznościach, o których mowa w:</w:t>
      </w:r>
    </w:p>
    <w:p w:rsidR="00760958" w:rsidRDefault="00C128A5">
      <w:pPr>
        <w:pStyle w:val="Teksttreci20"/>
        <w:numPr>
          <w:ilvl w:val="0"/>
          <w:numId w:val="11"/>
        </w:numPr>
        <w:shd w:val="clear" w:color="auto" w:fill="auto"/>
        <w:tabs>
          <w:tab w:val="left" w:pos="683"/>
        </w:tabs>
        <w:spacing w:before="0" w:after="0" w:line="274" w:lineRule="exact"/>
        <w:ind w:left="380" w:firstLine="0"/>
        <w:jc w:val="both"/>
      </w:pPr>
      <w:r>
        <w:t>art. 24 ust. 1 pkt 12) - 23) ustawy, z zastrzeżeniem art. 133 ust. 4 ustawy;</w:t>
      </w:r>
    </w:p>
    <w:p w:rsidR="00760958" w:rsidRDefault="00C128A5">
      <w:pPr>
        <w:pStyle w:val="Teksttreci20"/>
        <w:numPr>
          <w:ilvl w:val="0"/>
          <w:numId w:val="11"/>
        </w:numPr>
        <w:shd w:val="clear" w:color="auto" w:fill="auto"/>
        <w:tabs>
          <w:tab w:val="left" w:pos="707"/>
        </w:tabs>
        <w:spacing w:before="0" w:after="0" w:line="274" w:lineRule="exact"/>
        <w:ind w:left="380" w:firstLine="0"/>
        <w:jc w:val="both"/>
      </w:pPr>
      <w:r>
        <w:t>art. 24 ust. 5 pkt 1), 2), 4) i 8) ustawy; wykluczeniu na tej podstawie podlega wykonawca:</w:t>
      </w:r>
    </w:p>
    <w:p w:rsidR="00760958" w:rsidRDefault="00C128A5">
      <w:pPr>
        <w:pStyle w:val="Teksttreci20"/>
        <w:numPr>
          <w:ilvl w:val="0"/>
          <w:numId w:val="12"/>
        </w:numPr>
        <w:shd w:val="clear" w:color="auto" w:fill="auto"/>
        <w:tabs>
          <w:tab w:val="left" w:pos="888"/>
          <w:tab w:val="left" w:pos="908"/>
        </w:tabs>
        <w:spacing w:before="0" w:after="0" w:line="274" w:lineRule="exact"/>
        <w:ind w:left="600" w:firstLine="0"/>
        <w:jc w:val="left"/>
      </w:pPr>
      <w:r>
        <w:t>w stosunku do którego otwarto likwidację, w zatwierdzonym przez sąd układzie</w:t>
      </w:r>
    </w:p>
    <w:p w:rsidR="00760958" w:rsidRDefault="00C128A5">
      <w:pPr>
        <w:pStyle w:val="Teksttreci20"/>
        <w:shd w:val="clear" w:color="auto" w:fill="auto"/>
        <w:spacing w:before="0" w:after="0" w:line="274" w:lineRule="exact"/>
        <w:ind w:left="880" w:firstLine="0"/>
        <w:jc w:val="both"/>
      </w:pPr>
      <w: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r>
        <w:br w:type="page"/>
      </w:r>
    </w:p>
    <w:p w:rsidR="00760958" w:rsidRDefault="00C128A5">
      <w:pPr>
        <w:pStyle w:val="Teksttreci20"/>
        <w:numPr>
          <w:ilvl w:val="0"/>
          <w:numId w:val="12"/>
        </w:numPr>
        <w:shd w:val="clear" w:color="auto" w:fill="auto"/>
        <w:tabs>
          <w:tab w:val="left" w:pos="912"/>
        </w:tabs>
        <w:spacing w:before="0" w:after="0" w:line="274" w:lineRule="exact"/>
        <w:ind w:left="880" w:hanging="300"/>
        <w:jc w:val="both"/>
      </w:pPr>
      <w:r>
        <w:lastRenderedPageBreak/>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760958" w:rsidRDefault="00C128A5">
      <w:pPr>
        <w:pStyle w:val="Teksttreci20"/>
        <w:numPr>
          <w:ilvl w:val="0"/>
          <w:numId w:val="12"/>
        </w:numPr>
        <w:shd w:val="clear" w:color="auto" w:fill="auto"/>
        <w:tabs>
          <w:tab w:val="left" w:pos="912"/>
        </w:tabs>
        <w:spacing w:before="0" w:after="0" w:line="274" w:lineRule="exact"/>
        <w:ind w:left="880" w:hanging="300"/>
        <w:jc w:val="both"/>
      </w:pPr>
      <w:r>
        <w:t>który, z przyczyn leżących po jego stronie, nie wykonał albo nienależycie wykonał w istotnym stopniu wcześniejszą umowę w sprawie zamówienia publicznego lub umowę koncesji, zawartą z zamawiającym, o którym mowa w art. 3 ust. 1 pkt 1-4 ustawy, co doprowadziło do rozwiązania umowy lub zasądzenia odszkodowania;</w:t>
      </w:r>
    </w:p>
    <w:p w:rsidR="00760958" w:rsidRDefault="00C128A5">
      <w:pPr>
        <w:pStyle w:val="Teksttreci20"/>
        <w:numPr>
          <w:ilvl w:val="0"/>
          <w:numId w:val="12"/>
        </w:numPr>
        <w:shd w:val="clear" w:color="auto" w:fill="auto"/>
        <w:tabs>
          <w:tab w:val="left" w:pos="912"/>
        </w:tabs>
        <w:spacing w:before="0" w:after="116" w:line="274" w:lineRule="exact"/>
        <w:ind w:left="880" w:hanging="300"/>
        <w:jc w:val="both"/>
      </w:pPr>
      <w:r>
        <w:t>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rsidR="00760958" w:rsidRDefault="00C128A5">
      <w:pPr>
        <w:pStyle w:val="Teksttreci20"/>
        <w:numPr>
          <w:ilvl w:val="0"/>
          <w:numId w:val="10"/>
        </w:numPr>
        <w:shd w:val="clear" w:color="auto" w:fill="auto"/>
        <w:tabs>
          <w:tab w:val="left" w:pos="294"/>
        </w:tabs>
        <w:spacing w:before="0" w:after="284" w:line="278" w:lineRule="exact"/>
        <w:ind w:left="340" w:hanging="340"/>
        <w:jc w:val="left"/>
      </w:pPr>
      <w:r>
        <w:t xml:space="preserve">Ponadto o udzielenie zamówienia może się ubiegać wykonawca, który </w:t>
      </w:r>
      <w:r>
        <w:rPr>
          <w:rStyle w:val="Teksttreci2Pogrubienie"/>
        </w:rPr>
        <w:t xml:space="preserve">spełnia poniżej określone warunki udziału w postępowaniu </w:t>
      </w:r>
      <w:r>
        <w:t>dotyczące:</w:t>
      </w:r>
    </w:p>
    <w:p w:rsidR="00760958" w:rsidRDefault="00C128A5">
      <w:pPr>
        <w:pStyle w:val="Nagwek30"/>
        <w:keepNext/>
        <w:keepLines/>
        <w:numPr>
          <w:ilvl w:val="0"/>
          <w:numId w:val="13"/>
        </w:numPr>
        <w:shd w:val="clear" w:color="auto" w:fill="auto"/>
        <w:tabs>
          <w:tab w:val="left" w:pos="665"/>
        </w:tabs>
        <w:spacing w:before="0" w:after="0" w:line="274" w:lineRule="exact"/>
        <w:ind w:left="740" w:hanging="400"/>
        <w:jc w:val="left"/>
      </w:pPr>
      <w:bookmarkStart w:id="11" w:name="bookmark9"/>
      <w:r>
        <w:t>zdolności technicznej lub zawodowej:</w:t>
      </w:r>
      <w:bookmarkEnd w:id="11"/>
    </w:p>
    <w:p w:rsidR="00760958" w:rsidRDefault="00C128A5">
      <w:pPr>
        <w:pStyle w:val="Teksttreci20"/>
        <w:shd w:val="clear" w:color="auto" w:fill="auto"/>
        <w:spacing w:before="0" w:after="0" w:line="274" w:lineRule="exact"/>
        <w:ind w:left="340" w:firstLine="400"/>
        <w:jc w:val="left"/>
      </w:pPr>
      <w:r>
        <w:rPr>
          <w:rStyle w:val="Teksttreci21"/>
        </w:rPr>
        <w:t>Opis sposobu dokonywania oceny spełniania warunku:</w:t>
      </w:r>
    </w:p>
    <w:p w:rsidR="00760958" w:rsidRDefault="00C128A5">
      <w:pPr>
        <w:pStyle w:val="Teksttreci20"/>
        <w:shd w:val="clear" w:color="auto" w:fill="auto"/>
        <w:spacing w:before="0" w:after="0" w:line="274" w:lineRule="exact"/>
        <w:ind w:left="340" w:firstLine="400"/>
        <w:jc w:val="left"/>
      </w:pPr>
      <w:r>
        <w:t>Warunek zostanie uznany za spełniony, jeżeli wykonawca wykaże, że wykonał należycie w okresie ostatnich trzech lat przed upływem terminu składania ofert, a jeżeli okres prowadzenia działalności jest krótszy - w tym okresie: a1) Wdrożenia dwóch systemów do odczytu bezprzewodowego danych z liczników wodociągowych za pośrednictwem sieci GSM, odpowiedzialnych za obsługę minimum 1000 urządzeń do odczytu w każdym przypadku, a2) dostarczył do dwóch podmiotów-urządzenia do odczytu liczników drogą GSM w ilości 1000 szt. w każdym przypadku</w:t>
      </w:r>
    </w:p>
    <w:p w:rsidR="00760958" w:rsidRDefault="00C128A5">
      <w:pPr>
        <w:pStyle w:val="Teksttreci20"/>
        <w:shd w:val="clear" w:color="auto" w:fill="auto"/>
        <w:spacing w:before="0" w:after="0" w:line="274" w:lineRule="exact"/>
        <w:ind w:left="880" w:hanging="300"/>
        <w:jc w:val="both"/>
      </w:pPr>
      <w:r>
        <w:t>Wykonawca może spełniać warunek a1), a2 w ramach jednej lub kilku prac.</w:t>
      </w:r>
    </w:p>
    <w:p w:rsidR="00760958" w:rsidRDefault="00C128A5">
      <w:pPr>
        <w:pStyle w:val="Teksttreci20"/>
        <w:shd w:val="clear" w:color="auto" w:fill="auto"/>
        <w:spacing w:before="0" w:after="0" w:line="274" w:lineRule="exact"/>
        <w:ind w:left="880" w:hanging="300"/>
        <w:jc w:val="both"/>
      </w:pPr>
      <w:r>
        <w:t>W przypadku składania oferty wspólnej ww. warunek musi spełniać jeden lub wspólnie</w:t>
      </w:r>
    </w:p>
    <w:p w:rsidR="00760958" w:rsidRDefault="00C128A5">
      <w:pPr>
        <w:pStyle w:val="Teksttreci20"/>
        <w:shd w:val="clear" w:color="auto" w:fill="auto"/>
        <w:spacing w:before="0" w:after="280" w:line="274" w:lineRule="exact"/>
        <w:ind w:left="880" w:hanging="300"/>
        <w:jc w:val="both"/>
      </w:pPr>
      <w:r>
        <w:rPr>
          <w:rStyle w:val="Teksttreci21"/>
        </w:rPr>
        <w:t>wszyscy wykonawcy w ramach konsorcjum</w:t>
      </w:r>
    </w:p>
    <w:p w:rsidR="00760958" w:rsidRDefault="00C128A5">
      <w:pPr>
        <w:pStyle w:val="Teksttreci20"/>
        <w:numPr>
          <w:ilvl w:val="0"/>
          <w:numId w:val="13"/>
        </w:numPr>
        <w:shd w:val="clear" w:color="auto" w:fill="auto"/>
        <w:tabs>
          <w:tab w:val="left" w:pos="677"/>
        </w:tabs>
        <w:spacing w:before="0" w:after="126" w:line="274" w:lineRule="exact"/>
        <w:ind w:left="740" w:hanging="400"/>
        <w:jc w:val="left"/>
      </w:pPr>
      <w:r>
        <w:t xml:space="preserve">dysponuje lub będzie dysponować, osobami zdolnymi do wykonania zamówienia, tj.: </w:t>
      </w:r>
      <w:r>
        <w:rPr>
          <w:rStyle w:val="Teksttreci2Pogrubienie"/>
        </w:rPr>
        <w:t>min</w:t>
      </w:r>
      <w:r w:rsidR="0012132B">
        <w:rPr>
          <w:rStyle w:val="Teksttreci2Pogrubienie"/>
        </w:rPr>
        <w:t>.</w:t>
      </w:r>
      <w:r>
        <w:rPr>
          <w:rStyle w:val="Teksttreci2Pogrubienie"/>
        </w:rPr>
        <w:t xml:space="preserve"> dwie osoby posiadające </w:t>
      </w:r>
      <w:r>
        <w:t>doświadczenie przy wdrażaniu stacjonarnego systemu odczytu danych przepływu wody poprzez sieć GSM, w dwóch podmiotach, odpowiedzialnego za obsługę min 1000 urządzeń do odczytu w każdym przypadku.</w:t>
      </w:r>
    </w:p>
    <w:p w:rsidR="00760958" w:rsidRDefault="00C128A5">
      <w:pPr>
        <w:pStyle w:val="Nagwek30"/>
        <w:keepNext/>
        <w:keepLines/>
        <w:numPr>
          <w:ilvl w:val="0"/>
          <w:numId w:val="10"/>
        </w:numPr>
        <w:shd w:val="clear" w:color="auto" w:fill="auto"/>
        <w:tabs>
          <w:tab w:val="left" w:pos="294"/>
        </w:tabs>
        <w:spacing w:before="0" w:after="114"/>
        <w:ind w:left="340" w:hanging="340"/>
        <w:jc w:val="left"/>
      </w:pPr>
      <w:bookmarkStart w:id="12" w:name="bookmark10"/>
      <w:r>
        <w:t>Jednolity Europejski Dokument Zamówienia</w:t>
      </w:r>
      <w:r>
        <w:rPr>
          <w:rStyle w:val="Nagwek3Bezpogrubienia"/>
        </w:rPr>
        <w:t>:</w:t>
      </w:r>
      <w:bookmarkEnd w:id="12"/>
    </w:p>
    <w:p w:rsidR="00760958" w:rsidRDefault="00C128A5">
      <w:pPr>
        <w:pStyle w:val="Teksttreci20"/>
        <w:numPr>
          <w:ilvl w:val="0"/>
          <w:numId w:val="14"/>
        </w:numPr>
        <w:shd w:val="clear" w:color="auto" w:fill="auto"/>
        <w:tabs>
          <w:tab w:val="left" w:pos="665"/>
        </w:tabs>
        <w:spacing w:before="0" w:after="0" w:line="274" w:lineRule="exact"/>
        <w:ind w:left="580" w:hanging="240"/>
        <w:jc w:val="both"/>
      </w:pPr>
      <w:r>
        <w:t xml:space="preserve">W celu wstępnego potwierdzenia, że wykonawca nie podlega wykluczeniu, z powodów określonych w pkt 1 oraz spełnia warunki udziału w postępowaniu, o których mowa w pkt 2, wykonawca dołącza do oferty aktualne na dzień składania ofert </w:t>
      </w:r>
      <w:r>
        <w:rPr>
          <w:rStyle w:val="Teksttreci2Pogrubienie"/>
        </w:rPr>
        <w:t xml:space="preserve">oświadczenie w formie jednolitego dokumentu </w:t>
      </w:r>
      <w:r>
        <w:t xml:space="preserve">sporządzonego zgodnie z wzorem standardowego formularza określonego w rozporządzeniu wykonawczym Komisji Europejskiej wydanym na podstawie art. 59 ust. 2 dyrektywy 2014/24/UE oraz art. 80 ust. 3 dyrektywy 2014/25/UE, zwanego dalej </w:t>
      </w:r>
      <w:r>
        <w:rPr>
          <w:rStyle w:val="Teksttreci2Pogrubienie"/>
        </w:rPr>
        <w:t>Jednolitym Europejskim Dokumentem Zamówienia lub „JEDZ”</w:t>
      </w:r>
      <w:r>
        <w:t>;</w:t>
      </w:r>
      <w:r>
        <w:br w:type="page"/>
      </w:r>
    </w:p>
    <w:p w:rsidR="00760958" w:rsidRDefault="00C128A5">
      <w:pPr>
        <w:pStyle w:val="Teksttreci20"/>
        <w:numPr>
          <w:ilvl w:val="0"/>
          <w:numId w:val="14"/>
        </w:numPr>
        <w:shd w:val="clear" w:color="auto" w:fill="auto"/>
        <w:tabs>
          <w:tab w:val="left" w:pos="647"/>
        </w:tabs>
        <w:spacing w:before="0" w:after="0" w:line="274" w:lineRule="exact"/>
        <w:ind w:left="600" w:hanging="280"/>
        <w:jc w:val="both"/>
      </w:pPr>
      <w:r>
        <w:lastRenderedPageBreak/>
        <w:t xml:space="preserve">W przypadku wspólnego ubiegania się o zamówienie przez wykonawców, </w:t>
      </w:r>
      <w:r>
        <w:rPr>
          <w:rStyle w:val="Teksttreci2Pogrubienie"/>
        </w:rPr>
        <w:t xml:space="preserve">JEDZ </w:t>
      </w:r>
      <w:r>
        <w:t>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rsidR="00760958" w:rsidRDefault="00C128A5">
      <w:pPr>
        <w:pStyle w:val="Teksttreci20"/>
        <w:numPr>
          <w:ilvl w:val="0"/>
          <w:numId w:val="14"/>
        </w:numPr>
        <w:shd w:val="clear" w:color="auto" w:fill="auto"/>
        <w:tabs>
          <w:tab w:val="left" w:pos="647"/>
        </w:tabs>
        <w:spacing w:before="0" w:after="0" w:line="274" w:lineRule="exact"/>
        <w:ind w:left="600" w:hanging="280"/>
        <w:jc w:val="both"/>
      </w:pPr>
      <w:r>
        <w:t xml:space="preserve">Wykonawca, który powołuje się na zasoby innych podmiotów, w celu wykazania braku istnienia wobec nich podstaw wykluczenia oraz spełniania, w zakresie, w jakim powołuje się na ich zasoby, warunków udziału w postępowaniu składa także </w:t>
      </w:r>
      <w:r>
        <w:rPr>
          <w:rStyle w:val="Teksttreci2Pogrubienie"/>
        </w:rPr>
        <w:t xml:space="preserve">JEDZ-e </w:t>
      </w:r>
      <w:r>
        <w:t>dotyczące tych podmiotów;</w:t>
      </w:r>
    </w:p>
    <w:p w:rsidR="00760958" w:rsidRDefault="00C128A5">
      <w:pPr>
        <w:pStyle w:val="Teksttreci20"/>
        <w:numPr>
          <w:ilvl w:val="0"/>
          <w:numId w:val="14"/>
        </w:numPr>
        <w:shd w:val="clear" w:color="auto" w:fill="auto"/>
        <w:tabs>
          <w:tab w:val="left" w:pos="647"/>
        </w:tabs>
        <w:spacing w:before="0" w:after="126" w:line="274" w:lineRule="exact"/>
        <w:ind w:left="600" w:hanging="280"/>
        <w:jc w:val="both"/>
      </w:pPr>
      <w:r>
        <w:t>Wykonawca może wykorzystać w JEDZ nadal aktualne informacje zawarte w innym JEDZ złożonym w odrębnym postępowaniu o udzielenie zamówienia prowadzonym przez zamawiającego (ZWiK Sp. z o. o. w Szczecinie). W takim przypadku wykonawca wskazuje w formularzu oferty: nazwę, numer, zakres informacji do wykorzystania oraz datę wszczęcia tego postępowania.</w:t>
      </w:r>
    </w:p>
    <w:p w:rsidR="00760958" w:rsidRDefault="00C128A5">
      <w:pPr>
        <w:pStyle w:val="Nagwek30"/>
        <w:keepNext/>
        <w:keepLines/>
        <w:numPr>
          <w:ilvl w:val="0"/>
          <w:numId w:val="10"/>
        </w:numPr>
        <w:shd w:val="clear" w:color="auto" w:fill="auto"/>
        <w:tabs>
          <w:tab w:val="left" w:pos="294"/>
        </w:tabs>
        <w:spacing w:before="0" w:after="114"/>
        <w:ind w:firstLine="0"/>
        <w:jc w:val="left"/>
      </w:pPr>
      <w:bookmarkStart w:id="13" w:name="bookmark11"/>
      <w:r>
        <w:t>Potencjał podmiotu trzeciego:</w:t>
      </w:r>
      <w:bookmarkEnd w:id="13"/>
    </w:p>
    <w:p w:rsidR="00760958" w:rsidRDefault="00C128A5">
      <w:pPr>
        <w:pStyle w:val="Teksttreci20"/>
        <w:numPr>
          <w:ilvl w:val="0"/>
          <w:numId w:val="15"/>
        </w:numPr>
        <w:shd w:val="clear" w:color="auto" w:fill="auto"/>
        <w:tabs>
          <w:tab w:val="left" w:pos="623"/>
        </w:tabs>
        <w:spacing w:before="0" w:after="0" w:line="274" w:lineRule="exact"/>
        <w:ind w:left="600" w:hanging="280"/>
        <w:jc w:val="both"/>
      </w:pPr>
      <w: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p>
    <w:p w:rsidR="00760958" w:rsidRDefault="00C128A5">
      <w:pPr>
        <w:pStyle w:val="Teksttreci20"/>
        <w:numPr>
          <w:ilvl w:val="0"/>
          <w:numId w:val="15"/>
        </w:numPr>
        <w:shd w:val="clear" w:color="auto" w:fill="auto"/>
        <w:tabs>
          <w:tab w:val="left" w:pos="647"/>
        </w:tabs>
        <w:spacing w:before="0" w:after="0" w:line="274" w:lineRule="exact"/>
        <w:ind w:left="600" w:hanging="280"/>
        <w:jc w:val="both"/>
      </w:pPr>
      <w:r>
        <w:t xml:space="preserve">Wykonawca, który polega na zdolnościach lub sytuacji innych podmiotów, musi udowodnić zamawiającemu, że realizując zamówienie, będzie dysponował niezbędnymi zasobami tych podmiotów, w szczególności przedstawiając </w:t>
      </w:r>
      <w:r>
        <w:rPr>
          <w:rStyle w:val="Teksttreci21"/>
        </w:rPr>
        <w:t xml:space="preserve">zobowiązanie tych podmiotów do oddania mu </w:t>
      </w:r>
      <w:r>
        <w:t>do dyspozycji niezbędnych zasobów na potrzeby realizacji zamówienia;</w:t>
      </w:r>
    </w:p>
    <w:p w:rsidR="00760958" w:rsidRDefault="00C128A5">
      <w:pPr>
        <w:pStyle w:val="Teksttreci20"/>
        <w:numPr>
          <w:ilvl w:val="0"/>
          <w:numId w:val="15"/>
        </w:numPr>
        <w:shd w:val="clear" w:color="auto" w:fill="auto"/>
        <w:tabs>
          <w:tab w:val="left" w:pos="647"/>
        </w:tabs>
        <w:spacing w:before="0" w:after="0" w:line="274" w:lineRule="exact"/>
        <w:ind w:left="600" w:hanging="280"/>
        <w:jc w:val="both"/>
      </w:pPr>
      <w:r>
        <w:t>W odniesieniu do warunków dotyczących wykształcenia, kwalifikacji zawodowych lub doświadczenia, wykonawcy mogą polegać na zdolnościach innych podmiotów, gdy podmioty te zrealizują usługi, do realizacji których te zdolności są wymagane;</w:t>
      </w:r>
    </w:p>
    <w:p w:rsidR="00760958" w:rsidRDefault="00C128A5">
      <w:pPr>
        <w:pStyle w:val="Teksttreci20"/>
        <w:numPr>
          <w:ilvl w:val="0"/>
          <w:numId w:val="15"/>
        </w:numPr>
        <w:shd w:val="clear" w:color="auto" w:fill="auto"/>
        <w:tabs>
          <w:tab w:val="left" w:pos="647"/>
        </w:tabs>
        <w:spacing w:before="0" w:after="120" w:line="274" w:lineRule="exact"/>
        <w:ind w:left="600" w:hanging="280"/>
        <w:jc w:val="both"/>
      </w:pPr>
      <w:r>
        <w:t>Jeżeli wykonawca polega na zasobach innych podmiotów na zasadach, o których mowa w ppkt 1), zamawiający wymaga od wykonawcy przedstawienia w odniesieniu do tych podmiotów dokumentów, o których mowa w Rozdziale V pkt 5 ppkt 1 siwz.</w:t>
      </w:r>
    </w:p>
    <w:p w:rsidR="00760958" w:rsidRDefault="00C128A5">
      <w:pPr>
        <w:pStyle w:val="Nagwek30"/>
        <w:keepNext/>
        <w:keepLines/>
        <w:numPr>
          <w:ilvl w:val="0"/>
          <w:numId w:val="10"/>
        </w:numPr>
        <w:shd w:val="clear" w:color="auto" w:fill="auto"/>
        <w:tabs>
          <w:tab w:val="left" w:pos="294"/>
        </w:tabs>
        <w:spacing w:before="0" w:after="0" w:line="274" w:lineRule="exact"/>
        <w:ind w:firstLine="0"/>
        <w:jc w:val="left"/>
      </w:pPr>
      <w:bookmarkStart w:id="14" w:name="bookmark12"/>
      <w:r>
        <w:t xml:space="preserve">Zamawiający wezwie wykonawcę, </w:t>
      </w:r>
      <w:r>
        <w:rPr>
          <w:rStyle w:val="Nagwek31"/>
          <w:b/>
          <w:bCs/>
        </w:rPr>
        <w:t>którego oferta została najwyżej oceniona</w:t>
      </w:r>
      <w:r>
        <w:t>, do złożenia</w:t>
      </w:r>
      <w:bookmarkEnd w:id="14"/>
    </w:p>
    <w:p w:rsidR="00760958" w:rsidRDefault="00C128A5">
      <w:pPr>
        <w:pStyle w:val="Teksttreci60"/>
        <w:shd w:val="clear" w:color="auto" w:fill="auto"/>
        <w:spacing w:after="0" w:line="274" w:lineRule="exact"/>
        <w:ind w:left="600" w:hanging="280"/>
        <w:jc w:val="both"/>
      </w:pPr>
      <w:r>
        <w:t>w wyznaczonym terminie, nie krótszym niż 10 dni, aktualnych na dzień złożenia</w:t>
      </w:r>
    </w:p>
    <w:p w:rsidR="00760958" w:rsidRDefault="00C128A5">
      <w:pPr>
        <w:pStyle w:val="Teksttreci60"/>
        <w:shd w:val="clear" w:color="auto" w:fill="auto"/>
        <w:spacing w:after="120" w:line="274" w:lineRule="exact"/>
        <w:ind w:left="600" w:hanging="280"/>
        <w:jc w:val="both"/>
      </w:pPr>
      <w:r>
        <w:t xml:space="preserve">oświadczeń i/lub dokumentów </w:t>
      </w:r>
      <w:r>
        <w:rPr>
          <w:rStyle w:val="Teksttreci6Bezpogrubienia"/>
        </w:rPr>
        <w:t>na potwierdzenie, że:</w:t>
      </w:r>
    </w:p>
    <w:p w:rsidR="00760958" w:rsidRDefault="00C128A5">
      <w:pPr>
        <w:pStyle w:val="Nagwek30"/>
        <w:keepNext/>
        <w:keepLines/>
        <w:numPr>
          <w:ilvl w:val="0"/>
          <w:numId w:val="16"/>
        </w:numPr>
        <w:shd w:val="clear" w:color="auto" w:fill="auto"/>
        <w:tabs>
          <w:tab w:val="left" w:pos="623"/>
        </w:tabs>
        <w:spacing w:before="0" w:after="0" w:line="274" w:lineRule="exact"/>
        <w:ind w:left="600" w:hanging="280"/>
        <w:jc w:val="both"/>
      </w:pPr>
      <w:bookmarkStart w:id="15" w:name="bookmark13"/>
      <w:r>
        <w:t>Wykonawca nie podlega wykluczeniu z postępowania, z powodów określonych w pkt 1, tj.:</w:t>
      </w:r>
      <w:bookmarkEnd w:id="15"/>
    </w:p>
    <w:p w:rsidR="00760958" w:rsidRDefault="00C128A5">
      <w:pPr>
        <w:pStyle w:val="Teksttreci20"/>
        <w:numPr>
          <w:ilvl w:val="0"/>
          <w:numId w:val="17"/>
        </w:numPr>
        <w:shd w:val="clear" w:color="auto" w:fill="auto"/>
        <w:tabs>
          <w:tab w:val="left" w:pos="908"/>
        </w:tabs>
        <w:spacing w:before="0" w:after="0" w:line="274" w:lineRule="exact"/>
        <w:ind w:left="880" w:hanging="280"/>
        <w:jc w:val="both"/>
      </w:pPr>
      <w:r>
        <w:rPr>
          <w:rStyle w:val="Teksttreci2Pogrubienie"/>
        </w:rPr>
        <w:t xml:space="preserve">zaświadczenie właściwego naczelnika urzędu skarbowego </w:t>
      </w:r>
      <w:r>
        <w:t>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60958" w:rsidRDefault="00C128A5">
      <w:pPr>
        <w:pStyle w:val="Teksttreci20"/>
        <w:shd w:val="clear" w:color="auto" w:fill="auto"/>
        <w:spacing w:before="0" w:after="0" w:line="274" w:lineRule="exact"/>
        <w:ind w:left="880" w:firstLine="0"/>
        <w:jc w:val="both"/>
      </w:pPr>
      <w:r>
        <w:t>W przypadku składania oferty wspólnej ww. zaświadczenie składa każdy z wykonawców</w:t>
      </w:r>
    </w:p>
    <w:p w:rsidR="00760958" w:rsidRDefault="00C128A5">
      <w:pPr>
        <w:pStyle w:val="Teksttreci20"/>
        <w:shd w:val="clear" w:color="auto" w:fill="auto"/>
        <w:spacing w:before="0" w:after="0" w:line="274" w:lineRule="exact"/>
        <w:ind w:left="880" w:firstLine="0"/>
        <w:jc w:val="both"/>
      </w:pPr>
      <w:r>
        <w:rPr>
          <w:rStyle w:val="Teksttreci21"/>
        </w:rPr>
        <w:t>składających ofertę wspólną</w:t>
      </w:r>
      <w:r>
        <w:t xml:space="preserve">. </w:t>
      </w:r>
      <w:r>
        <w:rPr>
          <w:rStyle w:val="Teksttreci21"/>
        </w:rPr>
        <w:t xml:space="preserve">W przypadku składania oferty przez spółkę cywilną </w:t>
      </w:r>
      <w:r>
        <w:t>wykonawca musi złożyć oddzielne zaświadczenia dla każdego ze wspólników oraz</w:t>
      </w:r>
    </w:p>
    <w:p w:rsidR="00760958" w:rsidRDefault="00C128A5">
      <w:pPr>
        <w:pStyle w:val="Teksttreci20"/>
        <w:shd w:val="clear" w:color="auto" w:fill="auto"/>
        <w:spacing w:before="0" w:after="0" w:line="274" w:lineRule="exact"/>
        <w:ind w:left="880" w:firstLine="0"/>
        <w:jc w:val="both"/>
      </w:pPr>
      <w:r>
        <w:rPr>
          <w:rStyle w:val="Teksttreci21"/>
        </w:rPr>
        <w:t>oddzielne na spółkę</w:t>
      </w:r>
      <w:r>
        <w:t>.</w:t>
      </w:r>
      <w:r>
        <w:br w:type="page"/>
      </w:r>
    </w:p>
    <w:p w:rsidR="00760958" w:rsidRDefault="00C128A5">
      <w:pPr>
        <w:pStyle w:val="Teksttreci20"/>
        <w:shd w:val="clear" w:color="auto" w:fill="auto"/>
        <w:spacing w:before="0" w:after="0" w:line="274" w:lineRule="exact"/>
        <w:ind w:left="320" w:firstLine="0"/>
        <w:jc w:val="left"/>
      </w:pPr>
      <w:r>
        <w:lastRenderedPageBreak/>
        <w:t>Ww. dokument należy złożyć w oryginale lub kopii potwierdzonej za zgodność</w:t>
      </w:r>
    </w:p>
    <w:p w:rsidR="00760958" w:rsidRDefault="00C128A5">
      <w:pPr>
        <w:pStyle w:val="Teksttreci20"/>
        <w:shd w:val="clear" w:color="auto" w:fill="auto"/>
        <w:spacing w:before="0" w:after="0" w:line="274" w:lineRule="exact"/>
        <w:ind w:left="320" w:firstLine="0"/>
        <w:jc w:val="left"/>
      </w:pPr>
      <w:r>
        <w:rPr>
          <w:rStyle w:val="Teksttreci21"/>
        </w:rPr>
        <w:t>z oryginałem.</w:t>
      </w:r>
    </w:p>
    <w:p w:rsidR="00760958" w:rsidRDefault="00C128A5">
      <w:pPr>
        <w:pStyle w:val="Teksttreci20"/>
        <w:numPr>
          <w:ilvl w:val="0"/>
          <w:numId w:val="17"/>
        </w:numPr>
        <w:shd w:val="clear" w:color="auto" w:fill="auto"/>
        <w:tabs>
          <w:tab w:val="left" w:pos="392"/>
        </w:tabs>
        <w:spacing w:before="0" w:after="0" w:line="274" w:lineRule="exact"/>
        <w:ind w:left="320" w:hanging="320"/>
        <w:jc w:val="both"/>
      </w:pPr>
      <w:r>
        <w:rPr>
          <w:rStyle w:val="Teksttreci2Pogrubienie"/>
        </w:rPr>
        <w:t xml:space="preserve">zaświadczenie właściwej terenowej jednostki organizacyjnej Zakładu Ubezpieczeń Społecznych </w:t>
      </w:r>
      <w:r>
        <w:t>lub Kasy Rolniczego Ubezpieczenia Społecznego albo inny dokument potwierdzający, że wykonawca nie zalega z opłacaniem składek na ubezpieczenie społeczne lub zdrowotne, wystawionego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60958" w:rsidRDefault="00C128A5">
      <w:pPr>
        <w:pStyle w:val="Teksttreci20"/>
        <w:shd w:val="clear" w:color="auto" w:fill="auto"/>
        <w:spacing w:before="0" w:after="0" w:line="274" w:lineRule="exact"/>
        <w:ind w:left="320" w:firstLine="0"/>
        <w:jc w:val="left"/>
      </w:pPr>
      <w:r>
        <w:t>W przypadku składania oferty wspólnej ww. zaświadczenie składa każdy z wykonawców</w:t>
      </w:r>
    </w:p>
    <w:p w:rsidR="00760958" w:rsidRDefault="00C128A5">
      <w:pPr>
        <w:pStyle w:val="Teksttreci20"/>
        <w:shd w:val="clear" w:color="auto" w:fill="auto"/>
        <w:spacing w:before="0" w:after="0" w:line="274" w:lineRule="exact"/>
        <w:ind w:left="320" w:firstLine="0"/>
        <w:jc w:val="left"/>
      </w:pPr>
      <w:r>
        <w:t>składających ofertę wspólną. W przypadku składania oferty przez spółkę cywilną</w:t>
      </w:r>
    </w:p>
    <w:p w:rsidR="00760958" w:rsidRDefault="00C128A5">
      <w:pPr>
        <w:pStyle w:val="Teksttreci20"/>
        <w:shd w:val="clear" w:color="auto" w:fill="auto"/>
        <w:spacing w:before="0" w:after="0" w:line="274" w:lineRule="exact"/>
        <w:ind w:left="320" w:firstLine="0"/>
        <w:jc w:val="left"/>
      </w:pPr>
      <w:r>
        <w:t>wykonawca musi złożyć oddzielne zaświadczenia dla każdego ze wspólników</w:t>
      </w:r>
    </w:p>
    <w:p w:rsidR="00760958" w:rsidRDefault="00C128A5">
      <w:pPr>
        <w:pStyle w:val="Teksttreci20"/>
        <w:shd w:val="clear" w:color="auto" w:fill="auto"/>
        <w:spacing w:before="0" w:after="0" w:line="274" w:lineRule="exact"/>
        <w:ind w:left="320" w:firstLine="0"/>
        <w:jc w:val="left"/>
      </w:pPr>
      <w:r>
        <w:rPr>
          <w:rStyle w:val="Teksttreci21"/>
        </w:rPr>
        <w:t>oraz oddzielne na spółkę</w:t>
      </w:r>
      <w:r>
        <w:t>.</w:t>
      </w:r>
    </w:p>
    <w:p w:rsidR="00760958" w:rsidRDefault="00C128A5">
      <w:pPr>
        <w:pStyle w:val="Teksttreci20"/>
        <w:shd w:val="clear" w:color="auto" w:fill="auto"/>
        <w:spacing w:before="0" w:after="0" w:line="274" w:lineRule="exact"/>
        <w:ind w:left="320" w:firstLine="0"/>
        <w:jc w:val="left"/>
      </w:pPr>
      <w:r>
        <w:t>Ww. dokument należy złożyć w oryginale lub kopii potwierdzonej za zgodność</w:t>
      </w:r>
    </w:p>
    <w:p w:rsidR="00760958" w:rsidRDefault="00C128A5">
      <w:pPr>
        <w:pStyle w:val="Teksttreci20"/>
        <w:shd w:val="clear" w:color="auto" w:fill="auto"/>
        <w:spacing w:before="0" w:after="0" w:line="274" w:lineRule="exact"/>
        <w:ind w:left="320" w:firstLine="0"/>
        <w:jc w:val="left"/>
      </w:pPr>
      <w:r>
        <w:rPr>
          <w:rStyle w:val="Teksttreci21"/>
        </w:rPr>
        <w:t>z oryginałem.</w:t>
      </w:r>
    </w:p>
    <w:p w:rsidR="00760958" w:rsidRDefault="00C128A5">
      <w:pPr>
        <w:pStyle w:val="Teksttreci20"/>
        <w:numPr>
          <w:ilvl w:val="0"/>
          <w:numId w:val="17"/>
        </w:numPr>
        <w:shd w:val="clear" w:color="auto" w:fill="auto"/>
        <w:tabs>
          <w:tab w:val="left" w:pos="392"/>
        </w:tabs>
        <w:spacing w:before="0" w:after="0" w:line="274" w:lineRule="exact"/>
        <w:ind w:left="320" w:hanging="320"/>
        <w:jc w:val="both"/>
      </w:pPr>
      <w:r>
        <w:rPr>
          <w:rStyle w:val="Teksttreci2Pogrubienie"/>
        </w:rPr>
        <w:t>odpis z właściwego rejestru lub z centralnej ewidencji i informacji o działalności gospodarczej</w:t>
      </w:r>
      <w:r>
        <w:t>, jeżeli odrębne przepisy wymagają wpisu do rejestru lub ewidencji, w celu potwierdzenia braku podstaw wykluczenia na podst</w:t>
      </w:r>
      <w:r w:rsidR="00DD5588">
        <w:t>awie</w:t>
      </w:r>
      <w:r>
        <w:t xml:space="preserve"> art. 24 ust. 5 pkt 1 ustawy;</w:t>
      </w:r>
    </w:p>
    <w:p w:rsidR="00760958" w:rsidRDefault="00C128A5">
      <w:pPr>
        <w:pStyle w:val="Teksttreci20"/>
        <w:shd w:val="clear" w:color="auto" w:fill="auto"/>
        <w:spacing w:before="0" w:after="0" w:line="274" w:lineRule="exact"/>
        <w:ind w:left="320" w:firstLine="0"/>
        <w:jc w:val="left"/>
      </w:pPr>
      <w:r>
        <w:t>W przypadku oferty wspólnej ww. odpis składa każdy z wykonawców składających ofertę</w:t>
      </w:r>
    </w:p>
    <w:p w:rsidR="00760958" w:rsidRDefault="00C128A5">
      <w:pPr>
        <w:pStyle w:val="Teksttreci20"/>
        <w:shd w:val="clear" w:color="auto" w:fill="auto"/>
        <w:spacing w:before="0" w:after="0" w:line="274" w:lineRule="exact"/>
        <w:ind w:left="320" w:firstLine="0"/>
        <w:jc w:val="left"/>
      </w:pPr>
      <w:r>
        <w:rPr>
          <w:rStyle w:val="Teksttreci21"/>
        </w:rPr>
        <w:t>wspólną.</w:t>
      </w:r>
    </w:p>
    <w:p w:rsidR="00760958" w:rsidRDefault="00C128A5">
      <w:pPr>
        <w:pStyle w:val="Teksttreci20"/>
        <w:shd w:val="clear" w:color="auto" w:fill="auto"/>
        <w:spacing w:before="0" w:after="0" w:line="274" w:lineRule="exact"/>
        <w:ind w:left="320" w:firstLine="0"/>
        <w:jc w:val="left"/>
      </w:pPr>
      <w:r>
        <w:t>Ww. dokument należy złożyć w oryginale lub kopii potwierdzonej za zgodność</w:t>
      </w:r>
    </w:p>
    <w:p w:rsidR="00760958" w:rsidRDefault="00C128A5">
      <w:pPr>
        <w:pStyle w:val="Teksttreci20"/>
        <w:shd w:val="clear" w:color="auto" w:fill="auto"/>
        <w:spacing w:before="0" w:after="0" w:line="274" w:lineRule="exact"/>
        <w:ind w:left="320" w:firstLine="0"/>
        <w:jc w:val="left"/>
      </w:pPr>
      <w:r>
        <w:rPr>
          <w:rStyle w:val="Teksttreci21"/>
        </w:rPr>
        <w:t>z oryginałem.</w:t>
      </w:r>
    </w:p>
    <w:p w:rsidR="00760958" w:rsidRDefault="00C128A5">
      <w:pPr>
        <w:pStyle w:val="Teksttreci20"/>
        <w:numPr>
          <w:ilvl w:val="0"/>
          <w:numId w:val="17"/>
        </w:numPr>
        <w:shd w:val="clear" w:color="auto" w:fill="auto"/>
        <w:tabs>
          <w:tab w:val="left" w:pos="392"/>
        </w:tabs>
        <w:spacing w:before="0" w:after="0" w:line="274" w:lineRule="exact"/>
        <w:ind w:left="320" w:hanging="320"/>
        <w:jc w:val="both"/>
      </w:pPr>
      <w:r>
        <w:rPr>
          <w:rStyle w:val="Teksttreci2Pogrubienie"/>
        </w:rPr>
        <w:t xml:space="preserve">informacja z Krajowego Rejestru Karnego </w:t>
      </w:r>
      <w:r>
        <w:t>w zakresie określonym w art. 24 ust. 1 pkt 13, 14 i 21 ustawy (z zastrzeżeniem art. 133 ust. 4), wystawiona nie wcześniej niż 6 miesięcy przed upływem terminu składania ofert;</w:t>
      </w:r>
    </w:p>
    <w:p w:rsidR="00760958" w:rsidRDefault="00C128A5">
      <w:pPr>
        <w:pStyle w:val="Teksttreci20"/>
        <w:shd w:val="clear" w:color="auto" w:fill="auto"/>
        <w:spacing w:before="0" w:after="0" w:line="274" w:lineRule="exact"/>
        <w:ind w:left="320" w:firstLine="0"/>
        <w:jc w:val="left"/>
      </w:pPr>
      <w:r>
        <w:t>W przypadku oferty wspólnej ww. informację składa każdy z wykonawców składających</w:t>
      </w:r>
    </w:p>
    <w:p w:rsidR="00760958" w:rsidRDefault="00C128A5">
      <w:pPr>
        <w:pStyle w:val="Teksttreci20"/>
        <w:shd w:val="clear" w:color="auto" w:fill="auto"/>
        <w:spacing w:before="0" w:after="0" w:line="274" w:lineRule="exact"/>
        <w:ind w:left="320" w:firstLine="0"/>
        <w:jc w:val="left"/>
      </w:pPr>
      <w:r>
        <w:rPr>
          <w:rStyle w:val="Teksttreci21"/>
        </w:rPr>
        <w:t>ofertę wspólną.</w:t>
      </w:r>
    </w:p>
    <w:p w:rsidR="00760958" w:rsidRDefault="00C128A5">
      <w:pPr>
        <w:pStyle w:val="Teksttreci20"/>
        <w:shd w:val="clear" w:color="auto" w:fill="auto"/>
        <w:spacing w:before="0" w:after="0" w:line="274" w:lineRule="exact"/>
        <w:ind w:left="320" w:firstLine="0"/>
        <w:jc w:val="left"/>
      </w:pPr>
      <w:r>
        <w:t>Ww. dokument należy złożyć w oryginale lub kopii potwierdzonej za zgodność</w:t>
      </w:r>
    </w:p>
    <w:p w:rsidR="00760958" w:rsidRDefault="00C128A5">
      <w:pPr>
        <w:pStyle w:val="Teksttreci20"/>
        <w:shd w:val="clear" w:color="auto" w:fill="auto"/>
        <w:spacing w:before="0" w:after="0" w:line="274" w:lineRule="exact"/>
        <w:ind w:left="320" w:firstLine="0"/>
        <w:jc w:val="left"/>
      </w:pPr>
      <w:r>
        <w:rPr>
          <w:rStyle w:val="Teksttreci21"/>
        </w:rPr>
        <w:t>z oryginałem.</w:t>
      </w:r>
    </w:p>
    <w:p w:rsidR="00760958" w:rsidRDefault="00C128A5">
      <w:pPr>
        <w:pStyle w:val="Teksttreci20"/>
        <w:numPr>
          <w:ilvl w:val="0"/>
          <w:numId w:val="17"/>
        </w:numPr>
        <w:shd w:val="clear" w:color="auto" w:fill="auto"/>
        <w:tabs>
          <w:tab w:val="left" w:pos="392"/>
        </w:tabs>
        <w:spacing w:before="0" w:after="0" w:line="274" w:lineRule="exact"/>
        <w:ind w:left="320" w:hanging="320"/>
        <w:jc w:val="both"/>
      </w:pPr>
      <w:r>
        <w:rPr>
          <w:rStyle w:val="Teksttreci2Pogrubienie"/>
        </w:rPr>
        <w:t xml:space="preserve">oświadczenie wykonawcy </w:t>
      </w:r>
      <w:r>
        <w:t>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760958" w:rsidRDefault="00C128A5">
      <w:pPr>
        <w:pStyle w:val="Teksttreci20"/>
        <w:shd w:val="clear" w:color="auto" w:fill="auto"/>
        <w:spacing w:before="0" w:after="0" w:line="274" w:lineRule="exact"/>
        <w:ind w:left="320" w:firstLine="0"/>
        <w:jc w:val="left"/>
      </w:pPr>
      <w:r>
        <w:t>W przypadku składania oferty wspólnej ww. informację składa każdy z wykonawców</w:t>
      </w:r>
    </w:p>
    <w:p w:rsidR="00760958" w:rsidRDefault="00C128A5">
      <w:pPr>
        <w:pStyle w:val="Teksttreci20"/>
        <w:shd w:val="clear" w:color="auto" w:fill="auto"/>
        <w:spacing w:before="0" w:after="0" w:line="274" w:lineRule="exact"/>
        <w:ind w:left="320" w:firstLine="0"/>
        <w:jc w:val="left"/>
      </w:pPr>
      <w:r>
        <w:rPr>
          <w:rStyle w:val="Teksttreci21"/>
        </w:rPr>
        <w:t>składających ofertę wspólną</w:t>
      </w:r>
      <w:r>
        <w:t>.</w:t>
      </w:r>
    </w:p>
    <w:p w:rsidR="00760958" w:rsidRDefault="00C128A5">
      <w:pPr>
        <w:pStyle w:val="Teksttreci20"/>
        <w:shd w:val="clear" w:color="auto" w:fill="auto"/>
        <w:spacing w:before="0" w:after="0" w:line="274" w:lineRule="exact"/>
        <w:ind w:left="320" w:firstLine="0"/>
        <w:jc w:val="left"/>
      </w:pPr>
      <w:r>
        <w:rPr>
          <w:rStyle w:val="Teksttreci21"/>
        </w:rPr>
        <w:t>Ww. oświadczenie należy złożyć w oryginale.</w:t>
      </w:r>
    </w:p>
    <w:p w:rsidR="00760958" w:rsidRDefault="00C128A5">
      <w:pPr>
        <w:pStyle w:val="Teksttreci20"/>
        <w:numPr>
          <w:ilvl w:val="0"/>
          <w:numId w:val="17"/>
        </w:numPr>
        <w:shd w:val="clear" w:color="auto" w:fill="auto"/>
        <w:tabs>
          <w:tab w:val="left" w:pos="392"/>
        </w:tabs>
        <w:spacing w:before="0" w:after="0" w:line="274" w:lineRule="exact"/>
        <w:ind w:left="320" w:hanging="320"/>
        <w:jc w:val="both"/>
      </w:pPr>
      <w:r>
        <w:rPr>
          <w:rStyle w:val="Teksttreci2Pogrubienie"/>
        </w:rPr>
        <w:t xml:space="preserve">oświadczenie wykonawcy </w:t>
      </w:r>
      <w:r>
        <w:t>o braku orzeczenia wobec niego tytułem środka zapobiegawczego zakazu ubiegania się o zamówienie publiczne;</w:t>
      </w:r>
    </w:p>
    <w:p w:rsidR="00760958" w:rsidRDefault="00C128A5">
      <w:pPr>
        <w:pStyle w:val="Teksttreci20"/>
        <w:shd w:val="clear" w:color="auto" w:fill="auto"/>
        <w:spacing w:before="0" w:after="0" w:line="274" w:lineRule="exact"/>
        <w:ind w:left="320" w:firstLine="0"/>
        <w:jc w:val="left"/>
      </w:pPr>
      <w:r>
        <w:t>W przypadku składania oferty wspólnej ww. informację składa każdy z wykonawców</w:t>
      </w:r>
    </w:p>
    <w:p w:rsidR="00760958" w:rsidRDefault="00C128A5">
      <w:pPr>
        <w:pStyle w:val="Teksttreci20"/>
        <w:shd w:val="clear" w:color="auto" w:fill="auto"/>
        <w:spacing w:before="0" w:after="0" w:line="274" w:lineRule="exact"/>
        <w:ind w:left="320" w:firstLine="0"/>
        <w:jc w:val="left"/>
      </w:pPr>
      <w:r>
        <w:rPr>
          <w:rStyle w:val="Teksttreci21"/>
        </w:rPr>
        <w:t>składających ofertę wspólną</w:t>
      </w:r>
      <w:r>
        <w:t>.</w:t>
      </w:r>
    </w:p>
    <w:p w:rsidR="00760958" w:rsidRDefault="00C128A5">
      <w:pPr>
        <w:pStyle w:val="Teksttreci20"/>
        <w:shd w:val="clear" w:color="auto" w:fill="auto"/>
        <w:spacing w:before="0" w:after="0" w:line="274" w:lineRule="exact"/>
        <w:ind w:left="320" w:firstLine="0"/>
        <w:jc w:val="left"/>
      </w:pPr>
      <w:r>
        <w:rPr>
          <w:rStyle w:val="Teksttreci21"/>
        </w:rPr>
        <w:t>Ww. oświadczenie należy złożyć w oryginale.</w:t>
      </w:r>
      <w:r>
        <w:br w:type="page"/>
      </w:r>
    </w:p>
    <w:p w:rsidR="00760958" w:rsidRDefault="00C128A5">
      <w:pPr>
        <w:pStyle w:val="Teksttreci20"/>
        <w:numPr>
          <w:ilvl w:val="0"/>
          <w:numId w:val="17"/>
        </w:numPr>
        <w:shd w:val="clear" w:color="auto" w:fill="auto"/>
        <w:tabs>
          <w:tab w:val="left" w:pos="962"/>
        </w:tabs>
        <w:spacing w:before="0" w:after="0" w:line="274" w:lineRule="exact"/>
        <w:ind w:left="880" w:hanging="300"/>
        <w:jc w:val="both"/>
      </w:pPr>
      <w:r>
        <w:rPr>
          <w:rStyle w:val="Teksttreci2Pogrubienie"/>
        </w:rPr>
        <w:lastRenderedPageBreak/>
        <w:t xml:space="preserve">oświadczenie wykonawcy </w:t>
      </w:r>
      <w:r>
        <w:t>o niezaleganiu z opłacaniem podatków i opłat lokalnych, o których mowa w ustawie z dnia 12 stycznia 1991 r. o podatkach i opłatach lokalnych (Dz.U. z 2016 r. poz. 716).</w:t>
      </w:r>
    </w:p>
    <w:p w:rsidR="00760958" w:rsidRDefault="00C128A5">
      <w:pPr>
        <w:pStyle w:val="Teksttreci20"/>
        <w:shd w:val="clear" w:color="auto" w:fill="auto"/>
        <w:spacing w:before="0" w:after="140" w:line="274" w:lineRule="exact"/>
        <w:ind w:left="880" w:firstLine="0"/>
        <w:jc w:val="left"/>
      </w:pPr>
      <w:r>
        <w:rPr>
          <w:rStyle w:val="Teksttreci21"/>
        </w:rPr>
        <w:t>Ww. oświadczenie należy złożyć w oryginale.</w:t>
      </w:r>
    </w:p>
    <w:p w:rsidR="00760958" w:rsidRDefault="00C128A5">
      <w:pPr>
        <w:pStyle w:val="Nagwek30"/>
        <w:keepNext/>
        <w:keepLines/>
        <w:numPr>
          <w:ilvl w:val="0"/>
          <w:numId w:val="16"/>
        </w:numPr>
        <w:shd w:val="clear" w:color="auto" w:fill="auto"/>
        <w:tabs>
          <w:tab w:val="left" w:pos="707"/>
        </w:tabs>
        <w:spacing w:before="0" w:after="0" w:line="274" w:lineRule="exact"/>
        <w:ind w:left="580" w:hanging="260"/>
        <w:jc w:val="both"/>
      </w:pPr>
      <w:bookmarkStart w:id="16" w:name="bookmark14"/>
      <w:r>
        <w:t>Wykonawca spełnia warunki udziału w postępowaniu, o których mowa w pkt 2, tj.:</w:t>
      </w:r>
      <w:bookmarkEnd w:id="16"/>
    </w:p>
    <w:p w:rsidR="00760958" w:rsidRDefault="00C128A5">
      <w:pPr>
        <w:pStyle w:val="Teksttreci20"/>
        <w:numPr>
          <w:ilvl w:val="0"/>
          <w:numId w:val="18"/>
        </w:numPr>
        <w:shd w:val="clear" w:color="auto" w:fill="auto"/>
        <w:tabs>
          <w:tab w:val="left" w:pos="1088"/>
        </w:tabs>
        <w:spacing w:before="0" w:after="140" w:line="274" w:lineRule="exact"/>
        <w:ind w:left="1080" w:hanging="360"/>
        <w:jc w:val="both"/>
      </w:pPr>
      <w:r>
        <w:rPr>
          <w:rStyle w:val="Teksttreci2Pogrubienie"/>
        </w:rPr>
        <w:t xml:space="preserve">wykaz usług wykonanych </w:t>
      </w:r>
      <w:r>
        <w:t>w okresie ostatnich trzech lat przed upływem terminu składania ofert, a jeżeli okres prowadzenia działalności jest krótszy - w tym okresie, wraz z podaniem ich wartości, przedmiotu, dat wykonania i podmiotów, na rzecz których usługi zostały wykonane, oraz dowody określające czy wdrożenia zdalnego odczytu zostały wykonane należycie; przy czym dowodami, o których mowa, są referencje bądź inne dokumenty wystawione przez podmiot, na rzecz którego wdrożenia były wykonywane, a jeżeli z uzasadnionej przyczyny o obiektywnym charakterze wykonawca nie jest w stanie uzyskać tych dokumentów -oświadczenie wykonawcy.</w:t>
      </w:r>
    </w:p>
    <w:p w:rsidR="00760958" w:rsidRDefault="00C128A5">
      <w:pPr>
        <w:pStyle w:val="Teksttreci20"/>
        <w:shd w:val="clear" w:color="auto" w:fill="auto"/>
        <w:spacing w:before="0" w:after="0" w:line="274" w:lineRule="exact"/>
        <w:ind w:left="1080" w:firstLine="0"/>
        <w:jc w:val="left"/>
      </w:pPr>
      <w:r>
        <w:t>W przypadku składania oferty wspólnej wykonawcy składający ofertę wspólną składają</w:t>
      </w:r>
    </w:p>
    <w:p w:rsidR="00760958" w:rsidRDefault="00C128A5">
      <w:pPr>
        <w:pStyle w:val="Teksttreci20"/>
        <w:shd w:val="clear" w:color="auto" w:fill="auto"/>
        <w:spacing w:before="0" w:after="0" w:line="274" w:lineRule="exact"/>
        <w:ind w:left="1080" w:firstLine="0"/>
        <w:jc w:val="left"/>
      </w:pPr>
      <w:r>
        <w:t>jeden wspólny ww. wykaz. Ww. oświadczenie należy złożyć w oryginale, natomiast</w:t>
      </w:r>
    </w:p>
    <w:p w:rsidR="00760958" w:rsidRDefault="00C128A5">
      <w:pPr>
        <w:pStyle w:val="Teksttreci20"/>
        <w:shd w:val="clear" w:color="auto" w:fill="auto"/>
        <w:spacing w:before="0" w:after="0" w:line="274" w:lineRule="exact"/>
        <w:ind w:left="1080" w:firstLine="0"/>
        <w:jc w:val="left"/>
      </w:pPr>
      <w:r>
        <w:t>dowody i inne dokumenty w oryginale lub kopii potwierdzonej za zgodność</w:t>
      </w:r>
    </w:p>
    <w:p w:rsidR="00760958" w:rsidRDefault="00C128A5">
      <w:pPr>
        <w:pStyle w:val="Teksttreci20"/>
        <w:shd w:val="clear" w:color="auto" w:fill="auto"/>
        <w:spacing w:before="0" w:after="140" w:line="274" w:lineRule="exact"/>
        <w:ind w:left="1080" w:firstLine="0"/>
        <w:jc w:val="left"/>
      </w:pPr>
      <w:r>
        <w:rPr>
          <w:rStyle w:val="Teksttreci21"/>
        </w:rPr>
        <w:t>z oryginałem.</w:t>
      </w:r>
    </w:p>
    <w:p w:rsidR="00760958" w:rsidRDefault="00C128A5">
      <w:pPr>
        <w:pStyle w:val="Teksttreci20"/>
        <w:numPr>
          <w:ilvl w:val="0"/>
          <w:numId w:val="18"/>
        </w:numPr>
        <w:shd w:val="clear" w:color="auto" w:fill="auto"/>
        <w:tabs>
          <w:tab w:val="left" w:pos="1112"/>
        </w:tabs>
        <w:spacing w:before="0" w:after="0" w:line="274" w:lineRule="exact"/>
        <w:ind w:left="1080" w:hanging="360"/>
        <w:jc w:val="both"/>
      </w:pPr>
      <w:r>
        <w:t>wykaz osób, skierowanych przez wykonawcę do realizacji wdrożenia, wraz z informacjami na temat ich kwalifikacji zawodowych, doświadczenia i wykształcenia, niezbędnych do wykonania wdrożenia, a także zakresu wykonywanych przez nie czynności oraz informacją o podstawie do dysponowania tymi osobami;</w:t>
      </w:r>
    </w:p>
    <w:p w:rsidR="00760958" w:rsidRDefault="00C128A5">
      <w:pPr>
        <w:pStyle w:val="Teksttreci20"/>
        <w:shd w:val="clear" w:color="auto" w:fill="auto"/>
        <w:spacing w:before="0" w:after="0" w:line="274" w:lineRule="exact"/>
        <w:ind w:left="1080" w:firstLine="0"/>
        <w:jc w:val="left"/>
      </w:pPr>
      <w:r>
        <w:t>W przypadku składania oferty wspólnej wykonawcy składają jeden wspólny</w:t>
      </w:r>
    </w:p>
    <w:p w:rsidR="00760958" w:rsidRDefault="00C128A5">
      <w:pPr>
        <w:pStyle w:val="Teksttreci20"/>
        <w:shd w:val="clear" w:color="auto" w:fill="auto"/>
        <w:spacing w:before="0" w:after="0" w:line="274" w:lineRule="exact"/>
        <w:ind w:left="1080" w:firstLine="0"/>
        <w:jc w:val="left"/>
      </w:pPr>
      <w:r>
        <w:rPr>
          <w:rStyle w:val="Teksttreci21"/>
        </w:rPr>
        <w:t>ww. wykaz.</w:t>
      </w:r>
    </w:p>
    <w:p w:rsidR="00760958" w:rsidRDefault="00C128A5">
      <w:pPr>
        <w:pStyle w:val="Teksttreci20"/>
        <w:shd w:val="clear" w:color="auto" w:fill="auto"/>
        <w:spacing w:before="0" w:after="146" w:line="274" w:lineRule="exact"/>
        <w:ind w:left="1080" w:firstLine="0"/>
        <w:jc w:val="left"/>
      </w:pPr>
      <w:r>
        <w:rPr>
          <w:rStyle w:val="Teksttreci21"/>
        </w:rPr>
        <w:t>Ww. oświadczenie należy złożyć w oryginale.</w:t>
      </w:r>
    </w:p>
    <w:p w:rsidR="00760958" w:rsidRDefault="00C128A5">
      <w:pPr>
        <w:pStyle w:val="Nagwek30"/>
        <w:keepNext/>
        <w:keepLines/>
        <w:numPr>
          <w:ilvl w:val="0"/>
          <w:numId w:val="10"/>
        </w:numPr>
        <w:shd w:val="clear" w:color="auto" w:fill="auto"/>
        <w:tabs>
          <w:tab w:val="left" w:pos="349"/>
        </w:tabs>
        <w:spacing w:before="0" w:after="134"/>
        <w:ind w:firstLine="0"/>
        <w:jc w:val="left"/>
      </w:pPr>
      <w:bookmarkStart w:id="17" w:name="bookmark15"/>
      <w:r>
        <w:t>Inne dokumenty wymagane przez zamawiającego, które należy dołączyć do oferty:</w:t>
      </w:r>
      <w:bookmarkEnd w:id="17"/>
    </w:p>
    <w:p w:rsidR="00760958" w:rsidRDefault="00C128A5">
      <w:pPr>
        <w:pStyle w:val="Teksttreci20"/>
        <w:numPr>
          <w:ilvl w:val="0"/>
          <w:numId w:val="19"/>
        </w:numPr>
        <w:shd w:val="clear" w:color="auto" w:fill="auto"/>
        <w:tabs>
          <w:tab w:val="left" w:pos="683"/>
        </w:tabs>
        <w:spacing w:before="0" w:after="0" w:line="274" w:lineRule="exact"/>
        <w:ind w:left="580" w:hanging="260"/>
        <w:jc w:val="both"/>
      </w:pPr>
      <w:r>
        <w:rPr>
          <w:rStyle w:val="Teksttreci2Pogrubienie"/>
        </w:rPr>
        <w:t xml:space="preserve">formularz oferty </w:t>
      </w:r>
      <w:r>
        <w:t>zgodnie z Rozdziałem I pkt 3 siwz;</w:t>
      </w:r>
    </w:p>
    <w:p w:rsidR="00760958" w:rsidRDefault="00C128A5">
      <w:pPr>
        <w:pStyle w:val="Teksttreci20"/>
        <w:shd w:val="clear" w:color="auto" w:fill="auto"/>
        <w:spacing w:before="0" w:after="0" w:line="274" w:lineRule="exact"/>
        <w:ind w:left="880" w:hanging="300"/>
        <w:jc w:val="both"/>
      </w:pPr>
      <w:r>
        <w:t>W przypadku składania oferty wspólnej należy złożyć jeden wspólny formularz.</w:t>
      </w:r>
    </w:p>
    <w:p w:rsidR="00760958" w:rsidRDefault="00C128A5">
      <w:pPr>
        <w:pStyle w:val="Teksttreci20"/>
        <w:shd w:val="clear" w:color="auto" w:fill="auto"/>
        <w:spacing w:before="0" w:after="0" w:line="274" w:lineRule="exact"/>
        <w:ind w:left="880" w:hanging="300"/>
        <w:jc w:val="both"/>
      </w:pPr>
      <w:r>
        <w:rPr>
          <w:rStyle w:val="Teksttreci21"/>
        </w:rPr>
        <w:t>Ww. dokument należy złożyć w oryginale.</w:t>
      </w:r>
    </w:p>
    <w:p w:rsidR="00760958" w:rsidRDefault="00C128A5">
      <w:pPr>
        <w:pStyle w:val="Teksttreci20"/>
        <w:numPr>
          <w:ilvl w:val="0"/>
          <w:numId w:val="19"/>
        </w:numPr>
        <w:shd w:val="clear" w:color="auto" w:fill="auto"/>
        <w:tabs>
          <w:tab w:val="left" w:pos="707"/>
        </w:tabs>
        <w:spacing w:before="0" w:after="0" w:line="274" w:lineRule="exact"/>
        <w:ind w:left="580" w:hanging="260"/>
        <w:jc w:val="both"/>
      </w:pPr>
      <w:r>
        <w:rPr>
          <w:rStyle w:val="Teksttreci2Pogrubienie"/>
        </w:rPr>
        <w:t>JEDZ</w:t>
      </w:r>
      <w:r>
        <w:t>, zgodnie z Rozdziałem V pkt 3 siwz;</w:t>
      </w:r>
    </w:p>
    <w:p w:rsidR="00760958" w:rsidRDefault="00C128A5">
      <w:pPr>
        <w:pStyle w:val="Teksttreci20"/>
        <w:shd w:val="clear" w:color="auto" w:fill="auto"/>
        <w:spacing w:before="0" w:after="0" w:line="274" w:lineRule="exact"/>
        <w:ind w:left="880" w:hanging="300"/>
        <w:jc w:val="both"/>
      </w:pPr>
      <w:r>
        <w:t>W przypadku składania oferty wspólnej ww. oświadczenie składa każdy z wykonawców</w:t>
      </w:r>
    </w:p>
    <w:p w:rsidR="00760958" w:rsidRDefault="00C128A5">
      <w:pPr>
        <w:pStyle w:val="Teksttreci20"/>
        <w:shd w:val="clear" w:color="auto" w:fill="auto"/>
        <w:spacing w:before="0" w:after="0" w:line="274" w:lineRule="exact"/>
        <w:ind w:left="880" w:hanging="300"/>
        <w:jc w:val="both"/>
      </w:pPr>
      <w:r>
        <w:rPr>
          <w:rStyle w:val="Teksttreci21"/>
        </w:rPr>
        <w:t>składających ofertę wspólną</w:t>
      </w:r>
      <w:r>
        <w:t>.</w:t>
      </w:r>
    </w:p>
    <w:p w:rsidR="00760958" w:rsidRDefault="00C128A5">
      <w:pPr>
        <w:pStyle w:val="Teksttreci20"/>
        <w:shd w:val="clear" w:color="auto" w:fill="auto"/>
        <w:spacing w:before="0" w:after="0" w:line="274" w:lineRule="exact"/>
        <w:ind w:left="880" w:hanging="300"/>
        <w:jc w:val="both"/>
      </w:pPr>
      <w:r>
        <w:t>W przypadku, gdy wykonawca powołuje się na zasoby innych podmiotów, w celu wykazania</w:t>
      </w:r>
    </w:p>
    <w:p w:rsidR="00760958" w:rsidRDefault="00C128A5">
      <w:pPr>
        <w:pStyle w:val="Teksttreci20"/>
        <w:shd w:val="clear" w:color="auto" w:fill="auto"/>
        <w:spacing w:before="0" w:after="0" w:line="274" w:lineRule="exact"/>
        <w:ind w:left="880" w:hanging="300"/>
        <w:jc w:val="both"/>
      </w:pPr>
      <w:r>
        <w:t>braku istnienia wobec nich podstaw wykluczenia oraz spełniania, w zakresie, w jakim</w:t>
      </w:r>
    </w:p>
    <w:p w:rsidR="00760958" w:rsidRDefault="00C128A5">
      <w:pPr>
        <w:pStyle w:val="Teksttreci20"/>
        <w:shd w:val="clear" w:color="auto" w:fill="auto"/>
        <w:spacing w:before="0" w:after="0" w:line="274" w:lineRule="exact"/>
        <w:ind w:left="880" w:hanging="300"/>
        <w:jc w:val="both"/>
      </w:pPr>
      <w:r>
        <w:t xml:space="preserve">powołuje się na ich zasoby, warunków udziału w postępowaniu składa także </w:t>
      </w:r>
      <w:r>
        <w:rPr>
          <w:rStyle w:val="Teksttreci2Pogrubienie"/>
        </w:rPr>
        <w:t>JEDZ-e</w:t>
      </w:r>
    </w:p>
    <w:p w:rsidR="00760958" w:rsidRDefault="00C128A5">
      <w:pPr>
        <w:pStyle w:val="Teksttreci20"/>
        <w:shd w:val="clear" w:color="auto" w:fill="auto"/>
        <w:spacing w:before="0" w:after="0" w:line="274" w:lineRule="exact"/>
        <w:ind w:left="880" w:hanging="300"/>
        <w:jc w:val="both"/>
      </w:pPr>
      <w:r>
        <w:rPr>
          <w:rStyle w:val="Teksttreci21"/>
        </w:rPr>
        <w:t>dotyczące tych podmiotów.</w:t>
      </w:r>
    </w:p>
    <w:p w:rsidR="00760958" w:rsidRDefault="00C128A5">
      <w:pPr>
        <w:pStyle w:val="Teksttreci20"/>
        <w:shd w:val="clear" w:color="auto" w:fill="auto"/>
        <w:spacing w:before="0" w:after="0" w:line="274" w:lineRule="exact"/>
        <w:ind w:left="880" w:hanging="300"/>
        <w:jc w:val="both"/>
      </w:pPr>
      <w:r>
        <w:rPr>
          <w:rStyle w:val="Teksttreci21"/>
        </w:rPr>
        <w:t>Ww. oświadczenie należy złożyć w oryginale.</w:t>
      </w:r>
    </w:p>
    <w:p w:rsidR="00760958" w:rsidRDefault="00C128A5">
      <w:pPr>
        <w:pStyle w:val="Teksttreci20"/>
        <w:numPr>
          <w:ilvl w:val="0"/>
          <w:numId w:val="19"/>
        </w:numPr>
        <w:shd w:val="clear" w:color="auto" w:fill="auto"/>
        <w:tabs>
          <w:tab w:val="left" w:pos="707"/>
        </w:tabs>
        <w:spacing w:before="0" w:after="0" w:line="274" w:lineRule="exact"/>
        <w:ind w:left="580" w:hanging="260"/>
        <w:jc w:val="both"/>
      </w:pPr>
      <w:r>
        <w:rPr>
          <w:rStyle w:val="Teksttreci2Pogrubienie"/>
        </w:rPr>
        <w:t>zobowiązanie podmiotu trzeciego</w:t>
      </w:r>
      <w:r>
        <w:t>, zgodnie z Rozdziałem V pkt 4 ppkt 2 siwz, jeżeli wykonawca w celu potwierdzenia spełniania warunków udziału w postępowaniu, zamierza polegać na zdolnościach technicznych lub zawodowych innych podmiotów;</w:t>
      </w:r>
    </w:p>
    <w:p w:rsidR="00760958" w:rsidRDefault="00C128A5">
      <w:pPr>
        <w:pStyle w:val="Teksttreci20"/>
        <w:shd w:val="clear" w:color="auto" w:fill="auto"/>
        <w:spacing w:before="0" w:after="0" w:line="274" w:lineRule="exact"/>
        <w:ind w:left="880" w:hanging="300"/>
        <w:jc w:val="both"/>
      </w:pPr>
      <w:r>
        <w:t>Ww. oświadczenie należy złożyć w oryginale lub kopii notarialnie potwierdzonej.</w:t>
      </w:r>
    </w:p>
    <w:p w:rsidR="00760958" w:rsidRDefault="00C128A5">
      <w:pPr>
        <w:pStyle w:val="Teksttreci20"/>
        <w:numPr>
          <w:ilvl w:val="0"/>
          <w:numId w:val="19"/>
        </w:numPr>
        <w:shd w:val="clear" w:color="auto" w:fill="auto"/>
        <w:tabs>
          <w:tab w:val="left" w:pos="707"/>
        </w:tabs>
        <w:spacing w:before="0" w:after="0" w:line="274" w:lineRule="exact"/>
        <w:ind w:left="580" w:hanging="260"/>
        <w:jc w:val="both"/>
      </w:pPr>
      <w:r>
        <w:rPr>
          <w:rStyle w:val="Teksttreci2Pogrubienie"/>
        </w:rPr>
        <w:t xml:space="preserve">odpowiednie pełnomocnictwa </w:t>
      </w:r>
      <w:r>
        <w:t>tylko w sytuacjach określonych w Rozdziale I pkt 5 zdanie 2 siwz lub w przypadku składania oferty wspólnej (Rozdział III pkt 1 siwz);</w:t>
      </w:r>
    </w:p>
    <w:p w:rsidR="00760958" w:rsidRDefault="00C128A5">
      <w:pPr>
        <w:pStyle w:val="Teksttreci20"/>
        <w:shd w:val="clear" w:color="auto" w:fill="auto"/>
        <w:spacing w:before="0" w:after="0" w:line="274" w:lineRule="exact"/>
        <w:ind w:left="880" w:hanging="300"/>
        <w:jc w:val="both"/>
      </w:pPr>
      <w:r>
        <w:t>Ww. pełnomocnictwa należy złożyć w oryginale lub kopii notarialnie potwierdzonej.</w:t>
      </w:r>
      <w:r>
        <w:br w:type="page"/>
      </w:r>
    </w:p>
    <w:p w:rsidR="00760958" w:rsidRDefault="00C128A5">
      <w:pPr>
        <w:pStyle w:val="Teksttreci20"/>
        <w:numPr>
          <w:ilvl w:val="0"/>
          <w:numId w:val="19"/>
        </w:numPr>
        <w:shd w:val="clear" w:color="auto" w:fill="auto"/>
        <w:tabs>
          <w:tab w:val="left" w:pos="778"/>
        </w:tabs>
        <w:spacing w:before="0" w:after="0" w:line="274" w:lineRule="exact"/>
        <w:ind w:left="740" w:hanging="280"/>
        <w:jc w:val="both"/>
      </w:pPr>
      <w:r>
        <w:rPr>
          <w:rStyle w:val="Teksttreci2Pogrubienie"/>
        </w:rPr>
        <w:lastRenderedPageBreak/>
        <w:t xml:space="preserve">oświadczenie </w:t>
      </w:r>
      <w:r>
        <w:t>według wzoru stanowiącego załącznika nr 2 do siwz wskazujące cześć zamówienia, której wykonanie wykonawca powierzy podwykonawcom oraz firmy podwykonawców (jeżeli wykonawca przewiduje udział podwykonawców);</w:t>
      </w:r>
    </w:p>
    <w:p w:rsidR="00760958" w:rsidRDefault="00C128A5">
      <w:pPr>
        <w:pStyle w:val="Teksttreci20"/>
        <w:shd w:val="clear" w:color="auto" w:fill="auto"/>
        <w:spacing w:before="0" w:after="0" w:line="274" w:lineRule="exact"/>
        <w:ind w:left="740" w:firstLine="0"/>
        <w:jc w:val="left"/>
      </w:pPr>
      <w:r>
        <w:t>W przypadku składania oferty wspólnej należy złożyć jedno wspólne oświadczenie.</w:t>
      </w:r>
    </w:p>
    <w:p w:rsidR="00760958" w:rsidRDefault="00C128A5">
      <w:pPr>
        <w:pStyle w:val="Teksttreci20"/>
        <w:shd w:val="clear" w:color="auto" w:fill="auto"/>
        <w:spacing w:before="0" w:after="120" w:line="274" w:lineRule="exact"/>
        <w:ind w:left="740" w:firstLine="0"/>
        <w:jc w:val="left"/>
      </w:pPr>
      <w:r>
        <w:rPr>
          <w:rStyle w:val="Teksttreci21"/>
        </w:rPr>
        <w:t>Ww. oświadczenie należy złożyć w oryginale.</w:t>
      </w:r>
    </w:p>
    <w:p w:rsidR="00760958" w:rsidRDefault="00C128A5">
      <w:pPr>
        <w:pStyle w:val="Nagwek30"/>
        <w:keepNext/>
        <w:keepLines/>
        <w:numPr>
          <w:ilvl w:val="0"/>
          <w:numId w:val="19"/>
        </w:numPr>
        <w:shd w:val="clear" w:color="auto" w:fill="auto"/>
        <w:tabs>
          <w:tab w:val="left" w:pos="782"/>
        </w:tabs>
        <w:spacing w:before="0" w:after="0" w:line="274" w:lineRule="exact"/>
        <w:ind w:left="740" w:hanging="280"/>
        <w:jc w:val="both"/>
      </w:pPr>
      <w:bookmarkStart w:id="18" w:name="bookmark16"/>
      <w:r>
        <w:t>Oświadczenie o przynależności lub braku przynależności do tej samej grupy kapitałowej</w:t>
      </w:r>
      <w:r>
        <w:rPr>
          <w:rStyle w:val="Nagwek3Bezpogrubienia"/>
        </w:rPr>
        <w:t>:</w:t>
      </w:r>
      <w:bookmarkEnd w:id="18"/>
    </w:p>
    <w:p w:rsidR="00760958" w:rsidRDefault="00C128A5">
      <w:pPr>
        <w:pStyle w:val="Teksttreci20"/>
        <w:numPr>
          <w:ilvl w:val="0"/>
          <w:numId w:val="20"/>
        </w:numPr>
        <w:shd w:val="clear" w:color="auto" w:fill="auto"/>
        <w:tabs>
          <w:tab w:val="left" w:pos="1183"/>
        </w:tabs>
        <w:spacing w:before="0" w:after="0" w:line="274" w:lineRule="exact"/>
        <w:ind w:left="1160" w:hanging="280"/>
        <w:jc w:val="both"/>
      </w:pPr>
      <w:r>
        <w:t>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p>
    <w:p w:rsidR="00760958" w:rsidRDefault="00C128A5">
      <w:pPr>
        <w:pStyle w:val="Teksttreci20"/>
        <w:numPr>
          <w:ilvl w:val="0"/>
          <w:numId w:val="20"/>
        </w:numPr>
        <w:shd w:val="clear" w:color="auto" w:fill="auto"/>
        <w:tabs>
          <w:tab w:val="left" w:pos="1207"/>
        </w:tabs>
        <w:spacing w:before="0" w:after="0" w:line="274" w:lineRule="exact"/>
        <w:ind w:left="1160" w:hanging="280"/>
        <w:jc w:val="both"/>
      </w:pPr>
      <w:r>
        <w:t xml:space="preserve">Ww. oświadczenie oraz ewentualne dowody wykonawca składa w terminie </w:t>
      </w:r>
      <w:r>
        <w:rPr>
          <w:rStyle w:val="Teksttreci21"/>
        </w:rPr>
        <w:t>3 dni od dnia zamieszczenia przez zamawiającego na stronie internetowej informacji, i</w:t>
      </w:r>
      <w:r>
        <w:t>tp. której mowa w art. 86 ust. 5 ustawy.</w:t>
      </w:r>
    </w:p>
    <w:p w:rsidR="00760958" w:rsidRDefault="00C128A5" w:rsidP="006F1B6F">
      <w:pPr>
        <w:pStyle w:val="Teksttreci20"/>
        <w:numPr>
          <w:ilvl w:val="0"/>
          <w:numId w:val="20"/>
        </w:numPr>
        <w:shd w:val="clear" w:color="auto" w:fill="auto"/>
        <w:tabs>
          <w:tab w:val="left" w:pos="1207"/>
        </w:tabs>
        <w:spacing w:before="0" w:after="0" w:line="274" w:lineRule="exact"/>
        <w:ind w:left="1160" w:firstLine="0"/>
        <w:jc w:val="both"/>
      </w:pPr>
      <w:r>
        <w:t xml:space="preserve">W przypadku składania oferty wspólnej ww. oświadczenie składa każdy z </w:t>
      </w:r>
      <w:r w:rsidRPr="006F1B6F">
        <w:rPr>
          <w:u w:val="single"/>
        </w:rPr>
        <w:t>wyko</w:t>
      </w:r>
      <w:r>
        <w:rPr>
          <w:rStyle w:val="Teksttreci21"/>
        </w:rPr>
        <w:t>nawców składających ofertę wspólną</w:t>
      </w:r>
      <w:r>
        <w:t>.</w:t>
      </w:r>
    </w:p>
    <w:p w:rsidR="00760958" w:rsidRDefault="00C128A5">
      <w:pPr>
        <w:pStyle w:val="Teksttreci20"/>
        <w:numPr>
          <w:ilvl w:val="0"/>
          <w:numId w:val="20"/>
        </w:numPr>
        <w:shd w:val="clear" w:color="auto" w:fill="auto"/>
        <w:tabs>
          <w:tab w:val="left" w:pos="1207"/>
        </w:tabs>
        <w:spacing w:before="0" w:after="120" w:line="274" w:lineRule="exact"/>
        <w:ind w:left="1160" w:hanging="280"/>
        <w:jc w:val="both"/>
      </w:pPr>
      <w:r>
        <w:rPr>
          <w:rStyle w:val="Teksttreci21"/>
        </w:rPr>
        <w:t>Ww. oświadczenie należy złożyć w oryginale.</w:t>
      </w:r>
    </w:p>
    <w:p w:rsidR="00760958" w:rsidRDefault="00C128A5">
      <w:pPr>
        <w:pStyle w:val="Nagwek30"/>
        <w:keepNext/>
        <w:keepLines/>
        <w:numPr>
          <w:ilvl w:val="0"/>
          <w:numId w:val="10"/>
        </w:numPr>
        <w:shd w:val="clear" w:color="auto" w:fill="auto"/>
        <w:tabs>
          <w:tab w:val="left" w:pos="418"/>
        </w:tabs>
        <w:spacing w:before="0" w:after="0" w:line="274" w:lineRule="exact"/>
        <w:ind w:firstLine="0"/>
        <w:jc w:val="left"/>
      </w:pPr>
      <w:bookmarkStart w:id="19" w:name="bookmark17"/>
      <w:r>
        <w:t>Zasady dotyczące składania oświadczeń i dokumentów oraz ich forma i język.</w:t>
      </w:r>
      <w:bookmarkEnd w:id="19"/>
    </w:p>
    <w:p w:rsidR="00760958" w:rsidRDefault="00C128A5">
      <w:pPr>
        <w:pStyle w:val="Teksttreci20"/>
        <w:numPr>
          <w:ilvl w:val="0"/>
          <w:numId w:val="21"/>
        </w:numPr>
        <w:shd w:val="clear" w:color="auto" w:fill="auto"/>
        <w:tabs>
          <w:tab w:val="left" w:pos="763"/>
        </w:tabs>
        <w:spacing w:before="0" w:after="0" w:line="274" w:lineRule="exact"/>
        <w:ind w:left="740" w:hanging="280"/>
        <w:jc w:val="both"/>
      </w:pPr>
      <w:r>
        <w:t xml:space="preserve">Poświadczenia za zgodność z oryginałem dokonuje odpowiednio wykonawca (osoba lub osoby uprawnione do reprezentowania wykonawcy), podmiot, na którego zdolnościach polega wykonawca (podmiot trzeci), wykonawcy wspólnie ubiegający się o udzielenie zamówienia publicznego, </w:t>
      </w:r>
      <w:r>
        <w:rPr>
          <w:rStyle w:val="Teksttreci21"/>
        </w:rPr>
        <w:t>w zakresie dokumentów, które każdego z nich dotyczą.</w:t>
      </w:r>
    </w:p>
    <w:p w:rsidR="00760958" w:rsidRDefault="00C128A5">
      <w:pPr>
        <w:pStyle w:val="Teksttreci20"/>
        <w:numPr>
          <w:ilvl w:val="0"/>
          <w:numId w:val="21"/>
        </w:numPr>
        <w:shd w:val="clear" w:color="auto" w:fill="auto"/>
        <w:tabs>
          <w:tab w:val="left" w:pos="787"/>
        </w:tabs>
        <w:spacing w:before="0" w:after="0" w:line="274" w:lineRule="exact"/>
        <w:ind w:left="740" w:hanging="280"/>
        <w:jc w:val="both"/>
      </w:pPr>
      <w:r>
        <w:t>Poświadczenie za zgodność z oryginałem następuje w formie pisemnej i poprzedzone jest dopiskiem „za zgodność z oryginałem” (wykonawca składa własnoręczny podpis poprzedzony dopiskiem „za zgodność z oryginałem”)</w:t>
      </w:r>
    </w:p>
    <w:p w:rsidR="00760958" w:rsidRDefault="00C128A5">
      <w:pPr>
        <w:pStyle w:val="Teksttreci20"/>
        <w:numPr>
          <w:ilvl w:val="0"/>
          <w:numId w:val="21"/>
        </w:numPr>
        <w:shd w:val="clear" w:color="auto" w:fill="auto"/>
        <w:tabs>
          <w:tab w:val="left" w:pos="787"/>
        </w:tabs>
        <w:spacing w:before="0" w:after="0" w:line="274" w:lineRule="exact"/>
        <w:ind w:left="740" w:hanging="280"/>
        <w:jc w:val="both"/>
      </w:pPr>
      <w:r>
        <w:t>Dokumenty sporządzone w języku obcym są składane wraz z tłumaczeniem na język polski.</w:t>
      </w:r>
    </w:p>
    <w:p w:rsidR="00760958" w:rsidRDefault="00C128A5">
      <w:pPr>
        <w:pStyle w:val="Teksttreci20"/>
        <w:numPr>
          <w:ilvl w:val="0"/>
          <w:numId w:val="21"/>
        </w:numPr>
        <w:shd w:val="clear" w:color="auto" w:fill="auto"/>
        <w:tabs>
          <w:tab w:val="left" w:pos="787"/>
        </w:tabs>
        <w:spacing w:before="0" w:after="0" w:line="274" w:lineRule="exact"/>
        <w:ind w:left="740" w:hanging="280"/>
        <w:jc w:val="both"/>
      </w:pPr>
      <w:r>
        <w:t>W przypadku wskazania przez wykonawcę dostępności oświadczeń lub dokumentów, o których mowa w Rozdziale V pkt 5 siwz, w formie elektronicznej pod określonymi adresami internetowymi ogólnodostępnych i bezpłatnych baz danych, zamawiający pobierze samodzielnie z tych baz danych wskazane przez wykonawcę oświadczenia lub dokumenty.</w:t>
      </w:r>
    </w:p>
    <w:p w:rsidR="00760958" w:rsidRDefault="00C128A5">
      <w:pPr>
        <w:pStyle w:val="Teksttreci20"/>
        <w:numPr>
          <w:ilvl w:val="0"/>
          <w:numId w:val="21"/>
        </w:numPr>
        <w:shd w:val="clear" w:color="auto" w:fill="auto"/>
        <w:tabs>
          <w:tab w:val="left" w:pos="787"/>
        </w:tabs>
        <w:spacing w:before="0" w:after="0" w:line="274" w:lineRule="exact"/>
        <w:ind w:left="740" w:hanging="280"/>
        <w:jc w:val="both"/>
      </w:pPr>
      <w:r>
        <w:t>W przypadku, o którym mowa w ppkt 4) zamawiający będzie żądał od wykonawcy przedstawienia tłumaczenia na język polski wskazanych przez wykonawcę i pobranych samodzielnie przez zamawiającego dokumentów.</w:t>
      </w:r>
    </w:p>
    <w:p w:rsidR="00760958" w:rsidRDefault="00C128A5" w:rsidP="000528EE">
      <w:pPr>
        <w:pStyle w:val="Teksttreci20"/>
        <w:numPr>
          <w:ilvl w:val="0"/>
          <w:numId w:val="21"/>
        </w:numPr>
        <w:shd w:val="clear" w:color="auto" w:fill="auto"/>
        <w:tabs>
          <w:tab w:val="left" w:pos="787"/>
        </w:tabs>
        <w:spacing w:before="0" w:after="0" w:line="274" w:lineRule="exact"/>
        <w:ind w:left="740" w:hanging="314"/>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0528EE" w:rsidRDefault="000528EE">
      <w:pPr>
        <w:rPr>
          <w:rFonts w:ascii="Times New Roman" w:eastAsia="Times New Roman" w:hAnsi="Times New Roman" w:cs="Times New Roman"/>
        </w:rPr>
      </w:pPr>
      <w:r>
        <w:br w:type="page"/>
      </w:r>
    </w:p>
    <w:p w:rsidR="00760958" w:rsidRDefault="00C128A5" w:rsidP="000528EE">
      <w:pPr>
        <w:pStyle w:val="Teksttreci20"/>
        <w:numPr>
          <w:ilvl w:val="0"/>
          <w:numId w:val="21"/>
        </w:numPr>
        <w:shd w:val="clear" w:color="auto" w:fill="auto"/>
        <w:spacing w:before="0" w:after="0" w:line="274" w:lineRule="exact"/>
        <w:ind w:left="567" w:hanging="283"/>
        <w:jc w:val="both"/>
      </w:pPr>
      <w:r>
        <w:lastRenderedPageBreak/>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w:t>
      </w:r>
      <w:r w:rsidR="00C85455">
        <w:t xml:space="preserve"> </w:t>
      </w:r>
      <w:r>
        <w:t>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760958" w:rsidRDefault="00C128A5" w:rsidP="000528EE">
      <w:pPr>
        <w:pStyle w:val="Teksttreci20"/>
        <w:numPr>
          <w:ilvl w:val="0"/>
          <w:numId w:val="21"/>
        </w:numPr>
        <w:shd w:val="clear" w:color="auto" w:fill="auto"/>
        <w:spacing w:before="0" w:after="0" w:line="274" w:lineRule="exact"/>
        <w:ind w:left="567" w:hanging="283"/>
        <w:jc w:val="both"/>
      </w:pPr>
      <w: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760958" w:rsidRDefault="00C128A5" w:rsidP="000528EE">
      <w:pPr>
        <w:pStyle w:val="Teksttreci20"/>
        <w:numPr>
          <w:ilvl w:val="0"/>
          <w:numId w:val="21"/>
        </w:numPr>
        <w:shd w:val="clear" w:color="auto" w:fill="auto"/>
        <w:tabs>
          <w:tab w:val="left" w:pos="572"/>
        </w:tabs>
        <w:spacing w:before="0" w:after="0" w:line="274" w:lineRule="exact"/>
        <w:ind w:left="600" w:hanging="316"/>
        <w:jc w:val="both"/>
      </w:pPr>
      <w:r>
        <w:t>W przypadku wątpliwości zamawiający wezwie, w wyznaczonym przez siebie terminie, do złożenia wyjaśnień dotyczących oświadczeń i dokumentów, o których mowa w art. 25 ust. 1 ustawy.</w:t>
      </w:r>
    </w:p>
    <w:p w:rsidR="00760958" w:rsidRDefault="00C128A5" w:rsidP="000528EE">
      <w:pPr>
        <w:pStyle w:val="Teksttreci60"/>
        <w:numPr>
          <w:ilvl w:val="0"/>
          <w:numId w:val="21"/>
        </w:numPr>
        <w:shd w:val="clear" w:color="auto" w:fill="auto"/>
        <w:tabs>
          <w:tab w:val="left" w:pos="572"/>
        </w:tabs>
        <w:spacing w:after="0" w:line="274" w:lineRule="exact"/>
        <w:ind w:left="600" w:hanging="458"/>
        <w:jc w:val="both"/>
      </w:pPr>
      <w:r>
        <w:t xml:space="preserve">Uwaga! Na podstawie art. 24aa ustawy zamawiający może, </w:t>
      </w:r>
      <w:r>
        <w:rPr>
          <w:rStyle w:val="Teksttreci61"/>
          <w:b/>
          <w:bCs/>
        </w:rPr>
        <w:t>najpierw dokonać oceny ofert,</w:t>
      </w:r>
      <w:r>
        <w:t xml:space="preserve"> a następnie zbadać, </w:t>
      </w:r>
      <w:r>
        <w:rPr>
          <w:rStyle w:val="Teksttreci61"/>
          <w:b/>
          <w:bCs/>
        </w:rPr>
        <w:t>czy wykonawca, którego oferta została oceniona jako najkorzystniejsza,</w:t>
      </w:r>
      <w:r>
        <w:t xml:space="preserve"> nie podlega wykluczeniu oraz spełnia warunki udziału w postępowaniu.</w:t>
      </w:r>
    </w:p>
    <w:p w:rsidR="00760958" w:rsidRDefault="00C128A5" w:rsidP="000528EE">
      <w:pPr>
        <w:pStyle w:val="Teksttreci60"/>
        <w:numPr>
          <w:ilvl w:val="0"/>
          <w:numId w:val="21"/>
        </w:numPr>
        <w:shd w:val="clear" w:color="auto" w:fill="auto"/>
        <w:tabs>
          <w:tab w:val="left" w:pos="572"/>
        </w:tabs>
        <w:spacing w:after="0" w:line="274" w:lineRule="exact"/>
        <w:ind w:left="600" w:hanging="458"/>
        <w:jc w:val="both"/>
      </w:pPr>
      <w:r>
        <w:t>Jeżeli wykonawca, o którym mowa w ppkt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760958" w:rsidRDefault="00C128A5" w:rsidP="000528EE">
      <w:pPr>
        <w:pStyle w:val="Teksttreci20"/>
        <w:numPr>
          <w:ilvl w:val="0"/>
          <w:numId w:val="21"/>
        </w:numPr>
        <w:shd w:val="clear" w:color="auto" w:fill="auto"/>
        <w:tabs>
          <w:tab w:val="left" w:pos="572"/>
        </w:tabs>
        <w:spacing w:before="0" w:after="146" w:line="274" w:lineRule="exact"/>
        <w:ind w:left="600" w:hanging="458"/>
        <w:jc w:val="both"/>
      </w:pPr>
      <w:r>
        <w:t>W przypadku załączenia do oferty innych dokumentów nip. wymagane przez zamawiającego (np. materiałów reklamowych i informacyjnych) zaleca się aby stanowiły one odrębną część, niezłączoną z ofertą w sposób trwały. Dokumenty takie nie będą podlegały ocenie przez zamawiającego.</w:t>
      </w:r>
    </w:p>
    <w:p w:rsidR="00760958" w:rsidRDefault="00C128A5">
      <w:pPr>
        <w:pStyle w:val="Teksttreci60"/>
        <w:shd w:val="clear" w:color="auto" w:fill="FFFF00"/>
        <w:spacing w:after="140" w:line="266" w:lineRule="exact"/>
        <w:ind w:left="460" w:hanging="460"/>
        <w:jc w:val="both"/>
      </w:pPr>
      <w:r>
        <w:t>ROZDZIAŁ VI Informacja o zatrudnieniu, Wykonawcy zagraniczni</w:t>
      </w:r>
    </w:p>
    <w:p w:rsidR="00760958" w:rsidRDefault="00C128A5">
      <w:pPr>
        <w:pStyle w:val="Teksttreci60"/>
        <w:numPr>
          <w:ilvl w:val="0"/>
          <w:numId w:val="22"/>
        </w:numPr>
        <w:shd w:val="clear" w:color="auto" w:fill="auto"/>
        <w:tabs>
          <w:tab w:val="left" w:pos="323"/>
        </w:tabs>
        <w:spacing w:after="134" w:line="266" w:lineRule="exact"/>
        <w:ind w:left="460" w:hanging="460"/>
        <w:jc w:val="both"/>
      </w:pPr>
      <w:r>
        <w:t>Informacja o zatrudnieniu</w:t>
      </w:r>
    </w:p>
    <w:p w:rsidR="00760958" w:rsidRDefault="00C128A5">
      <w:pPr>
        <w:pStyle w:val="Teksttreci20"/>
        <w:numPr>
          <w:ilvl w:val="0"/>
          <w:numId w:val="23"/>
        </w:numPr>
        <w:shd w:val="clear" w:color="auto" w:fill="auto"/>
        <w:tabs>
          <w:tab w:val="left" w:pos="623"/>
        </w:tabs>
        <w:spacing w:before="0" w:after="0" w:line="274" w:lineRule="exact"/>
        <w:ind w:left="600" w:hanging="280"/>
        <w:jc w:val="both"/>
      </w:pPr>
      <w:r>
        <w:t>Zgodnie z art. 29 ust. 3a ustawy, Zamawiający wymaga, aby Wykonawca lub 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p>
    <w:p w:rsidR="00760958" w:rsidRDefault="00C128A5">
      <w:pPr>
        <w:pStyle w:val="Teksttreci20"/>
        <w:numPr>
          <w:ilvl w:val="0"/>
          <w:numId w:val="23"/>
        </w:numPr>
        <w:shd w:val="clear" w:color="auto" w:fill="auto"/>
        <w:tabs>
          <w:tab w:val="left" w:pos="647"/>
        </w:tabs>
        <w:spacing w:before="0" w:after="0" w:line="274" w:lineRule="exact"/>
        <w:ind w:left="600" w:hanging="280"/>
        <w:jc w:val="both"/>
      </w:pPr>
      <w:r>
        <w:t>Zatrudnienie, o którym mowa w pkt 1 powinno trwać przez cały okres realizacji zamówienia.</w:t>
      </w:r>
    </w:p>
    <w:p w:rsidR="00760958" w:rsidRDefault="00C128A5">
      <w:pPr>
        <w:pStyle w:val="Teksttreci20"/>
        <w:numPr>
          <w:ilvl w:val="0"/>
          <w:numId w:val="23"/>
        </w:numPr>
        <w:shd w:val="clear" w:color="auto" w:fill="auto"/>
        <w:tabs>
          <w:tab w:val="left" w:pos="647"/>
        </w:tabs>
        <w:spacing w:before="0" w:after="146" w:line="274" w:lineRule="exact"/>
        <w:ind w:left="600" w:hanging="280"/>
        <w:jc w:val="both"/>
      </w:pPr>
      <w:r>
        <w:t>Na każde żądanie Zamawiającego Wykonawca zobowiązuje się przedstawić dowody zatrudnienia na podstawie umowy o pracę (np. kopie umów o pracę) osób, o których mowa w pkt 1.</w:t>
      </w:r>
    </w:p>
    <w:p w:rsidR="00760958" w:rsidRDefault="00C128A5">
      <w:pPr>
        <w:pStyle w:val="Teksttreci60"/>
        <w:numPr>
          <w:ilvl w:val="0"/>
          <w:numId w:val="22"/>
        </w:numPr>
        <w:shd w:val="clear" w:color="auto" w:fill="auto"/>
        <w:tabs>
          <w:tab w:val="left" w:pos="385"/>
        </w:tabs>
        <w:spacing w:after="134" w:line="266" w:lineRule="exact"/>
        <w:ind w:left="460" w:hanging="460"/>
        <w:jc w:val="both"/>
      </w:pPr>
      <w:r>
        <w:t>Wykonawcy zagraniczni</w:t>
      </w:r>
    </w:p>
    <w:p w:rsidR="00760958" w:rsidRDefault="00C128A5">
      <w:pPr>
        <w:pStyle w:val="Teksttreci20"/>
        <w:numPr>
          <w:ilvl w:val="0"/>
          <w:numId w:val="24"/>
        </w:numPr>
        <w:shd w:val="clear" w:color="auto" w:fill="auto"/>
        <w:tabs>
          <w:tab w:val="left" w:pos="323"/>
        </w:tabs>
        <w:spacing w:before="0" w:after="146" w:line="274" w:lineRule="exact"/>
        <w:ind w:left="460" w:hanging="460"/>
        <w:jc w:val="both"/>
      </w:pPr>
      <w:r>
        <w:t xml:space="preserve">Jeżeli wykonawca ma siedzibę lub miejsce zamieszkania poza terytorium Rzeczypospolitej Polskiej </w:t>
      </w:r>
      <w:r>
        <w:rPr>
          <w:rStyle w:val="Teksttreci21"/>
        </w:rPr>
        <w:t>i jest zobowiązany, zgodnie z Rozdziałem V pkt 5 ppkt 1 siwz do złożenia wskazanych tam dokumentów,</w:t>
      </w:r>
      <w:r>
        <w:t xml:space="preserve"> to zgodnie z § 7 </w:t>
      </w:r>
      <w:r>
        <w:rPr>
          <w:rStyle w:val="Teksttreci2Pogrubienie"/>
        </w:rPr>
        <w:t xml:space="preserve">Rozporządzenia Ministra Rozwoju z dnia 26 lipca 2016 r. w sprawie rodzajów dokumentów, jakich może żądać zamawiający od wykonawcy, okresu ich ważności oraz form, w jakich dokumenty te mogą być składane </w:t>
      </w:r>
      <w:r>
        <w:t>(Dz. U. z 2016 poz. 1126) zamiast dokumentów:</w:t>
      </w:r>
    </w:p>
    <w:p w:rsidR="00760958" w:rsidRDefault="00C128A5">
      <w:pPr>
        <w:pStyle w:val="Teksttreci20"/>
        <w:shd w:val="clear" w:color="auto" w:fill="auto"/>
        <w:spacing w:before="0" w:after="0"/>
        <w:ind w:left="600" w:hanging="280"/>
        <w:jc w:val="both"/>
      </w:pPr>
      <w:r>
        <w:t>1) o których mowa w § 5 pkt 1 ww. Rozporządzenia:</w:t>
      </w:r>
    </w:p>
    <w:p w:rsidR="00760958" w:rsidRDefault="00C128A5">
      <w:pPr>
        <w:pStyle w:val="Teksttreci20"/>
        <w:numPr>
          <w:ilvl w:val="0"/>
          <w:numId w:val="25"/>
        </w:numPr>
        <w:shd w:val="clear" w:color="auto" w:fill="auto"/>
        <w:tabs>
          <w:tab w:val="left" w:pos="1140"/>
        </w:tabs>
        <w:spacing w:before="0" w:after="0" w:line="274" w:lineRule="exact"/>
        <w:ind w:left="880" w:firstLine="0"/>
        <w:jc w:val="both"/>
      </w:pPr>
      <w:r>
        <w:lastRenderedPageBreak/>
        <w:t>składa infor</w:t>
      </w:r>
      <w:r w:rsidR="000528EE">
        <w:t>mację z odpowiedniego rejestru a</w:t>
      </w:r>
      <w:r>
        <w:t>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art.133 ust. 4),</w:t>
      </w:r>
    </w:p>
    <w:p w:rsidR="00760958" w:rsidRDefault="00C128A5">
      <w:pPr>
        <w:pStyle w:val="Teksttreci20"/>
        <w:shd w:val="clear" w:color="auto" w:fill="auto"/>
        <w:spacing w:before="0" w:after="0" w:line="274" w:lineRule="exact"/>
        <w:ind w:left="320" w:firstLine="0"/>
        <w:jc w:val="left"/>
      </w:pPr>
      <w:r>
        <w:t>2) o których mowa w § 5 pkt 2-4 ww. Rozporządzenia:</w:t>
      </w:r>
    </w:p>
    <w:p w:rsidR="00760958" w:rsidRDefault="00C128A5">
      <w:pPr>
        <w:pStyle w:val="Teksttreci20"/>
        <w:numPr>
          <w:ilvl w:val="0"/>
          <w:numId w:val="25"/>
        </w:numPr>
        <w:shd w:val="clear" w:color="auto" w:fill="auto"/>
        <w:tabs>
          <w:tab w:val="left" w:pos="1140"/>
        </w:tabs>
        <w:spacing w:before="0" w:after="0" w:line="274" w:lineRule="exact"/>
        <w:ind w:left="880" w:firstLine="0"/>
        <w:jc w:val="both"/>
      </w:pPr>
      <w:r>
        <w:t>składa dokument lub dokumenty wystawione w kraju, w którym wykonawca ma siedzibę lub miejsce zamieszkania, potwierdzające odpowiednio, że:</w:t>
      </w:r>
    </w:p>
    <w:p w:rsidR="00760958" w:rsidRDefault="00C128A5">
      <w:pPr>
        <w:pStyle w:val="Teksttreci20"/>
        <w:numPr>
          <w:ilvl w:val="0"/>
          <w:numId w:val="26"/>
        </w:numPr>
        <w:shd w:val="clear" w:color="auto" w:fill="auto"/>
        <w:tabs>
          <w:tab w:val="left" w:pos="1188"/>
        </w:tabs>
        <w:spacing w:before="0" w:after="0" w:line="274" w:lineRule="exact"/>
        <w:ind w:left="1160" w:hanging="280"/>
        <w:jc w:val="both"/>
      </w:pPr>
      <w: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760958" w:rsidRDefault="00C128A5">
      <w:pPr>
        <w:pStyle w:val="Teksttreci20"/>
        <w:numPr>
          <w:ilvl w:val="0"/>
          <w:numId w:val="26"/>
        </w:numPr>
        <w:shd w:val="clear" w:color="auto" w:fill="auto"/>
        <w:tabs>
          <w:tab w:val="left" w:pos="1212"/>
        </w:tabs>
        <w:spacing w:before="0" w:after="120" w:line="274" w:lineRule="exact"/>
        <w:ind w:left="1160" w:hanging="280"/>
        <w:jc w:val="both"/>
      </w:pPr>
      <w:r>
        <w:t>nie otwarto jego likwidacji ani nie ogłoszono upadłości;</w:t>
      </w:r>
    </w:p>
    <w:p w:rsidR="00760958" w:rsidRDefault="00C128A5">
      <w:pPr>
        <w:pStyle w:val="Teksttreci20"/>
        <w:numPr>
          <w:ilvl w:val="0"/>
          <w:numId w:val="24"/>
        </w:numPr>
        <w:shd w:val="clear" w:color="auto" w:fill="auto"/>
        <w:tabs>
          <w:tab w:val="left" w:pos="294"/>
        </w:tabs>
        <w:spacing w:before="0" w:after="120" w:line="274" w:lineRule="exact"/>
        <w:ind w:left="320" w:hanging="320"/>
        <w:jc w:val="both"/>
      </w:pPr>
      <w: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760958" w:rsidRDefault="00C128A5">
      <w:pPr>
        <w:pStyle w:val="Teksttreci20"/>
        <w:numPr>
          <w:ilvl w:val="0"/>
          <w:numId w:val="24"/>
        </w:numPr>
        <w:shd w:val="clear" w:color="auto" w:fill="auto"/>
        <w:tabs>
          <w:tab w:val="left" w:pos="294"/>
        </w:tabs>
        <w:spacing w:before="0" w:after="120" w:line="274" w:lineRule="exact"/>
        <w:ind w:left="320" w:hanging="32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760958" w:rsidRDefault="00C128A5">
      <w:pPr>
        <w:pStyle w:val="Teksttreci20"/>
        <w:numPr>
          <w:ilvl w:val="0"/>
          <w:numId w:val="24"/>
        </w:numPr>
        <w:shd w:val="clear" w:color="auto" w:fill="auto"/>
        <w:tabs>
          <w:tab w:val="left" w:pos="294"/>
        </w:tabs>
        <w:spacing w:before="0" w:after="120" w:line="274" w:lineRule="exact"/>
        <w:ind w:left="320" w:hanging="320"/>
        <w:jc w:val="both"/>
      </w:pPr>
      <w: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760958" w:rsidRDefault="00C128A5">
      <w:pPr>
        <w:pStyle w:val="Teksttreci20"/>
        <w:numPr>
          <w:ilvl w:val="0"/>
          <w:numId w:val="24"/>
        </w:numPr>
        <w:shd w:val="clear" w:color="auto" w:fill="auto"/>
        <w:tabs>
          <w:tab w:val="left" w:pos="294"/>
        </w:tabs>
        <w:spacing w:before="0" w:after="116" w:line="274" w:lineRule="exact"/>
        <w:ind w:left="320" w:hanging="320"/>
        <w:jc w:val="both"/>
      </w:pPr>
      <w: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ustp.1 pkt 14 i 21 ustawy (z zastrzeżeniem art. 133 ust. 4), </w:t>
      </w:r>
      <w:r>
        <w:rPr>
          <w:rStyle w:val="Teksttreci21"/>
        </w:rPr>
        <w:t>jeżeli zamawiający wymagał zgodnie z Rozdziałem V pkt 5 ppkt 1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760958" w:rsidRDefault="00C128A5" w:rsidP="00C85455">
      <w:pPr>
        <w:pStyle w:val="Teksttreci20"/>
        <w:numPr>
          <w:ilvl w:val="0"/>
          <w:numId w:val="24"/>
        </w:numPr>
        <w:shd w:val="clear" w:color="auto" w:fill="auto"/>
        <w:tabs>
          <w:tab w:val="left" w:pos="294"/>
        </w:tabs>
        <w:spacing w:before="0" w:after="0" w:line="278" w:lineRule="exact"/>
        <w:ind w:left="320" w:hanging="320"/>
        <w:jc w:val="both"/>
      </w:pPr>
      <w:r>
        <w:t>W przypadku wątpliwości co do treści dokumentu, o którym mowa w pkt 5, złożonego przez wykonawcę, zamawiający może zwrócić się do właściwych organów kraju, w którym miejsce</w:t>
      </w:r>
      <w:r w:rsidR="00C85455">
        <w:t xml:space="preserve"> </w:t>
      </w:r>
      <w:r>
        <w:t>zamieszkania ma osoba, której dokument dotyczy, o udzielenie niezbędnych informacji dotyczących tego dokumentu.</w:t>
      </w:r>
    </w:p>
    <w:p w:rsidR="00760958" w:rsidRDefault="00C128A5">
      <w:pPr>
        <w:pStyle w:val="Teksttreci60"/>
        <w:shd w:val="clear" w:color="auto" w:fill="FFFF00"/>
        <w:spacing w:after="114" w:line="266" w:lineRule="exact"/>
        <w:ind w:left="420" w:hanging="420"/>
        <w:jc w:val="both"/>
      </w:pPr>
      <w:r>
        <w:lastRenderedPageBreak/>
        <w:t>ROZDZIAŁ VII Termin wykonania zamówienia, gwarancja, rękojmia</w:t>
      </w:r>
    </w:p>
    <w:p w:rsidR="00760958" w:rsidRDefault="00C128A5">
      <w:pPr>
        <w:pStyle w:val="Teksttreci20"/>
        <w:numPr>
          <w:ilvl w:val="0"/>
          <w:numId w:val="27"/>
        </w:numPr>
        <w:shd w:val="clear" w:color="auto" w:fill="auto"/>
        <w:tabs>
          <w:tab w:val="left" w:pos="344"/>
        </w:tabs>
        <w:spacing w:before="0" w:after="113" w:line="274" w:lineRule="exact"/>
        <w:ind w:left="420" w:hanging="420"/>
        <w:jc w:val="both"/>
      </w:pPr>
      <w:r>
        <w:t>Termin wykonania zamówienia: od dnia zawarcia umowy do 31.12.2019r. a utrzymanie działania usługi przesyłu danych i systemu do 31.12.2024r. Harmonogram wykonania prac stanowi załącznik nr 1 do siwz.</w:t>
      </w:r>
    </w:p>
    <w:p w:rsidR="00760958" w:rsidRDefault="00C128A5">
      <w:pPr>
        <w:pStyle w:val="Teksttreci20"/>
        <w:numPr>
          <w:ilvl w:val="0"/>
          <w:numId w:val="27"/>
        </w:numPr>
        <w:shd w:val="clear" w:color="auto" w:fill="auto"/>
        <w:tabs>
          <w:tab w:val="left" w:pos="344"/>
        </w:tabs>
        <w:spacing w:before="0" w:after="134" w:line="283" w:lineRule="exact"/>
        <w:ind w:left="420" w:hanging="420"/>
        <w:jc w:val="both"/>
      </w:pPr>
      <w:r>
        <w:t>Wykonawca udzieli rękojmi i gwarancji jakości wykonania na okres minimum 60 miesięcy od daty podpisania odbioru końcowego.</w:t>
      </w:r>
    </w:p>
    <w:p w:rsidR="00760958" w:rsidRDefault="00C128A5">
      <w:pPr>
        <w:pStyle w:val="Teksttreci60"/>
        <w:shd w:val="clear" w:color="auto" w:fill="FFFF00"/>
        <w:tabs>
          <w:tab w:val="left" w:leader="underscore" w:pos="9422"/>
        </w:tabs>
        <w:spacing w:after="110" w:line="266" w:lineRule="exact"/>
        <w:ind w:left="420" w:hanging="420"/>
        <w:jc w:val="both"/>
      </w:pPr>
      <w:r>
        <w:rPr>
          <w:rStyle w:val="Teksttreci61"/>
          <w:b/>
          <w:bCs/>
        </w:rPr>
        <w:t>ROZDZIAŁ VIII Wadium</w:t>
      </w:r>
      <w:r>
        <w:tab/>
      </w:r>
    </w:p>
    <w:p w:rsidR="00760958" w:rsidRDefault="00C128A5">
      <w:pPr>
        <w:pStyle w:val="Teksttreci20"/>
        <w:numPr>
          <w:ilvl w:val="0"/>
          <w:numId w:val="28"/>
        </w:numPr>
        <w:shd w:val="clear" w:color="auto" w:fill="auto"/>
        <w:tabs>
          <w:tab w:val="left" w:pos="344"/>
        </w:tabs>
        <w:spacing w:before="0" w:after="130" w:line="278" w:lineRule="exact"/>
        <w:ind w:left="420" w:hanging="420"/>
        <w:jc w:val="both"/>
      </w:pPr>
      <w:r>
        <w:t>Wadium należy wnieść przed upływem terminu składania ofert (</w:t>
      </w:r>
      <w:r>
        <w:rPr>
          <w:rStyle w:val="Teksttreci2Pogrubienie"/>
        </w:rPr>
        <w:t>decyduje moment wpływu środków do zamawiającego</w:t>
      </w:r>
      <w:r>
        <w:t xml:space="preserve">) w wysokości </w:t>
      </w:r>
      <w:r>
        <w:rPr>
          <w:rStyle w:val="Teksttreci2Pogrubienie"/>
        </w:rPr>
        <w:t xml:space="preserve">100 000,- zł </w:t>
      </w:r>
      <w:r>
        <w:t>(słownie: sto tysięcy złotych).</w:t>
      </w:r>
    </w:p>
    <w:p w:rsidR="00760958" w:rsidRDefault="00C128A5">
      <w:pPr>
        <w:pStyle w:val="Teksttreci20"/>
        <w:numPr>
          <w:ilvl w:val="0"/>
          <w:numId w:val="28"/>
        </w:numPr>
        <w:shd w:val="clear" w:color="auto" w:fill="auto"/>
        <w:tabs>
          <w:tab w:val="left" w:pos="344"/>
        </w:tabs>
        <w:spacing w:before="0" w:after="120"/>
        <w:ind w:left="420" w:hanging="420"/>
        <w:jc w:val="both"/>
      </w:pPr>
      <w:r>
        <w:t>Wadium może być wnoszone:</w:t>
      </w:r>
    </w:p>
    <w:p w:rsidR="00760958" w:rsidRDefault="00C128A5">
      <w:pPr>
        <w:pStyle w:val="Teksttreci20"/>
        <w:numPr>
          <w:ilvl w:val="0"/>
          <w:numId w:val="29"/>
        </w:numPr>
        <w:shd w:val="clear" w:color="auto" w:fill="auto"/>
        <w:tabs>
          <w:tab w:val="left" w:pos="751"/>
        </w:tabs>
        <w:spacing w:before="0" w:after="114"/>
        <w:ind w:left="680" w:hanging="260"/>
        <w:jc w:val="both"/>
      </w:pPr>
      <w:r>
        <w:t>w pieniądzu przelewem na rachunek Zamawiającego.:</w:t>
      </w:r>
    </w:p>
    <w:p w:rsidR="00760958" w:rsidRDefault="00C128A5">
      <w:pPr>
        <w:pStyle w:val="Teksttreci60"/>
        <w:shd w:val="clear" w:color="auto" w:fill="auto"/>
        <w:spacing w:after="116" w:line="274" w:lineRule="exact"/>
        <w:ind w:left="820" w:firstLine="0"/>
        <w:jc w:val="both"/>
      </w:pPr>
      <w:r>
        <w:t xml:space="preserve">Bank PEKAO S.A. I Oddział w Szczecinie Al. Wojska Polskiego 1 70-470 Szczecin </w:t>
      </w:r>
      <w:r w:rsidR="00291DB3">
        <w:br/>
      </w:r>
      <w:r>
        <w:t>Nr rachunku 28 1240 3813 1111 0000 4375 6360</w:t>
      </w:r>
    </w:p>
    <w:p w:rsidR="00760958" w:rsidRDefault="00C128A5">
      <w:pPr>
        <w:pStyle w:val="Teksttreci60"/>
        <w:shd w:val="clear" w:color="auto" w:fill="auto"/>
        <w:spacing w:after="130" w:line="278" w:lineRule="exact"/>
        <w:ind w:left="820" w:firstLine="0"/>
        <w:jc w:val="both"/>
      </w:pPr>
      <w:r>
        <w:t>SWIFT: PKOPLPW; IBAN: PL 28 1240 3813 1111 0000 4375 6360 z dopiskiem „Wadium - bezprzewodowy monitoring sieci wodociągowej na Prawobrzeżu Szczecina”</w:t>
      </w:r>
    </w:p>
    <w:p w:rsidR="00760958" w:rsidRPr="00291DB3" w:rsidRDefault="00C128A5">
      <w:pPr>
        <w:pStyle w:val="Teksttreci60"/>
        <w:shd w:val="clear" w:color="auto" w:fill="auto"/>
        <w:spacing w:after="0" w:line="266" w:lineRule="exact"/>
        <w:ind w:left="820" w:firstLine="0"/>
        <w:jc w:val="both"/>
        <w:rPr>
          <w:u w:val="single"/>
        </w:rPr>
      </w:pPr>
      <w:r w:rsidRPr="00291DB3">
        <w:rPr>
          <w:u w:val="single"/>
        </w:rPr>
        <w:t>Dla skuteczności wniesienia wadium w pieniądzu wymagane jest, aby rachunek</w:t>
      </w:r>
    </w:p>
    <w:p w:rsidR="00760958" w:rsidRPr="00291DB3" w:rsidRDefault="00C128A5">
      <w:pPr>
        <w:pStyle w:val="Teksttreci60"/>
        <w:shd w:val="clear" w:color="auto" w:fill="auto"/>
        <w:spacing w:after="114" w:line="266" w:lineRule="exact"/>
        <w:ind w:left="820" w:firstLine="0"/>
        <w:jc w:val="both"/>
        <w:rPr>
          <w:u w:val="single"/>
        </w:rPr>
      </w:pPr>
      <w:r w:rsidRPr="00291DB3">
        <w:rPr>
          <w:u w:val="single"/>
        </w:rPr>
        <w:t>Zamawiającego został uznany przed upływem terminu składania ofert</w:t>
      </w:r>
    </w:p>
    <w:p w:rsidR="00291DB3" w:rsidRPr="00291DB3" w:rsidRDefault="00C128A5" w:rsidP="00291DB3">
      <w:pPr>
        <w:pStyle w:val="Teksttreci20"/>
        <w:numPr>
          <w:ilvl w:val="0"/>
          <w:numId w:val="29"/>
        </w:numPr>
        <w:shd w:val="clear" w:color="auto" w:fill="auto"/>
        <w:tabs>
          <w:tab w:val="left" w:pos="775"/>
        </w:tabs>
        <w:spacing w:before="0" w:after="0" w:line="274" w:lineRule="exact"/>
        <w:ind w:left="820" w:hanging="400"/>
        <w:jc w:val="both"/>
        <w:rPr>
          <w:rStyle w:val="Teksttreci2Pogrubienie"/>
          <w:b w:val="0"/>
          <w:bCs w:val="0"/>
          <w:u w:val="single"/>
        </w:rPr>
      </w:pPr>
      <w:r>
        <w:t xml:space="preserve">poręczeniach bankowych lub poręczeniach spółdzielczej kasy oszczędnościowo kredytowej (z tym, że poręczenie kasy jest zawsze poręczeniem pieniężnym), gwarancjach bankowych, gwarancjach ubezpieczeniowych, poręczeniach udzielanych przez podmioty, o których mowa w art. 6b ust. 5 pkt 2 ustawy z dnia 9 listopada 2000r. o utworzeniu Polskiej Agencji Rozwoju Przedsiębiorczości (Dz. U. z 2007r. Nr 42, poz. 275, z 2008r. Nr 116, poz. 730 i 732 - Nr 227, poz. 1505 oraz 2010r. Nr 96- poz. 620) - </w:t>
      </w:r>
      <w:r w:rsidR="00291DB3">
        <w:br/>
      </w:r>
      <w:r w:rsidRPr="00291DB3">
        <w:rPr>
          <w:rStyle w:val="Teksttreci2Pogrubienie"/>
          <w:u w:val="single"/>
        </w:rPr>
        <w:t>w kasie Zamawiającego pokój nr 002 - czynna</w:t>
      </w:r>
      <w:r w:rsidR="00291DB3">
        <w:rPr>
          <w:rStyle w:val="Teksttreci2Pogrubienie"/>
          <w:u w:val="single"/>
        </w:rPr>
        <w:t xml:space="preserve"> w:</w:t>
      </w:r>
      <w:r w:rsidRPr="00291DB3">
        <w:rPr>
          <w:rStyle w:val="Teksttreci2Pogrubienie"/>
          <w:u w:val="single"/>
        </w:rPr>
        <w:t xml:space="preserve"> </w:t>
      </w:r>
    </w:p>
    <w:p w:rsidR="00291DB3" w:rsidRPr="00291DB3" w:rsidRDefault="00C128A5" w:rsidP="00291DB3">
      <w:pPr>
        <w:pStyle w:val="Teksttreci20"/>
        <w:shd w:val="clear" w:color="auto" w:fill="auto"/>
        <w:tabs>
          <w:tab w:val="left" w:pos="775"/>
        </w:tabs>
        <w:spacing w:before="0" w:after="0" w:line="274" w:lineRule="exact"/>
        <w:ind w:left="820" w:firstLine="0"/>
        <w:jc w:val="both"/>
        <w:rPr>
          <w:rStyle w:val="Teksttreci61"/>
        </w:rPr>
      </w:pPr>
      <w:r w:rsidRPr="00291DB3">
        <w:rPr>
          <w:rStyle w:val="Teksttreci2Pogrubienie"/>
          <w:u w:val="single"/>
        </w:rPr>
        <w:t>poniedziałek w godz. od 8</w:t>
      </w:r>
      <w:r w:rsidRPr="00291DB3">
        <w:rPr>
          <w:rStyle w:val="Teksttreci2Pogrubienie"/>
          <w:u w:val="single"/>
          <w:vertAlign w:val="superscript"/>
        </w:rPr>
        <w:t>00</w:t>
      </w:r>
      <w:r w:rsidR="00291DB3" w:rsidRPr="00291DB3">
        <w:rPr>
          <w:rStyle w:val="Teksttreci2Pogrubienie"/>
          <w:u w:val="single"/>
          <w:vertAlign w:val="superscript"/>
        </w:rPr>
        <w:t xml:space="preserve"> </w:t>
      </w:r>
      <w:r w:rsidRPr="00291DB3">
        <w:rPr>
          <w:rStyle w:val="Teksttreci61"/>
        </w:rPr>
        <w:t>do 16</w:t>
      </w:r>
      <w:r w:rsidRPr="00291DB3">
        <w:rPr>
          <w:rStyle w:val="Teksttreci61"/>
          <w:vertAlign w:val="superscript"/>
        </w:rPr>
        <w:t>00</w:t>
      </w:r>
      <w:r w:rsidRPr="00291DB3">
        <w:rPr>
          <w:rStyle w:val="Teksttreci61"/>
        </w:rPr>
        <w:t xml:space="preserve">, </w:t>
      </w:r>
    </w:p>
    <w:p w:rsidR="00760958" w:rsidRPr="00291DB3" w:rsidRDefault="00C128A5" w:rsidP="00291DB3">
      <w:pPr>
        <w:pStyle w:val="Teksttreci20"/>
        <w:shd w:val="clear" w:color="auto" w:fill="auto"/>
        <w:tabs>
          <w:tab w:val="left" w:pos="775"/>
        </w:tabs>
        <w:spacing w:before="0" w:after="0" w:line="274" w:lineRule="exact"/>
        <w:ind w:left="820" w:firstLine="0"/>
        <w:jc w:val="both"/>
        <w:rPr>
          <w:u w:val="single"/>
        </w:rPr>
      </w:pPr>
      <w:r w:rsidRPr="00291DB3">
        <w:rPr>
          <w:rStyle w:val="Teksttreci61"/>
        </w:rPr>
        <w:t>wtorek - piątek w godz. od 8</w:t>
      </w:r>
      <w:r w:rsidRPr="00291DB3">
        <w:rPr>
          <w:rStyle w:val="Teksttreci61"/>
          <w:vertAlign w:val="superscript"/>
        </w:rPr>
        <w:t>00</w:t>
      </w:r>
      <w:r w:rsidRPr="00291DB3">
        <w:rPr>
          <w:rStyle w:val="Teksttreci61"/>
        </w:rPr>
        <w:t xml:space="preserve"> do 15</w:t>
      </w:r>
      <w:r w:rsidRPr="00291DB3">
        <w:rPr>
          <w:rStyle w:val="Teksttreci61"/>
          <w:vertAlign w:val="superscript"/>
        </w:rPr>
        <w:t>00</w:t>
      </w:r>
    </w:p>
    <w:p w:rsidR="00760958" w:rsidRDefault="00C128A5">
      <w:pPr>
        <w:pStyle w:val="Teksttreci20"/>
        <w:numPr>
          <w:ilvl w:val="0"/>
          <w:numId w:val="28"/>
        </w:numPr>
        <w:shd w:val="clear" w:color="auto" w:fill="auto"/>
        <w:tabs>
          <w:tab w:val="left" w:pos="344"/>
        </w:tabs>
        <w:spacing w:before="0" w:after="110"/>
        <w:ind w:left="420" w:hanging="420"/>
        <w:jc w:val="both"/>
      </w:pPr>
      <w:r>
        <w:t>Wadium może być wniesione w jednej lub w kilku formach.</w:t>
      </w:r>
    </w:p>
    <w:p w:rsidR="00760958" w:rsidRDefault="00C128A5">
      <w:pPr>
        <w:pStyle w:val="Teksttreci20"/>
        <w:numPr>
          <w:ilvl w:val="0"/>
          <w:numId w:val="28"/>
        </w:numPr>
        <w:shd w:val="clear" w:color="auto" w:fill="auto"/>
        <w:tabs>
          <w:tab w:val="left" w:pos="344"/>
        </w:tabs>
        <w:spacing w:before="0" w:after="124" w:line="278" w:lineRule="exact"/>
        <w:ind w:left="420" w:hanging="420"/>
        <w:jc w:val="both"/>
      </w:pPr>
      <w:r>
        <w:t>W przypadku wnoszenia wadium w pieniądzu zaleca się, aby np. w tytule przelewu wyraźnie oznaczyć wykonawcę wnoszącego wadium, szczególnie w przypadku gdy wadium jest wnoszone przez pełnomocnika/pośrednika</w:t>
      </w:r>
    </w:p>
    <w:p w:rsidR="00760958" w:rsidRDefault="00C128A5">
      <w:pPr>
        <w:pStyle w:val="Teksttreci20"/>
        <w:numPr>
          <w:ilvl w:val="0"/>
          <w:numId w:val="28"/>
        </w:numPr>
        <w:shd w:val="clear" w:color="auto" w:fill="auto"/>
        <w:tabs>
          <w:tab w:val="left" w:pos="344"/>
        </w:tabs>
        <w:spacing w:before="0" w:after="120" w:line="274" w:lineRule="exact"/>
        <w:ind w:left="420" w:hanging="420"/>
        <w:jc w:val="both"/>
      </w:pPr>
      <w:r>
        <w:t>W przypadku, gdy wykonawca wnosi wadium w formie gwarancji bankowej, gwarancji ubezpieczeniowej lub poręczenia:</w:t>
      </w:r>
    </w:p>
    <w:p w:rsidR="00760958" w:rsidRDefault="00C128A5">
      <w:pPr>
        <w:pStyle w:val="Teksttreci20"/>
        <w:numPr>
          <w:ilvl w:val="0"/>
          <w:numId w:val="30"/>
        </w:numPr>
        <w:shd w:val="clear" w:color="auto" w:fill="auto"/>
        <w:tabs>
          <w:tab w:val="left" w:pos="751"/>
        </w:tabs>
        <w:spacing w:before="0" w:after="0" w:line="274" w:lineRule="exact"/>
        <w:ind w:left="680" w:hanging="260"/>
        <w:jc w:val="both"/>
      </w:pPr>
      <w:r>
        <w:t>dokument gwarancji/poręczenia sporządzony w języku obcym należy złożyć wraz z tłumaczeniem na język polski,</w:t>
      </w:r>
    </w:p>
    <w:p w:rsidR="00760958" w:rsidRDefault="00C128A5">
      <w:pPr>
        <w:pStyle w:val="Teksttreci20"/>
        <w:numPr>
          <w:ilvl w:val="0"/>
          <w:numId w:val="30"/>
        </w:numPr>
        <w:shd w:val="clear" w:color="auto" w:fill="auto"/>
        <w:tabs>
          <w:tab w:val="left" w:pos="775"/>
        </w:tabs>
        <w:spacing w:before="0" w:after="0" w:line="274" w:lineRule="exact"/>
        <w:ind w:left="680" w:hanging="260"/>
        <w:jc w:val="both"/>
      </w:pPr>
      <w:r>
        <w:t>gwarancje/poręczenia podlegać muszą prawu polskiemu; wszystkie spory odnośnie gwarancji/poręczeń będą rozstrzygane zgodnie z prawem polskim i poddane jurysdykcji sądów polskich.</w:t>
      </w:r>
      <w:r>
        <w:br w:type="page"/>
      </w:r>
    </w:p>
    <w:p w:rsidR="00760958" w:rsidRDefault="00C128A5">
      <w:pPr>
        <w:pStyle w:val="Teksttreci20"/>
        <w:numPr>
          <w:ilvl w:val="0"/>
          <w:numId w:val="28"/>
        </w:numPr>
        <w:shd w:val="clear" w:color="auto" w:fill="auto"/>
        <w:tabs>
          <w:tab w:val="left" w:pos="334"/>
        </w:tabs>
        <w:spacing w:before="0" w:after="120" w:line="274" w:lineRule="exact"/>
        <w:ind w:left="380" w:hanging="380"/>
        <w:jc w:val="both"/>
      </w:pPr>
      <w:r>
        <w:lastRenderedPageBreak/>
        <w:t>W przypadku, gdy wykonawca wnosi wadium w formie gwarancji bankowej, gwarancji ubezpieczeniowej lub poręczenia ich z treści musi w szczególności jednoznacznie wynikać:</w:t>
      </w:r>
    </w:p>
    <w:p w:rsidR="00760958" w:rsidRDefault="00C128A5">
      <w:pPr>
        <w:pStyle w:val="Teksttreci20"/>
        <w:numPr>
          <w:ilvl w:val="0"/>
          <w:numId w:val="31"/>
        </w:numPr>
        <w:shd w:val="clear" w:color="auto" w:fill="auto"/>
        <w:tabs>
          <w:tab w:val="left" w:pos="697"/>
        </w:tabs>
        <w:spacing w:before="0" w:after="0" w:line="274" w:lineRule="exact"/>
        <w:ind w:left="740" w:hanging="360"/>
        <w:jc w:val="both"/>
      </w:pPr>
      <w:r>
        <w:t xml:space="preserve">zobowiązanie gwaranta lub poręczyciela (banku, zakładu ubezpieczeń) do zapłaty całej kwoty wadium </w:t>
      </w:r>
      <w:r>
        <w:rPr>
          <w:rStyle w:val="Teksttreci2Pogrubienie"/>
        </w:rPr>
        <w:t xml:space="preserve">nieodwołalnie i bezwarunkowo </w:t>
      </w:r>
      <w:r>
        <w:t xml:space="preserve">na pierwsze żądanie zamawiającego (beneficjenta gwarancji - Zakład Wodociągów i Kanalizacji Sp. z o. o. w Szczecinie) </w:t>
      </w:r>
      <w:r>
        <w:rPr>
          <w:rStyle w:val="Teksttreci21"/>
        </w:rPr>
        <w:t>zawierające oświadczenie,</w:t>
      </w:r>
      <w:r>
        <w:t xml:space="preserve"> że zaistniały okoliczności, o których mowa w pkt 9 bez potwierdzania tych okoliczności,</w:t>
      </w:r>
    </w:p>
    <w:p w:rsidR="00760958" w:rsidRDefault="00C128A5">
      <w:pPr>
        <w:pStyle w:val="Teksttreci20"/>
        <w:numPr>
          <w:ilvl w:val="0"/>
          <w:numId w:val="31"/>
        </w:numPr>
        <w:shd w:val="clear" w:color="auto" w:fill="auto"/>
        <w:tabs>
          <w:tab w:val="left" w:pos="709"/>
        </w:tabs>
        <w:spacing w:before="0" w:after="120"/>
        <w:ind w:left="740" w:hanging="360"/>
        <w:jc w:val="both"/>
      </w:pPr>
      <w:r>
        <w:t>termin obowiązywania gwarancji, który nie może być krótszy niż termin związania ofertą.</w:t>
      </w:r>
    </w:p>
    <w:p w:rsidR="00760958" w:rsidRDefault="00C128A5">
      <w:pPr>
        <w:pStyle w:val="Teksttreci20"/>
        <w:numPr>
          <w:ilvl w:val="0"/>
          <w:numId w:val="28"/>
        </w:numPr>
        <w:shd w:val="clear" w:color="auto" w:fill="auto"/>
        <w:tabs>
          <w:tab w:val="left" w:pos="334"/>
        </w:tabs>
        <w:spacing w:before="0" w:after="110"/>
        <w:ind w:left="380" w:hanging="380"/>
        <w:jc w:val="both"/>
      </w:pPr>
      <w:r>
        <w:t>Wadium wniesione w pieniądzu zamawiający przechowa na rachunku bankowym.</w:t>
      </w:r>
    </w:p>
    <w:p w:rsidR="00760958" w:rsidRDefault="00C128A5">
      <w:pPr>
        <w:pStyle w:val="Teksttreci20"/>
        <w:numPr>
          <w:ilvl w:val="0"/>
          <w:numId w:val="28"/>
        </w:numPr>
        <w:shd w:val="clear" w:color="auto" w:fill="auto"/>
        <w:tabs>
          <w:tab w:val="left" w:pos="334"/>
        </w:tabs>
        <w:spacing w:before="0" w:after="130" w:line="278" w:lineRule="exact"/>
        <w:ind w:left="380" w:hanging="380"/>
        <w:jc w:val="both"/>
      </w:pPr>
      <w:r>
        <w:t>Zamawiający odrzuci ofertę Wykonawcy, jeżeli nie wniesie on wadium lub wniesie wadium w sposób nieprawidłowy.</w:t>
      </w:r>
    </w:p>
    <w:p w:rsidR="00760958" w:rsidRDefault="00C128A5">
      <w:pPr>
        <w:pStyle w:val="Teksttreci20"/>
        <w:numPr>
          <w:ilvl w:val="0"/>
          <w:numId w:val="28"/>
        </w:numPr>
        <w:shd w:val="clear" w:color="auto" w:fill="auto"/>
        <w:tabs>
          <w:tab w:val="left" w:pos="334"/>
        </w:tabs>
        <w:spacing w:before="0" w:after="114"/>
        <w:ind w:left="380" w:hanging="380"/>
        <w:jc w:val="both"/>
      </w:pPr>
      <w:r>
        <w:t>Zamawiający zatrzymuje wadium wraz z odsetkami w sytuacji, gdy:</w:t>
      </w:r>
    </w:p>
    <w:p w:rsidR="00760958" w:rsidRDefault="00C128A5">
      <w:pPr>
        <w:pStyle w:val="Teksttreci20"/>
        <w:numPr>
          <w:ilvl w:val="0"/>
          <w:numId w:val="32"/>
        </w:numPr>
        <w:shd w:val="clear" w:color="auto" w:fill="auto"/>
        <w:tabs>
          <w:tab w:val="left" w:pos="697"/>
        </w:tabs>
        <w:spacing w:before="0" w:after="0" w:line="274" w:lineRule="exact"/>
        <w:ind w:left="740" w:hanging="360"/>
        <w:jc w:val="both"/>
      </w:pPr>
      <w:r>
        <w:rPr>
          <w:rStyle w:val="Teksttreci21"/>
        </w:rPr>
        <w:t>wykonawca, którego oferta została wybrana</w:t>
      </w:r>
      <w:r>
        <w:t>:</w:t>
      </w:r>
    </w:p>
    <w:p w:rsidR="00760958" w:rsidRDefault="00C128A5">
      <w:pPr>
        <w:pStyle w:val="Teksttreci20"/>
        <w:numPr>
          <w:ilvl w:val="0"/>
          <w:numId w:val="33"/>
        </w:numPr>
        <w:shd w:val="clear" w:color="auto" w:fill="auto"/>
        <w:tabs>
          <w:tab w:val="left" w:pos="1100"/>
        </w:tabs>
        <w:spacing w:before="0" w:after="0" w:line="274" w:lineRule="exact"/>
        <w:ind w:left="1100" w:hanging="360"/>
        <w:jc w:val="left"/>
      </w:pPr>
      <w:r>
        <w:t>odmówił podpisania umowy w sprawie zamówienia publicznego na warunkach określonych w ofercie,</w:t>
      </w:r>
    </w:p>
    <w:p w:rsidR="00760958" w:rsidRDefault="00C128A5">
      <w:pPr>
        <w:pStyle w:val="Teksttreci20"/>
        <w:numPr>
          <w:ilvl w:val="0"/>
          <w:numId w:val="33"/>
        </w:numPr>
        <w:shd w:val="clear" w:color="auto" w:fill="auto"/>
        <w:tabs>
          <w:tab w:val="left" w:pos="1100"/>
        </w:tabs>
        <w:spacing w:before="0" w:after="0" w:line="274" w:lineRule="exact"/>
        <w:ind w:left="1100" w:hanging="360"/>
        <w:jc w:val="left"/>
      </w:pPr>
      <w:r>
        <w:t>nie wniósł wymaganego zabezpieczenia należytego wykonania umowy,</w:t>
      </w:r>
    </w:p>
    <w:p w:rsidR="00760958" w:rsidRDefault="00C128A5">
      <w:pPr>
        <w:pStyle w:val="Teksttreci20"/>
        <w:numPr>
          <w:ilvl w:val="0"/>
          <w:numId w:val="33"/>
        </w:numPr>
        <w:shd w:val="clear" w:color="auto" w:fill="auto"/>
        <w:tabs>
          <w:tab w:val="left" w:pos="1100"/>
        </w:tabs>
        <w:spacing w:before="0" w:after="0" w:line="274" w:lineRule="exact"/>
        <w:ind w:left="1100" w:hanging="360"/>
        <w:jc w:val="left"/>
      </w:pPr>
      <w:r>
        <w:t>zawarcie umowy w sprawie zamówienia publicznego stało się niemożliwe z przyczyn leżących po jego stronie,</w:t>
      </w:r>
    </w:p>
    <w:p w:rsidR="00760958" w:rsidRDefault="00C128A5">
      <w:pPr>
        <w:pStyle w:val="Teksttreci20"/>
        <w:numPr>
          <w:ilvl w:val="0"/>
          <w:numId w:val="32"/>
        </w:numPr>
        <w:shd w:val="clear" w:color="auto" w:fill="auto"/>
        <w:tabs>
          <w:tab w:val="left" w:pos="709"/>
        </w:tabs>
        <w:spacing w:before="0" w:after="120" w:line="274" w:lineRule="exact"/>
        <w:ind w:left="740" w:hanging="360"/>
        <w:jc w:val="both"/>
      </w:pPr>
      <w:r>
        <w:rPr>
          <w:rStyle w:val="Teksttreci21"/>
        </w:rPr>
        <w:t>wykonawca</w:t>
      </w:r>
      <w:r>
        <w:t xml:space="preserve">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rsidR="00760958" w:rsidRDefault="00C128A5">
      <w:pPr>
        <w:pStyle w:val="Teksttreci20"/>
        <w:numPr>
          <w:ilvl w:val="0"/>
          <w:numId w:val="28"/>
        </w:numPr>
        <w:shd w:val="clear" w:color="auto" w:fill="auto"/>
        <w:tabs>
          <w:tab w:val="left" w:pos="392"/>
        </w:tabs>
        <w:spacing w:before="0" w:after="120" w:line="274" w:lineRule="exact"/>
        <w:ind w:left="380" w:hanging="380"/>
        <w:jc w:val="both"/>
      </w:pPr>
      <w:r>
        <w:t>Zamawiający zwraca wadium wszystkim wykonawcom niezwłocznie po wyborze oferty najkorzystniejszej lub unieważnieniu postępowania, z wyjątkiem wykonawcy, którego oferta została wybrana jako najkorzystniejsza, z zastrzeżeniem pkt 9 ppkt 2.</w:t>
      </w:r>
    </w:p>
    <w:p w:rsidR="00760958" w:rsidRDefault="00C128A5">
      <w:pPr>
        <w:pStyle w:val="Teksttreci20"/>
        <w:numPr>
          <w:ilvl w:val="0"/>
          <w:numId w:val="28"/>
        </w:numPr>
        <w:shd w:val="clear" w:color="auto" w:fill="auto"/>
        <w:tabs>
          <w:tab w:val="left" w:pos="392"/>
        </w:tabs>
        <w:spacing w:before="0" w:after="116" w:line="274" w:lineRule="exact"/>
        <w:ind w:left="380" w:hanging="380"/>
        <w:jc w:val="both"/>
      </w:pPr>
      <w:r>
        <w:t>Wykonawcy, którego oferta została wybrana jako najkorzystniejsza, zamawiający zwraca wadium niezwłocznie po zawarciu umowy w sprawie zamówienia publicznego oraz wniesieniu zabezpieczenia należytego wykonania umowy, jeżeli jego wniesienia żądano.</w:t>
      </w:r>
    </w:p>
    <w:p w:rsidR="00760958" w:rsidRDefault="00C128A5">
      <w:pPr>
        <w:pStyle w:val="Teksttreci20"/>
        <w:numPr>
          <w:ilvl w:val="0"/>
          <w:numId w:val="28"/>
        </w:numPr>
        <w:shd w:val="clear" w:color="auto" w:fill="auto"/>
        <w:tabs>
          <w:tab w:val="left" w:pos="392"/>
        </w:tabs>
        <w:spacing w:before="0" w:after="124" w:line="278" w:lineRule="exact"/>
        <w:ind w:left="380" w:hanging="380"/>
        <w:jc w:val="both"/>
      </w:pPr>
      <w:r>
        <w:t>Zamawiający zwraca niezwłocznie wadium na wniosek wykonawcy, który wycofał ofertę przed upływem terminu składania ofert.</w:t>
      </w:r>
    </w:p>
    <w:p w:rsidR="00760958" w:rsidRDefault="00C128A5">
      <w:pPr>
        <w:pStyle w:val="Teksttreci20"/>
        <w:numPr>
          <w:ilvl w:val="0"/>
          <w:numId w:val="28"/>
        </w:numPr>
        <w:shd w:val="clear" w:color="auto" w:fill="auto"/>
        <w:tabs>
          <w:tab w:val="left" w:pos="392"/>
        </w:tabs>
        <w:spacing w:before="0" w:after="120" w:line="274" w:lineRule="exact"/>
        <w:ind w:left="380" w:hanging="380"/>
        <w:jc w:val="both"/>
      </w:pPr>
      <w: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760958" w:rsidRDefault="00C128A5">
      <w:pPr>
        <w:pStyle w:val="Teksttreci20"/>
        <w:numPr>
          <w:ilvl w:val="0"/>
          <w:numId w:val="28"/>
        </w:numPr>
        <w:shd w:val="clear" w:color="auto" w:fill="auto"/>
        <w:tabs>
          <w:tab w:val="left" w:pos="392"/>
        </w:tabs>
        <w:spacing w:before="0" w:after="120" w:line="274" w:lineRule="exact"/>
        <w:ind w:left="380" w:hanging="380"/>
        <w:jc w:val="both"/>
      </w:pPr>
      <w:r>
        <w:t>Na wniosek wykonawcy, którego oferta zostanie uznana za najkorzystniejszą zamawiający zaliczy wadium wpłacone w pieniądzu na poczet zabezpieczenia należytego wykonania umowy.</w:t>
      </w:r>
    </w:p>
    <w:p w:rsidR="00760958" w:rsidRDefault="00C128A5">
      <w:pPr>
        <w:pStyle w:val="Teksttreci20"/>
        <w:numPr>
          <w:ilvl w:val="0"/>
          <w:numId w:val="28"/>
        </w:numPr>
        <w:shd w:val="clear" w:color="auto" w:fill="auto"/>
        <w:tabs>
          <w:tab w:val="left" w:pos="392"/>
        </w:tabs>
        <w:spacing w:before="0" w:after="0" w:line="274" w:lineRule="exact"/>
        <w:ind w:left="380" w:hanging="380"/>
        <w:jc w:val="both"/>
      </w:pPr>
      <w:r>
        <w:t>Jeżeli wadium zostanie wniesione w pieniądzu zamawiający zwróci je wraz z odsetkami wynikającymi z umowy rachunku bankowego, na którym było ono przechowywane</w:t>
      </w:r>
      <w:r>
        <w:br w:type="page"/>
      </w:r>
    </w:p>
    <w:p w:rsidR="00760958" w:rsidRDefault="00C128A5">
      <w:pPr>
        <w:pStyle w:val="Teksttreci20"/>
        <w:shd w:val="clear" w:color="auto" w:fill="auto"/>
        <w:spacing w:before="0" w:after="120" w:line="274" w:lineRule="exact"/>
        <w:ind w:left="360" w:firstLine="0"/>
        <w:jc w:val="both"/>
      </w:pPr>
      <w:r>
        <w:lastRenderedPageBreak/>
        <w:t>pomniejszonym o koszty prowadzenia rachunku oraz prowizji bankowej za przelew pieniędzy na rachunek wykonawcy.</w:t>
      </w:r>
    </w:p>
    <w:p w:rsidR="00760958" w:rsidRDefault="00C128A5">
      <w:pPr>
        <w:pStyle w:val="Teksttreci20"/>
        <w:numPr>
          <w:ilvl w:val="0"/>
          <w:numId w:val="28"/>
        </w:numPr>
        <w:shd w:val="clear" w:color="auto" w:fill="auto"/>
        <w:tabs>
          <w:tab w:val="left" w:pos="434"/>
        </w:tabs>
        <w:spacing w:before="0" w:after="116" w:line="274" w:lineRule="exact"/>
        <w:ind w:left="360" w:hanging="360"/>
        <w:jc w:val="both"/>
      </w:pPr>
      <w:r>
        <w:t>W ofercie należy wpisać nr konta, na które zamawiający ma zwrócić wadium lub dołączyć do oferty upoważnienie do odbioru wadium przez wskazaną osobę.</w:t>
      </w:r>
    </w:p>
    <w:p w:rsidR="00760958" w:rsidRDefault="00C128A5">
      <w:pPr>
        <w:pStyle w:val="Teksttreci60"/>
        <w:pBdr>
          <w:top w:val="single" w:sz="4" w:space="1" w:color="auto"/>
          <w:left w:val="single" w:sz="4" w:space="4" w:color="auto"/>
          <w:bottom w:val="single" w:sz="4" w:space="1" w:color="auto"/>
          <w:right w:val="single" w:sz="4" w:space="4" w:color="auto"/>
        </w:pBdr>
        <w:shd w:val="clear" w:color="auto" w:fill="FFFF00"/>
        <w:spacing w:after="120" w:line="278" w:lineRule="exact"/>
        <w:ind w:left="1720"/>
      </w:pPr>
      <w:r>
        <w:t>ROZDZIAŁ IX Wyjaśnienia treści siwz i jej modyfikacja oraz sposób porozumiewania się wykonawców z zamawiającym</w:t>
      </w:r>
    </w:p>
    <w:p w:rsidR="00760958" w:rsidRDefault="00C128A5">
      <w:pPr>
        <w:pStyle w:val="Teksttreci20"/>
        <w:numPr>
          <w:ilvl w:val="0"/>
          <w:numId w:val="34"/>
        </w:numPr>
        <w:shd w:val="clear" w:color="auto" w:fill="auto"/>
        <w:tabs>
          <w:tab w:val="left" w:pos="337"/>
        </w:tabs>
        <w:spacing w:before="0" w:after="124" w:line="278" w:lineRule="exact"/>
        <w:ind w:left="360" w:hanging="360"/>
        <w:jc w:val="both"/>
      </w:pPr>
      <w:r>
        <w:t>Zamawiający urzęduje w następujących dniach (pracujących) od poniedziałku do piątku w godzinach od 7:00 do 15:00.</w:t>
      </w:r>
    </w:p>
    <w:p w:rsidR="00760958" w:rsidRDefault="00C128A5">
      <w:pPr>
        <w:pStyle w:val="Teksttreci20"/>
        <w:numPr>
          <w:ilvl w:val="0"/>
          <w:numId w:val="34"/>
        </w:numPr>
        <w:shd w:val="clear" w:color="auto" w:fill="auto"/>
        <w:tabs>
          <w:tab w:val="left" w:pos="338"/>
        </w:tabs>
        <w:spacing w:before="0" w:after="126" w:line="274" w:lineRule="exact"/>
        <w:ind w:left="360" w:hanging="360"/>
        <w:jc w:val="both"/>
      </w:pPr>
      <w:r>
        <w:t xml:space="preserve">Oświadczenia, wnioski, zawiadomienia oraz informacje zamawiający i wykonawca przekazują </w:t>
      </w:r>
      <w:r>
        <w:rPr>
          <w:rStyle w:val="Teksttreci2Pogrubienie"/>
        </w:rPr>
        <w:t>pisemnie</w:t>
      </w:r>
      <w:r>
        <w:t>, z zastrzeżeniem pkt 3.</w:t>
      </w:r>
    </w:p>
    <w:p w:rsidR="00760958" w:rsidRDefault="00C128A5">
      <w:pPr>
        <w:pStyle w:val="Teksttreci20"/>
        <w:numPr>
          <w:ilvl w:val="0"/>
          <w:numId w:val="34"/>
        </w:numPr>
        <w:shd w:val="clear" w:color="auto" w:fill="auto"/>
        <w:tabs>
          <w:tab w:val="left" w:pos="338"/>
        </w:tabs>
        <w:spacing w:before="0" w:after="0"/>
        <w:ind w:left="360" w:hanging="360"/>
        <w:jc w:val="both"/>
      </w:pPr>
      <w:r>
        <w:t>Zamawiający dopuszcza porozumiewanie się za pomocą faksu i e-maila przy przekazywaniu</w:t>
      </w:r>
    </w:p>
    <w:p w:rsidR="00760958" w:rsidRDefault="00C128A5">
      <w:pPr>
        <w:pStyle w:val="Teksttreci20"/>
        <w:shd w:val="clear" w:color="auto" w:fill="auto"/>
        <w:spacing w:before="0" w:after="114"/>
        <w:ind w:left="360" w:firstLine="0"/>
        <w:jc w:val="both"/>
      </w:pPr>
      <w:r>
        <w:t>następujących dokumentów:</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pytania wykonawców i wyjaśnienia zamawiającego dotyczące treści siwz,</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wezwanie wykonawcy do wyjaśnienia treści oferty i odpowiedź wykonawcy,</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wezwanie kierowane do wykonawców na podstawie art. 26 ustawy,</w:t>
      </w:r>
    </w:p>
    <w:p w:rsidR="00760958" w:rsidRDefault="00C128A5">
      <w:pPr>
        <w:pStyle w:val="Teksttreci20"/>
        <w:numPr>
          <w:ilvl w:val="0"/>
          <w:numId w:val="35"/>
        </w:numPr>
        <w:shd w:val="clear" w:color="auto" w:fill="auto"/>
        <w:tabs>
          <w:tab w:val="left" w:pos="771"/>
        </w:tabs>
        <w:spacing w:before="0" w:after="0" w:line="274" w:lineRule="exact"/>
        <w:ind w:left="740" w:hanging="380"/>
        <w:jc w:val="left"/>
      </w:pPr>
      <w:r>
        <w:t>wezwanie do udzielenia wyjaśnień dotyczących elementów oferty mających wpływ na wysokość ceny oraz odpowiedź wykonawcy,</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informacja o poprawieniu oferty na podstawie art. 87 ust. 2 ustawy,</w:t>
      </w:r>
    </w:p>
    <w:p w:rsidR="00760958" w:rsidRDefault="00C128A5">
      <w:pPr>
        <w:pStyle w:val="Teksttreci20"/>
        <w:numPr>
          <w:ilvl w:val="0"/>
          <w:numId w:val="35"/>
        </w:numPr>
        <w:shd w:val="clear" w:color="auto" w:fill="auto"/>
        <w:tabs>
          <w:tab w:val="left" w:pos="771"/>
        </w:tabs>
        <w:spacing w:before="0" w:after="0" w:line="274" w:lineRule="exact"/>
        <w:ind w:left="740" w:hanging="380"/>
        <w:jc w:val="left"/>
      </w:pPr>
      <w:r>
        <w:t>oświadczenie wykonawcy w kwestii wyrażenia zgody poprawienie innych omyłek na podstawie art. 87 ust. 2 pkt 3 ustawy,</w:t>
      </w:r>
    </w:p>
    <w:p w:rsidR="00760958" w:rsidRDefault="00C128A5">
      <w:pPr>
        <w:pStyle w:val="Teksttreci20"/>
        <w:numPr>
          <w:ilvl w:val="0"/>
          <w:numId w:val="35"/>
        </w:numPr>
        <w:shd w:val="clear" w:color="auto" w:fill="auto"/>
        <w:tabs>
          <w:tab w:val="left" w:pos="771"/>
        </w:tabs>
        <w:spacing w:before="0" w:after="0" w:line="274" w:lineRule="exact"/>
        <w:ind w:left="740" w:hanging="380"/>
        <w:jc w:val="left"/>
      </w:pPr>
      <w:r>
        <w:t>wezwanie zamawiającego do wyrażenia zgody na przedłużenie terminu związania ofertą oraz odpowiedź wykonawcy,</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oświadczenie wykonawcy o przedłużeniu terminu związania ofertą,</w:t>
      </w:r>
    </w:p>
    <w:p w:rsidR="00760958" w:rsidRDefault="00C128A5">
      <w:pPr>
        <w:pStyle w:val="Teksttreci20"/>
        <w:numPr>
          <w:ilvl w:val="0"/>
          <w:numId w:val="35"/>
        </w:numPr>
        <w:shd w:val="clear" w:color="auto" w:fill="auto"/>
        <w:tabs>
          <w:tab w:val="left" w:pos="771"/>
        </w:tabs>
        <w:spacing w:before="0" w:after="0" w:line="274" w:lineRule="exact"/>
        <w:ind w:left="360" w:firstLine="0"/>
        <w:jc w:val="both"/>
      </w:pPr>
      <w:r>
        <w:t>zawiadomienie o wyborze najkorzystniejszej oferty, zgodnie z art. 92 ust. 1 ustawy,</w:t>
      </w:r>
    </w:p>
    <w:p w:rsidR="00760958" w:rsidRDefault="00C128A5">
      <w:pPr>
        <w:pStyle w:val="Teksttreci20"/>
        <w:numPr>
          <w:ilvl w:val="0"/>
          <w:numId w:val="35"/>
        </w:numPr>
        <w:shd w:val="clear" w:color="auto" w:fill="auto"/>
        <w:tabs>
          <w:tab w:val="left" w:pos="827"/>
        </w:tabs>
        <w:spacing w:before="0" w:after="0" w:line="274" w:lineRule="exact"/>
        <w:ind w:left="360" w:firstLine="0"/>
        <w:jc w:val="both"/>
      </w:pPr>
      <w:r>
        <w:t>zawiadomienie o unieważnieniu postępowania,</w:t>
      </w:r>
    </w:p>
    <w:p w:rsidR="00760958" w:rsidRDefault="00C128A5">
      <w:pPr>
        <w:pStyle w:val="Teksttreci20"/>
        <w:numPr>
          <w:ilvl w:val="0"/>
          <w:numId w:val="35"/>
        </w:numPr>
        <w:shd w:val="clear" w:color="auto" w:fill="auto"/>
        <w:tabs>
          <w:tab w:val="left" w:pos="827"/>
        </w:tabs>
        <w:spacing w:before="0" w:after="124" w:line="278" w:lineRule="exact"/>
        <w:ind w:left="740" w:hanging="380"/>
        <w:jc w:val="left"/>
      </w:pPr>
      <w:r>
        <w:t>informacje i zawiadomienia kierowane do wykonawców na podstawie art. 181, 184 i 185 ustawy.</w:t>
      </w:r>
    </w:p>
    <w:p w:rsidR="00760958" w:rsidRDefault="00C128A5">
      <w:pPr>
        <w:pStyle w:val="Teksttreci20"/>
        <w:shd w:val="clear" w:color="auto" w:fill="auto"/>
        <w:spacing w:before="0" w:after="120" w:line="274" w:lineRule="exact"/>
        <w:ind w:left="360" w:firstLine="0"/>
        <w:jc w:val="both"/>
      </w:pPr>
      <w:r>
        <w:rPr>
          <w:rStyle w:val="Teksttreci2Pogrubienie"/>
        </w:rPr>
        <w:t xml:space="preserve">Uwaga: </w:t>
      </w:r>
      <w:r>
        <w:t>przy przekazywaniu korespondencji w formie e-mail należy przygotowany i podpisany przez osoby upoważnione do reprezentowania wykonawcy dokument zeskanować i przesłać.</w:t>
      </w:r>
    </w:p>
    <w:p w:rsidR="00760958" w:rsidRDefault="00C128A5">
      <w:pPr>
        <w:pStyle w:val="Teksttreci20"/>
        <w:numPr>
          <w:ilvl w:val="0"/>
          <w:numId w:val="34"/>
        </w:numPr>
        <w:shd w:val="clear" w:color="auto" w:fill="auto"/>
        <w:tabs>
          <w:tab w:val="left" w:pos="338"/>
        </w:tabs>
        <w:spacing w:before="0" w:after="120" w:line="274" w:lineRule="exact"/>
        <w:ind w:left="360" w:hanging="360"/>
        <w:jc w:val="both"/>
      </w:pPr>
      <w:r>
        <w:t>Jeżeli zamawiający lub wykonawca przekazują ww. oświadczenia, wnioski, zawiadomienia oraz informacje faksem, każda ze stron na żądanie drugiej niezwłocznie potwierdza fakt ich otrzymania. W przypadku przekazywania dokumentów faksem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760958" w:rsidRDefault="00C128A5">
      <w:pPr>
        <w:pStyle w:val="Teksttreci20"/>
        <w:numPr>
          <w:ilvl w:val="0"/>
          <w:numId w:val="34"/>
        </w:numPr>
        <w:shd w:val="clear" w:color="auto" w:fill="auto"/>
        <w:tabs>
          <w:tab w:val="left" w:pos="338"/>
        </w:tabs>
        <w:spacing w:before="0" w:after="120" w:line="274" w:lineRule="exact"/>
        <w:ind w:left="360" w:hanging="360"/>
        <w:jc w:val="both"/>
      </w:pPr>
      <w:r>
        <w:t>Postępowanie odbywa tp. w języku polskim w związku z czym wszelkie pisma, dokumenty, oświadczenia itp. składane w trakcie postępowania między zamawiającym a wykonawcami muszą być sporządzone w języku polskim.</w:t>
      </w:r>
    </w:p>
    <w:p w:rsidR="00760958" w:rsidRDefault="00C128A5">
      <w:pPr>
        <w:pStyle w:val="Teksttreci20"/>
        <w:numPr>
          <w:ilvl w:val="0"/>
          <w:numId w:val="34"/>
        </w:numPr>
        <w:shd w:val="clear" w:color="auto" w:fill="auto"/>
        <w:tabs>
          <w:tab w:val="left" w:pos="338"/>
        </w:tabs>
        <w:spacing w:before="0" w:after="0" w:line="274" w:lineRule="exact"/>
        <w:ind w:left="360" w:hanging="360"/>
        <w:jc w:val="both"/>
      </w:pPr>
      <w:r>
        <w:t>Adres do korespondencji jest zamieszczony na pierwszej stronie niniejszej siwz. Zamawiający wymaga, aby wszelkie pisma związane z postępowaniem były kierowane wyłącznie na ten adres.</w:t>
      </w:r>
      <w:r>
        <w:br w:type="page"/>
      </w:r>
    </w:p>
    <w:p w:rsidR="00760958" w:rsidRDefault="00C128A5">
      <w:pPr>
        <w:pStyle w:val="Teksttreci20"/>
        <w:numPr>
          <w:ilvl w:val="0"/>
          <w:numId w:val="34"/>
        </w:numPr>
        <w:shd w:val="clear" w:color="auto" w:fill="auto"/>
        <w:tabs>
          <w:tab w:val="left" w:pos="344"/>
        </w:tabs>
        <w:spacing w:before="0" w:after="110"/>
        <w:ind w:left="400" w:hanging="400"/>
        <w:jc w:val="both"/>
      </w:pPr>
      <w:r>
        <w:lastRenderedPageBreak/>
        <w:t>Zamawiający nie przewiduje zwoływania zebrania wykonawców.</w:t>
      </w:r>
    </w:p>
    <w:p w:rsidR="00760958" w:rsidRDefault="00C128A5">
      <w:pPr>
        <w:pStyle w:val="Teksttreci60"/>
        <w:numPr>
          <w:ilvl w:val="0"/>
          <w:numId w:val="34"/>
        </w:numPr>
        <w:shd w:val="clear" w:color="auto" w:fill="auto"/>
        <w:tabs>
          <w:tab w:val="left" w:pos="344"/>
        </w:tabs>
        <w:spacing w:after="124" w:line="278" w:lineRule="exact"/>
        <w:ind w:left="400" w:hanging="400"/>
        <w:jc w:val="both"/>
      </w:pPr>
      <w:r>
        <w:rPr>
          <w:rStyle w:val="Teksttreci6Bezpogrubienia"/>
        </w:rPr>
        <w:t xml:space="preserve">Osobą uprawnioną do bezpośredniego kontaktowania się z wykonawcami jest: </w:t>
      </w:r>
      <w:r>
        <w:t xml:space="preserve">Agnieszka Poręczewska-Bereszko tel. 91 </w:t>
      </w:r>
      <w:r w:rsidRPr="000528EE">
        <w:t>44 26 244; w godz. 0</w:t>
      </w:r>
      <w:r>
        <w:t xml:space="preserve">7:00 - 15:00, faks 91 422 12 58 (czynny całą dobę), e-mail </w:t>
      </w:r>
      <w:hyperlink r:id="rId13" w:history="1">
        <w:r w:rsidRPr="009B676E">
          <w:rPr>
            <w:lang w:val="en-US" w:eastAsia="en-US" w:bidi="en-US"/>
          </w:rPr>
          <w:t>zwik@zwik.szczecin.pl</w:t>
        </w:r>
      </w:hyperlink>
      <w:r w:rsidRPr="009B676E">
        <w:rPr>
          <w:lang w:val="en-US" w:eastAsia="en-US" w:bidi="en-US"/>
        </w:rPr>
        <w:t>.</w:t>
      </w:r>
    </w:p>
    <w:p w:rsidR="00760958" w:rsidRDefault="00C128A5">
      <w:pPr>
        <w:pStyle w:val="Teksttreci20"/>
        <w:numPr>
          <w:ilvl w:val="0"/>
          <w:numId w:val="34"/>
        </w:numPr>
        <w:shd w:val="clear" w:color="auto" w:fill="auto"/>
        <w:tabs>
          <w:tab w:val="left" w:pos="344"/>
        </w:tabs>
        <w:spacing w:before="0" w:after="120" w:line="274" w:lineRule="exact"/>
        <w:ind w:left="400" w:hanging="400"/>
        <w:jc w:val="both"/>
      </w:pPr>
      <w:r>
        <w:t>Wykonawca może zwrócić się do zamawiającego o wyjaśnienie treści siwz. Zamawiający udzieli wyjaśnień niezwłocznie, jednak nie później niż na 6 dni przed upływem terminu składania ofert, pod warunkiem że wniosek o wyjaśnienie treści siwz wpłynie do zamawiającego nie później niż do końca dnia, w którym upływa połowa wyznaczonego terminu składania ofert.</w:t>
      </w:r>
    </w:p>
    <w:p w:rsidR="00760958" w:rsidRDefault="00C128A5">
      <w:pPr>
        <w:pStyle w:val="Teksttreci20"/>
        <w:numPr>
          <w:ilvl w:val="0"/>
          <w:numId w:val="34"/>
        </w:numPr>
        <w:shd w:val="clear" w:color="auto" w:fill="auto"/>
        <w:tabs>
          <w:tab w:val="left" w:pos="391"/>
        </w:tabs>
        <w:spacing w:before="0" w:after="120" w:line="274" w:lineRule="exact"/>
        <w:ind w:left="400" w:hanging="400"/>
        <w:jc w:val="both"/>
      </w:pPr>
      <w:r>
        <w:t>Jeżeli wniosek o wyjaśnienie treści siwz wpłynie po upływie terminu składania wniosku, o którym mowa w pkt 9, lub będzie dotyczyć udzielonych wyjaśnień, zamawiający może udzielić wyjaśnień albo pozostawić wniosek bez rozpoznania.</w:t>
      </w:r>
    </w:p>
    <w:p w:rsidR="00760958" w:rsidRDefault="00C128A5">
      <w:pPr>
        <w:pStyle w:val="Teksttreci20"/>
        <w:numPr>
          <w:ilvl w:val="0"/>
          <w:numId w:val="34"/>
        </w:numPr>
        <w:shd w:val="clear" w:color="auto" w:fill="auto"/>
        <w:tabs>
          <w:tab w:val="left" w:pos="391"/>
        </w:tabs>
        <w:spacing w:before="0" w:after="120" w:line="274" w:lineRule="exact"/>
        <w:ind w:left="400" w:hanging="400"/>
        <w:jc w:val="both"/>
      </w:pPr>
      <w:r>
        <w:t>Przedłużenie terminu składania ofert nie wpływa na bieg terminu składania wniosku, o którym mowa w pkt 9.</w:t>
      </w:r>
    </w:p>
    <w:p w:rsidR="00760958" w:rsidRDefault="00C128A5">
      <w:pPr>
        <w:pStyle w:val="Teksttreci20"/>
        <w:numPr>
          <w:ilvl w:val="0"/>
          <w:numId w:val="34"/>
        </w:numPr>
        <w:shd w:val="clear" w:color="auto" w:fill="auto"/>
        <w:tabs>
          <w:tab w:val="left" w:pos="391"/>
        </w:tabs>
        <w:spacing w:before="0" w:after="120" w:line="274" w:lineRule="exact"/>
        <w:ind w:left="400" w:hanging="400"/>
        <w:jc w:val="both"/>
      </w:pPr>
      <w:r>
        <w:t>Treść pytań wraz z wyjaśnieniami zamawiający przekazuje wykonawcom, którym przekazał siwz bez ujawniania źródła zapytania oraz udostępnia na stronie internetowej.</w:t>
      </w:r>
    </w:p>
    <w:p w:rsidR="00760958" w:rsidRDefault="00C128A5">
      <w:pPr>
        <w:pStyle w:val="Teksttreci20"/>
        <w:numPr>
          <w:ilvl w:val="0"/>
          <w:numId w:val="34"/>
        </w:numPr>
        <w:shd w:val="clear" w:color="auto" w:fill="auto"/>
        <w:tabs>
          <w:tab w:val="left" w:pos="391"/>
        </w:tabs>
        <w:spacing w:before="0" w:after="120" w:line="274" w:lineRule="exact"/>
        <w:ind w:left="400" w:hanging="400"/>
        <w:jc w:val="both"/>
      </w:pPr>
      <w:r>
        <w:t>W uzasadnionych przypadkach zamawiający może przed upływem terminu składania ofert zmienić treść specyfikacji istotnych warunków zamówienia. Dokonaną zmianę zamawiający udostępniana na stronie internetowej.</w:t>
      </w:r>
    </w:p>
    <w:p w:rsidR="00760958" w:rsidRDefault="00C128A5">
      <w:pPr>
        <w:pStyle w:val="Teksttreci20"/>
        <w:numPr>
          <w:ilvl w:val="0"/>
          <w:numId w:val="34"/>
        </w:numPr>
        <w:shd w:val="clear" w:color="auto" w:fill="auto"/>
        <w:tabs>
          <w:tab w:val="left" w:pos="391"/>
        </w:tabs>
        <w:spacing w:before="0" w:after="126" w:line="274" w:lineRule="exact"/>
        <w:ind w:left="400" w:hanging="400"/>
        <w:jc w:val="both"/>
      </w:pPr>
      <w:r>
        <w:t>Jeżeli w wyniku zmiany treści siwz nieprowadzącej do zmiany treści ogłoszenia o zamówieniu jest niezbędny dodatkowy czas na wprowadzenie zmian w ofertach, zamawiający przedłuża termin składania ofert i zamieszcza informację na stronie internetowej.</w:t>
      </w:r>
    </w:p>
    <w:p w:rsidR="00760958" w:rsidRDefault="00C128A5">
      <w:pPr>
        <w:pStyle w:val="Teksttreci60"/>
        <w:shd w:val="clear" w:color="auto" w:fill="FFFF00"/>
        <w:spacing w:after="114" w:line="266" w:lineRule="exact"/>
        <w:ind w:left="400" w:hanging="400"/>
        <w:jc w:val="both"/>
      </w:pPr>
      <w:r>
        <w:t>ROZDZIAŁ X Sposób obliczenia ceny oferty</w:t>
      </w:r>
    </w:p>
    <w:p w:rsidR="00760958" w:rsidRDefault="00C128A5">
      <w:pPr>
        <w:pStyle w:val="Teksttreci20"/>
        <w:shd w:val="clear" w:color="auto" w:fill="auto"/>
        <w:spacing w:before="0" w:after="126" w:line="274" w:lineRule="exact"/>
        <w:ind w:firstLine="0"/>
        <w:jc w:val="both"/>
      </w:pPr>
      <w:r>
        <w:t>Cena oferty ma być podana w polskich złotych, liczbowo i słownie oraz obejmować wszelkie koszty związane z realizacją zamówienia. Naliczona przez wykonawcę stawka podatku VAT musi być zgodna z obowiązującymi przepisami. Koszty, których wykonawca nie ujął w ofercie, nie zostaną odrębnie opłacone przez zamawiającego i uważać się będzie, że zostały ujęte w ofercie cenowej przedmiotu zamówienia. Cena oferty winna być wyliczona z dokładnością do 2 miejsc po przecinku. Wykonawca powinien dokonać zaokrąglenia cen do pełnych groszy, przy czym końcówki poniżej 0,5 grosza pomija się, a końcówki 0,5 grosza i wyższe zaokrągla się do 1 grosza.</w:t>
      </w:r>
    </w:p>
    <w:p w:rsidR="00760958" w:rsidRDefault="00C128A5">
      <w:pPr>
        <w:pStyle w:val="Nagwek30"/>
        <w:keepNext/>
        <w:keepLines/>
        <w:shd w:val="clear" w:color="auto" w:fill="FFFF00"/>
        <w:spacing w:before="0" w:after="114"/>
        <w:ind w:left="400" w:hanging="400"/>
        <w:jc w:val="both"/>
      </w:pPr>
      <w:bookmarkStart w:id="20" w:name="bookmark18"/>
      <w:r>
        <w:t>ROZDZIAŁ XI Składanie i otwarcie ofert</w:t>
      </w:r>
      <w:bookmarkEnd w:id="20"/>
    </w:p>
    <w:p w:rsidR="00760958" w:rsidRDefault="00C128A5">
      <w:pPr>
        <w:pStyle w:val="Nagwek30"/>
        <w:keepNext/>
        <w:keepLines/>
        <w:numPr>
          <w:ilvl w:val="0"/>
          <w:numId w:val="36"/>
        </w:numPr>
        <w:shd w:val="clear" w:color="auto" w:fill="auto"/>
        <w:tabs>
          <w:tab w:val="left" w:pos="344"/>
        </w:tabs>
        <w:spacing w:before="0" w:after="0" w:line="274" w:lineRule="exact"/>
        <w:ind w:left="400" w:hanging="400"/>
        <w:jc w:val="both"/>
      </w:pPr>
      <w:bookmarkStart w:id="21" w:name="bookmark19"/>
      <w:r>
        <w:t>Ofertę należy złożyć w Sekretariacie (pok. 124 - I piętro) siedziby Zamawiającego</w:t>
      </w:r>
      <w:bookmarkEnd w:id="21"/>
    </w:p>
    <w:p w:rsidR="00760958" w:rsidRDefault="00C128A5">
      <w:pPr>
        <w:pStyle w:val="Teksttreci60"/>
        <w:shd w:val="clear" w:color="auto" w:fill="auto"/>
        <w:tabs>
          <w:tab w:val="left" w:leader="dot" w:pos="7029"/>
        </w:tabs>
        <w:spacing w:after="126" w:line="274" w:lineRule="exact"/>
        <w:ind w:left="400" w:firstLine="0"/>
        <w:jc w:val="both"/>
      </w:pPr>
      <w:r>
        <w:t>przy ul. M. Golisza 10 w Szczecinie</w:t>
      </w:r>
      <w:r>
        <w:rPr>
          <w:rStyle w:val="Teksttreci6Bezpogrubienia"/>
        </w:rPr>
        <w:t xml:space="preserve">, w terminie do </w:t>
      </w:r>
      <w:r w:rsidRPr="000528EE">
        <w:rPr>
          <w:b w:val="0"/>
          <w:bCs w:val="0"/>
        </w:rPr>
        <w:t>dnia</w:t>
      </w:r>
      <w:r w:rsidR="000528EE">
        <w:rPr>
          <w:b w:val="0"/>
          <w:bCs w:val="0"/>
        </w:rPr>
        <w:t xml:space="preserve"> </w:t>
      </w:r>
      <w:r w:rsidR="00B067F7">
        <w:rPr>
          <w:bCs w:val="0"/>
        </w:rPr>
        <w:t>30</w:t>
      </w:r>
      <w:r w:rsidR="000528EE" w:rsidRPr="000528EE">
        <w:t>.08.</w:t>
      </w:r>
      <w:r w:rsidR="000528EE" w:rsidRPr="000528EE">
        <w:rPr>
          <w:bCs w:val="0"/>
        </w:rPr>
        <w:t>2017</w:t>
      </w:r>
      <w:r w:rsidRPr="000528EE">
        <w:t>r</w:t>
      </w:r>
      <w:r>
        <w:t xml:space="preserve">., </w:t>
      </w:r>
      <w:r>
        <w:rPr>
          <w:rStyle w:val="Teksttreci6Bezpogrubienia"/>
        </w:rPr>
        <w:t xml:space="preserve">do godz. </w:t>
      </w:r>
      <w:r>
        <w:t>12</w:t>
      </w:r>
      <w:r w:rsidRPr="000528EE">
        <w:rPr>
          <w:u w:val="single"/>
          <w:vertAlign w:val="superscript"/>
        </w:rPr>
        <w:t>50</w:t>
      </w:r>
      <w:r>
        <w:t>.</w:t>
      </w:r>
    </w:p>
    <w:p w:rsidR="00760958" w:rsidRDefault="00C128A5">
      <w:pPr>
        <w:pStyle w:val="Teksttreci20"/>
        <w:numPr>
          <w:ilvl w:val="0"/>
          <w:numId w:val="36"/>
        </w:numPr>
        <w:shd w:val="clear" w:color="auto" w:fill="auto"/>
        <w:tabs>
          <w:tab w:val="left" w:pos="344"/>
        </w:tabs>
        <w:spacing w:before="0" w:after="120"/>
        <w:ind w:left="400" w:hanging="400"/>
        <w:jc w:val="both"/>
      </w:pPr>
      <w:r>
        <w:t>Za termin złożenia oferty uważa się termin jej dostarczenia do zamawiającego.</w:t>
      </w:r>
    </w:p>
    <w:p w:rsidR="00760958" w:rsidRDefault="00C128A5">
      <w:pPr>
        <w:pStyle w:val="Teksttreci20"/>
        <w:numPr>
          <w:ilvl w:val="0"/>
          <w:numId w:val="36"/>
        </w:numPr>
        <w:shd w:val="clear" w:color="auto" w:fill="auto"/>
        <w:tabs>
          <w:tab w:val="left" w:pos="344"/>
        </w:tabs>
        <w:spacing w:before="0" w:after="114"/>
        <w:ind w:left="400" w:hanging="400"/>
        <w:jc w:val="both"/>
      </w:pPr>
      <w:r>
        <w:t>Wykonawca otrzyma pisemne potwierdzenie złożenia oferty.</w:t>
      </w:r>
    </w:p>
    <w:p w:rsidR="00760958" w:rsidRDefault="00C128A5">
      <w:pPr>
        <w:pStyle w:val="Teksttreci20"/>
        <w:numPr>
          <w:ilvl w:val="0"/>
          <w:numId w:val="36"/>
        </w:numPr>
        <w:shd w:val="clear" w:color="auto" w:fill="auto"/>
        <w:tabs>
          <w:tab w:val="left" w:pos="344"/>
        </w:tabs>
        <w:spacing w:before="0" w:after="0" w:line="274" w:lineRule="exact"/>
        <w:ind w:left="400" w:hanging="400"/>
        <w:jc w:val="both"/>
        <w:sectPr w:rsidR="00760958" w:rsidSect="00987327">
          <w:type w:val="continuous"/>
          <w:pgSz w:w="12240" w:h="15840"/>
          <w:pgMar w:top="1560" w:right="1308" w:bottom="977" w:left="1336" w:header="0" w:footer="3" w:gutter="0"/>
          <w:cols w:space="720"/>
          <w:noEndnote/>
          <w:docGrid w:linePitch="360"/>
        </w:sectPr>
      </w:pPr>
      <w: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rsidR="00760958" w:rsidRPr="00987327" w:rsidRDefault="00C128A5" w:rsidP="000528EE">
      <w:pPr>
        <w:pStyle w:val="Teksttreci60"/>
        <w:numPr>
          <w:ilvl w:val="0"/>
          <w:numId w:val="36"/>
        </w:numPr>
        <w:shd w:val="clear" w:color="auto" w:fill="auto"/>
        <w:spacing w:after="120" w:line="274" w:lineRule="exact"/>
        <w:ind w:left="426" w:hanging="426"/>
        <w:jc w:val="both"/>
        <w:rPr>
          <w:b w:val="0"/>
        </w:rPr>
      </w:pPr>
      <w:r w:rsidRPr="00987327">
        <w:rPr>
          <w:b w:val="0"/>
        </w:rPr>
        <w:lastRenderedPageBreak/>
        <w:t xml:space="preserve">Otwarcie ofert odbędzie się dnia </w:t>
      </w:r>
      <w:r w:rsidR="00B067F7">
        <w:t>30</w:t>
      </w:r>
      <w:r w:rsidR="000528EE" w:rsidRPr="00987327">
        <w:t>.08.2017</w:t>
      </w:r>
      <w:r w:rsidRPr="00987327">
        <w:t xml:space="preserve"> r., o godz. 13</w:t>
      </w:r>
      <w:r w:rsidRPr="00987327">
        <w:rPr>
          <w:vertAlign w:val="superscript"/>
        </w:rPr>
        <w:t>00</w:t>
      </w:r>
      <w:r w:rsidRPr="00987327">
        <w:t xml:space="preserve"> w siedzibie Zakładu</w:t>
      </w:r>
      <w:r w:rsidR="000528EE" w:rsidRPr="00987327">
        <w:t xml:space="preserve"> </w:t>
      </w:r>
      <w:r w:rsidRPr="00987327">
        <w:t>Wodociągów i Kanalizacji Sp. z o. o. mieszczącego się przy ul. M. Golisza 10 w Szczecinie, w sali konferencyjnej nr 323 - III piętro.</w:t>
      </w:r>
      <w:r w:rsidRPr="00987327">
        <w:rPr>
          <w:b w:val="0"/>
        </w:rPr>
        <w:t xml:space="preserve"> Otwarcie ofert jest jawne, wykonawcy mogą w nim uczestniczyć.</w:t>
      </w:r>
    </w:p>
    <w:p w:rsidR="00760958" w:rsidRPr="00987327" w:rsidRDefault="00C128A5">
      <w:pPr>
        <w:pStyle w:val="Teksttreci60"/>
        <w:numPr>
          <w:ilvl w:val="0"/>
          <w:numId w:val="36"/>
        </w:numPr>
        <w:shd w:val="clear" w:color="auto" w:fill="auto"/>
        <w:tabs>
          <w:tab w:val="left" w:pos="349"/>
        </w:tabs>
        <w:spacing w:after="120" w:line="274" w:lineRule="exact"/>
        <w:ind w:left="340" w:hanging="340"/>
        <w:jc w:val="both"/>
        <w:rPr>
          <w:b w:val="0"/>
        </w:rPr>
      </w:pPr>
      <w:r w:rsidRPr="00987327">
        <w:rPr>
          <w:b w:val="0"/>
        </w:rPr>
        <w:t xml:space="preserve">Postępowanie o udzielenie zamówienia jest przeprowadzane przez Komisję Przetargową powołaną Zarządzeniem </w:t>
      </w:r>
      <w:r w:rsidR="00EC6F24">
        <w:rPr>
          <w:b w:val="0"/>
        </w:rPr>
        <w:t>Przetargowym</w:t>
      </w:r>
      <w:r w:rsidRPr="00987327">
        <w:rPr>
          <w:b w:val="0"/>
        </w:rPr>
        <w:t xml:space="preserve"> Z-cy Dyrektora ds. Inwestycji i Rozwoju ZWiK Spółka z o. o.</w:t>
      </w:r>
    </w:p>
    <w:p w:rsidR="00760958" w:rsidRPr="00987327" w:rsidRDefault="00C128A5">
      <w:pPr>
        <w:pStyle w:val="Teksttreci60"/>
        <w:numPr>
          <w:ilvl w:val="0"/>
          <w:numId w:val="36"/>
        </w:numPr>
        <w:shd w:val="clear" w:color="auto" w:fill="auto"/>
        <w:tabs>
          <w:tab w:val="left" w:pos="349"/>
        </w:tabs>
        <w:spacing w:after="120" w:line="274" w:lineRule="exact"/>
        <w:ind w:left="340" w:hanging="340"/>
        <w:jc w:val="both"/>
        <w:rPr>
          <w:b w:val="0"/>
        </w:rPr>
      </w:pPr>
      <w:r w:rsidRPr="00987327">
        <w:rPr>
          <w:b w:val="0"/>
        </w:rPr>
        <w:t>Zamawiający bezpośrednio przed otwarciem ofert poda kwotę, jaką zamierza przeznaczyć na sfinansowanie zamówienia. Następnie zamawiający poda informacje, o których mowa w art. 86 ust. 4 ustawy.</w:t>
      </w:r>
    </w:p>
    <w:p w:rsidR="00760958" w:rsidRPr="00987327" w:rsidRDefault="00C128A5">
      <w:pPr>
        <w:pStyle w:val="Teksttreci60"/>
        <w:numPr>
          <w:ilvl w:val="0"/>
          <w:numId w:val="36"/>
        </w:numPr>
        <w:shd w:val="clear" w:color="auto" w:fill="auto"/>
        <w:tabs>
          <w:tab w:val="left" w:pos="349"/>
        </w:tabs>
        <w:spacing w:after="120" w:line="274" w:lineRule="exact"/>
        <w:ind w:left="340" w:hanging="340"/>
        <w:jc w:val="both"/>
        <w:rPr>
          <w:b w:val="0"/>
        </w:rPr>
      </w:pPr>
      <w:r w:rsidRPr="00987327">
        <w:rPr>
          <w:b w:val="0"/>
        </w:rPr>
        <w:t>Niezwłocznie po otwarciu ofert zamawiający zamieści na stronie internetowej informacje dotyczące:</w:t>
      </w:r>
    </w:p>
    <w:p w:rsidR="00760958" w:rsidRPr="00987327" w:rsidRDefault="00C128A5" w:rsidP="00987327">
      <w:pPr>
        <w:pStyle w:val="Teksttreci60"/>
        <w:numPr>
          <w:ilvl w:val="0"/>
          <w:numId w:val="37"/>
        </w:numPr>
        <w:shd w:val="clear" w:color="auto" w:fill="auto"/>
        <w:spacing w:after="0" w:line="274" w:lineRule="exact"/>
        <w:ind w:left="284" w:firstLine="0"/>
        <w:jc w:val="both"/>
        <w:rPr>
          <w:b w:val="0"/>
        </w:rPr>
      </w:pPr>
      <w:r w:rsidRPr="00987327">
        <w:rPr>
          <w:b w:val="0"/>
        </w:rPr>
        <w:t>kwoty, jaką zamierza przeznaczyć na sfinansowanie zamówienia;</w:t>
      </w:r>
    </w:p>
    <w:p w:rsidR="00760958" w:rsidRPr="00987327" w:rsidRDefault="00C128A5" w:rsidP="00987327">
      <w:pPr>
        <w:pStyle w:val="Teksttreci60"/>
        <w:numPr>
          <w:ilvl w:val="0"/>
          <w:numId w:val="37"/>
        </w:numPr>
        <w:shd w:val="clear" w:color="auto" w:fill="auto"/>
        <w:spacing w:after="0" w:line="274" w:lineRule="exact"/>
        <w:ind w:left="284" w:firstLine="0"/>
        <w:jc w:val="both"/>
        <w:rPr>
          <w:b w:val="0"/>
        </w:rPr>
      </w:pPr>
      <w:r w:rsidRPr="00987327">
        <w:rPr>
          <w:b w:val="0"/>
        </w:rPr>
        <w:t>firm oraz adresów wykonawców, którzy złożyli oferty w terminie;</w:t>
      </w:r>
    </w:p>
    <w:p w:rsidR="00760958" w:rsidRPr="00987327" w:rsidRDefault="00C128A5" w:rsidP="00987327">
      <w:pPr>
        <w:pStyle w:val="Teksttreci60"/>
        <w:numPr>
          <w:ilvl w:val="0"/>
          <w:numId w:val="37"/>
        </w:numPr>
        <w:shd w:val="clear" w:color="auto" w:fill="auto"/>
        <w:spacing w:after="326" w:line="274" w:lineRule="exact"/>
        <w:ind w:left="709" w:hanging="425"/>
        <w:rPr>
          <w:b w:val="0"/>
        </w:rPr>
      </w:pPr>
      <w:r w:rsidRPr="00987327">
        <w:rPr>
          <w:b w:val="0"/>
        </w:rPr>
        <w:t>ceny, terminu wykonania zamówienia, okresu gwarancji (jeśli wymagano) i warunków płatności zawartych w ofertach.</w:t>
      </w:r>
    </w:p>
    <w:p w:rsidR="00760958" w:rsidRDefault="00C128A5">
      <w:pPr>
        <w:pStyle w:val="Teksttreci60"/>
        <w:shd w:val="clear" w:color="auto" w:fill="FFFF00"/>
        <w:spacing w:after="110" w:line="266" w:lineRule="exact"/>
        <w:ind w:left="340" w:hanging="340"/>
        <w:jc w:val="both"/>
      </w:pPr>
      <w:r>
        <w:t>ROZDZIAŁ XII Wybór oferty najkorzystniejszej</w:t>
      </w:r>
    </w:p>
    <w:p w:rsidR="00760958" w:rsidRDefault="00C128A5">
      <w:pPr>
        <w:pStyle w:val="Teksttreci60"/>
        <w:numPr>
          <w:ilvl w:val="0"/>
          <w:numId w:val="38"/>
        </w:numPr>
        <w:shd w:val="clear" w:color="auto" w:fill="auto"/>
        <w:tabs>
          <w:tab w:val="left" w:pos="330"/>
        </w:tabs>
        <w:spacing w:after="28" w:line="278" w:lineRule="exact"/>
        <w:ind w:left="460" w:hanging="460"/>
      </w:pPr>
      <w:r>
        <w:t>Wybór oferty najkorzystniejszej zostanie dokonany według następujących kryteriów oceny ofert: S = C + G</w:t>
      </w:r>
    </w:p>
    <w:p w:rsidR="00760958" w:rsidRPr="00987327" w:rsidRDefault="00C128A5">
      <w:pPr>
        <w:pStyle w:val="Teksttreci60"/>
        <w:shd w:val="clear" w:color="auto" w:fill="auto"/>
        <w:spacing w:after="0" w:line="394" w:lineRule="exact"/>
        <w:ind w:left="600" w:firstLine="0"/>
        <w:rPr>
          <w:b w:val="0"/>
        </w:rPr>
      </w:pPr>
      <w:r w:rsidRPr="00987327">
        <w:rPr>
          <w:b w:val="0"/>
        </w:rPr>
        <w:t>Sposób przyznania punktów w kryterium:</w:t>
      </w:r>
    </w:p>
    <w:p w:rsidR="00760958" w:rsidRDefault="00C128A5">
      <w:pPr>
        <w:pStyle w:val="Teksttreci60"/>
        <w:shd w:val="clear" w:color="auto" w:fill="auto"/>
        <w:spacing w:after="0" w:line="394" w:lineRule="exact"/>
        <w:ind w:left="600" w:firstLine="0"/>
      </w:pPr>
      <w:r w:rsidRPr="00987327">
        <w:rPr>
          <w:b w:val="0"/>
        </w:rPr>
        <w:t>1)</w:t>
      </w:r>
      <w:r>
        <w:t xml:space="preserve"> cena (C = C</w:t>
      </w:r>
      <w:r>
        <w:rPr>
          <w:rStyle w:val="Teksttreci675pt"/>
          <w:b/>
          <w:bCs/>
        </w:rPr>
        <w:t>1</w:t>
      </w:r>
      <w:r>
        <w:t xml:space="preserve"> + C</w:t>
      </w:r>
      <w:r>
        <w:rPr>
          <w:rStyle w:val="Teksttreci675pt"/>
          <w:b/>
          <w:bCs/>
        </w:rPr>
        <w:t>2</w:t>
      </w:r>
      <w:r>
        <w:t>) - 90 %</w:t>
      </w:r>
    </w:p>
    <w:p w:rsidR="00760958" w:rsidRPr="00987327" w:rsidRDefault="00C128A5">
      <w:pPr>
        <w:pStyle w:val="Teksttreci60"/>
        <w:shd w:val="clear" w:color="auto" w:fill="auto"/>
        <w:spacing w:after="222" w:line="394" w:lineRule="exact"/>
        <w:ind w:left="880" w:firstLine="0"/>
        <w:jc w:val="both"/>
        <w:rPr>
          <w:b w:val="0"/>
        </w:rPr>
      </w:pPr>
      <w:r w:rsidRPr="00987327">
        <w:rPr>
          <w:b w:val="0"/>
        </w:rPr>
        <w:t>Sposób przyznania punktów w kryterium „cena” - „C’</w:t>
      </w:r>
    </w:p>
    <w:p w:rsidR="00760958" w:rsidRDefault="00C128A5">
      <w:pPr>
        <w:pStyle w:val="Teksttreci50"/>
        <w:shd w:val="clear" w:color="auto" w:fill="auto"/>
        <w:spacing w:before="0" w:line="266" w:lineRule="exact"/>
        <w:ind w:left="1800" w:firstLine="0"/>
        <w:jc w:val="left"/>
      </w:pPr>
      <w:r>
        <w:t>najniższa cena ofertowa (</w:t>
      </w:r>
      <w:r>
        <w:rPr>
          <w:rStyle w:val="Teksttreci512pt"/>
          <w:b/>
          <w:bCs/>
        </w:rPr>
        <w:t>C</w:t>
      </w:r>
      <w:r>
        <w:rPr>
          <w:rStyle w:val="Teksttreci575pt"/>
          <w:b/>
          <w:bCs/>
        </w:rPr>
        <w:t>1</w:t>
      </w:r>
      <w:r>
        <w:rPr>
          <w:rStyle w:val="Teksttreci512pt"/>
          <w:b/>
          <w:bCs/>
        </w:rPr>
        <w:t xml:space="preserve"> + C</w:t>
      </w:r>
      <w:r>
        <w:rPr>
          <w:rStyle w:val="Teksttreci575pt"/>
          <w:b/>
          <w:bCs/>
        </w:rPr>
        <w:t>2</w:t>
      </w:r>
      <w:r>
        <w:rPr>
          <w:rStyle w:val="Teksttreci512pt"/>
          <w:b/>
          <w:bCs/>
        </w:rPr>
        <w:t>)</w:t>
      </w:r>
    </w:p>
    <w:p w:rsidR="00760958" w:rsidRDefault="00C128A5">
      <w:pPr>
        <w:pStyle w:val="Teksttreci50"/>
        <w:shd w:val="clear" w:color="auto" w:fill="auto"/>
        <w:tabs>
          <w:tab w:val="left" w:leader="hyphen" w:pos="5341"/>
        </w:tabs>
        <w:spacing w:before="0" w:after="85" w:line="222" w:lineRule="exact"/>
        <w:ind w:left="880" w:firstLine="0"/>
      </w:pPr>
      <w:r>
        <w:t>C =</w:t>
      </w:r>
      <w:r>
        <w:tab/>
        <w:t>x 100 pkt x 90 %</w:t>
      </w:r>
    </w:p>
    <w:p w:rsidR="00760958" w:rsidRDefault="00C128A5">
      <w:pPr>
        <w:pStyle w:val="Teksttreci50"/>
        <w:shd w:val="clear" w:color="auto" w:fill="auto"/>
        <w:spacing w:before="0" w:after="122" w:line="266" w:lineRule="exact"/>
        <w:ind w:left="1440" w:firstLine="0"/>
        <w:jc w:val="left"/>
      </w:pPr>
      <w:r>
        <w:t xml:space="preserve">cena ofertowa w ofercie ocenianej </w:t>
      </w:r>
      <w:r>
        <w:rPr>
          <w:rStyle w:val="Teksttreci512pt"/>
          <w:b/>
          <w:bCs/>
        </w:rPr>
        <w:t>(C</w:t>
      </w:r>
      <w:r>
        <w:rPr>
          <w:rStyle w:val="Teksttreci575pt"/>
          <w:b/>
          <w:bCs/>
        </w:rPr>
        <w:t>1</w:t>
      </w:r>
      <w:r>
        <w:rPr>
          <w:rStyle w:val="Teksttreci512pt"/>
          <w:b/>
          <w:bCs/>
        </w:rPr>
        <w:t xml:space="preserve"> + C</w:t>
      </w:r>
      <w:r>
        <w:rPr>
          <w:rStyle w:val="Teksttreci575pt"/>
          <w:b/>
          <w:bCs/>
        </w:rPr>
        <w:t>2</w:t>
      </w:r>
      <w:r>
        <w:rPr>
          <w:rStyle w:val="Teksttreci512pt"/>
          <w:b/>
          <w:bCs/>
        </w:rPr>
        <w:t>)</w:t>
      </w:r>
    </w:p>
    <w:p w:rsidR="00760958" w:rsidRPr="00987327" w:rsidRDefault="00C128A5">
      <w:pPr>
        <w:pStyle w:val="Teksttreci60"/>
        <w:shd w:val="clear" w:color="auto" w:fill="auto"/>
        <w:spacing w:after="112" w:line="264" w:lineRule="exact"/>
        <w:ind w:left="740" w:firstLine="0"/>
        <w:jc w:val="both"/>
        <w:rPr>
          <w:b w:val="0"/>
        </w:rPr>
      </w:pPr>
      <w:r w:rsidRPr="00987327">
        <w:rPr>
          <w:b w:val="0"/>
        </w:rPr>
        <w:t>Pod pojęciem ceny Zamawiający rozumie wszelkie poniesione koszty niezbędne do prawidłowej realizacji przedmiotu umowy w tym m.in:</w:t>
      </w:r>
    </w:p>
    <w:p w:rsidR="00760958" w:rsidRDefault="00C128A5">
      <w:pPr>
        <w:pStyle w:val="Teksttreci60"/>
        <w:numPr>
          <w:ilvl w:val="1"/>
          <w:numId w:val="38"/>
        </w:numPr>
        <w:shd w:val="clear" w:color="auto" w:fill="auto"/>
        <w:tabs>
          <w:tab w:val="left" w:pos="1286"/>
        </w:tabs>
        <w:spacing w:after="0" w:line="274" w:lineRule="exact"/>
        <w:ind w:left="740" w:firstLine="0"/>
        <w:jc w:val="both"/>
      </w:pPr>
      <w:r>
        <w:t>C</w:t>
      </w:r>
      <w:r>
        <w:rPr>
          <w:rStyle w:val="Teksttreci675pt"/>
          <w:b/>
          <w:bCs/>
        </w:rPr>
        <w:t>1</w:t>
      </w:r>
      <w:r>
        <w:t xml:space="preserve"> - Wartość wykonania robót, przez co rozumie się:</w:t>
      </w:r>
    </w:p>
    <w:p w:rsidR="00760958" w:rsidRPr="00987327" w:rsidRDefault="00C128A5">
      <w:pPr>
        <w:pStyle w:val="Teksttreci60"/>
        <w:numPr>
          <w:ilvl w:val="0"/>
          <w:numId w:val="39"/>
        </w:numPr>
        <w:shd w:val="clear" w:color="auto" w:fill="auto"/>
        <w:tabs>
          <w:tab w:val="left" w:pos="1668"/>
        </w:tabs>
        <w:spacing w:after="0" w:line="274" w:lineRule="exact"/>
        <w:ind w:left="1580" w:hanging="280"/>
        <w:rPr>
          <w:b w:val="0"/>
        </w:rPr>
      </w:pPr>
      <w:r w:rsidRPr="00987327">
        <w:rPr>
          <w:b w:val="0"/>
        </w:rPr>
        <w:t>zestaw pomiarowy w sumarycznej ilości wykonania całości kontraktu,</w:t>
      </w:r>
    </w:p>
    <w:p w:rsidR="00760958" w:rsidRPr="00987327" w:rsidRDefault="00C128A5">
      <w:pPr>
        <w:pStyle w:val="Teksttreci60"/>
        <w:numPr>
          <w:ilvl w:val="0"/>
          <w:numId w:val="39"/>
        </w:numPr>
        <w:shd w:val="clear" w:color="auto" w:fill="auto"/>
        <w:tabs>
          <w:tab w:val="left" w:pos="1692"/>
        </w:tabs>
        <w:spacing w:after="0" w:line="274" w:lineRule="exact"/>
        <w:ind w:left="1580" w:hanging="280"/>
        <w:rPr>
          <w:b w:val="0"/>
        </w:rPr>
      </w:pPr>
      <w:r w:rsidRPr="00987327">
        <w:rPr>
          <w:b w:val="0"/>
        </w:rPr>
        <w:t>montaż zestawów pomiarowych z wypisaniem protokołów montaży,</w:t>
      </w:r>
    </w:p>
    <w:p w:rsidR="00760958" w:rsidRPr="00987327" w:rsidRDefault="00C128A5">
      <w:pPr>
        <w:pStyle w:val="Teksttreci60"/>
        <w:numPr>
          <w:ilvl w:val="0"/>
          <w:numId w:val="39"/>
        </w:numPr>
        <w:shd w:val="clear" w:color="auto" w:fill="auto"/>
        <w:tabs>
          <w:tab w:val="left" w:pos="1692"/>
        </w:tabs>
        <w:spacing w:after="0" w:line="274" w:lineRule="exact"/>
        <w:ind w:left="1580" w:hanging="280"/>
        <w:rPr>
          <w:b w:val="0"/>
        </w:rPr>
      </w:pPr>
      <w:r w:rsidRPr="00987327">
        <w:rPr>
          <w:b w:val="0"/>
        </w:rPr>
        <w:t>licencja startowa oprogramowania do monitoringu sieci wodociągowej,</w:t>
      </w:r>
    </w:p>
    <w:p w:rsidR="00760958" w:rsidRPr="00987327" w:rsidRDefault="00C128A5">
      <w:pPr>
        <w:pStyle w:val="Teksttreci60"/>
        <w:numPr>
          <w:ilvl w:val="0"/>
          <w:numId w:val="39"/>
        </w:numPr>
        <w:shd w:val="clear" w:color="auto" w:fill="auto"/>
        <w:tabs>
          <w:tab w:val="left" w:pos="1692"/>
        </w:tabs>
        <w:spacing w:after="0" w:line="274" w:lineRule="exact"/>
        <w:ind w:left="1580" w:hanging="280"/>
        <w:rPr>
          <w:b w:val="0"/>
        </w:rPr>
      </w:pPr>
      <w:r w:rsidRPr="00987327">
        <w:rPr>
          <w:b w:val="0"/>
        </w:rPr>
        <w:t>wdrożenie systemu wraz ze szkoleniem pracowników,</w:t>
      </w:r>
    </w:p>
    <w:p w:rsidR="00760958" w:rsidRPr="00987327" w:rsidRDefault="00C128A5">
      <w:pPr>
        <w:pStyle w:val="Teksttreci60"/>
        <w:numPr>
          <w:ilvl w:val="0"/>
          <w:numId w:val="39"/>
        </w:numPr>
        <w:shd w:val="clear" w:color="auto" w:fill="auto"/>
        <w:tabs>
          <w:tab w:val="left" w:pos="1692"/>
        </w:tabs>
        <w:spacing w:after="120" w:line="274" w:lineRule="exact"/>
        <w:ind w:left="1580" w:hanging="280"/>
        <w:rPr>
          <w:b w:val="0"/>
        </w:rPr>
      </w:pPr>
      <w:r w:rsidRPr="00987327">
        <w:rPr>
          <w:b w:val="0"/>
        </w:rPr>
        <w:t>usługa telekomunikacyjna GSM potrzebna do wdrożenia odczytów danych i utrzymania systemu do dnia odbioru końcowego,</w:t>
      </w:r>
    </w:p>
    <w:p w:rsidR="00760958" w:rsidRDefault="00C128A5">
      <w:pPr>
        <w:pStyle w:val="Teksttreci60"/>
        <w:numPr>
          <w:ilvl w:val="1"/>
          <w:numId w:val="38"/>
        </w:numPr>
        <w:shd w:val="clear" w:color="auto" w:fill="auto"/>
        <w:tabs>
          <w:tab w:val="left" w:pos="1286"/>
        </w:tabs>
        <w:spacing w:after="0" w:line="274" w:lineRule="exact"/>
        <w:ind w:left="740" w:firstLine="0"/>
        <w:jc w:val="both"/>
      </w:pPr>
      <w:r>
        <w:t>C</w:t>
      </w:r>
      <w:r>
        <w:rPr>
          <w:rStyle w:val="Teksttreci675pt"/>
          <w:b/>
          <w:bCs/>
        </w:rPr>
        <w:t>2</w:t>
      </w:r>
      <w:r>
        <w:t xml:space="preserve"> - Koszt utrzymania systemu w okresie 5 lat licząc od dnia odbioru końcowego,</w:t>
      </w:r>
    </w:p>
    <w:p w:rsidR="00760958" w:rsidRPr="00987327" w:rsidRDefault="00C128A5">
      <w:pPr>
        <w:pStyle w:val="Teksttreci60"/>
        <w:shd w:val="clear" w:color="auto" w:fill="auto"/>
        <w:spacing w:after="0" w:line="274" w:lineRule="exact"/>
        <w:ind w:left="1160" w:firstLine="0"/>
        <w:rPr>
          <w:b w:val="0"/>
        </w:rPr>
      </w:pPr>
      <w:r w:rsidRPr="00987327">
        <w:rPr>
          <w:b w:val="0"/>
        </w:rPr>
        <w:t>przez co rozumie się:</w:t>
      </w:r>
    </w:p>
    <w:p w:rsidR="00760958" w:rsidRPr="00987327" w:rsidRDefault="00C128A5">
      <w:pPr>
        <w:pStyle w:val="Teksttreci60"/>
        <w:numPr>
          <w:ilvl w:val="0"/>
          <w:numId w:val="40"/>
        </w:numPr>
        <w:shd w:val="clear" w:color="auto" w:fill="auto"/>
        <w:tabs>
          <w:tab w:val="left" w:pos="1668"/>
        </w:tabs>
        <w:spacing w:after="0" w:line="274" w:lineRule="exact"/>
        <w:ind w:left="1580" w:hanging="280"/>
        <w:rPr>
          <w:b w:val="0"/>
        </w:rPr>
      </w:pPr>
      <w:r w:rsidRPr="00987327">
        <w:rPr>
          <w:b w:val="0"/>
        </w:rPr>
        <w:t>abonament miesięczny na usługę telekomunikacyjną - przesył danych przez sieć GSM,</w:t>
      </w:r>
    </w:p>
    <w:p w:rsidR="00760958" w:rsidRPr="00987327" w:rsidRDefault="00C128A5">
      <w:pPr>
        <w:pStyle w:val="Teksttreci60"/>
        <w:numPr>
          <w:ilvl w:val="0"/>
          <w:numId w:val="40"/>
        </w:numPr>
        <w:shd w:val="clear" w:color="auto" w:fill="auto"/>
        <w:tabs>
          <w:tab w:val="left" w:pos="1692"/>
        </w:tabs>
        <w:spacing w:after="0" w:line="274" w:lineRule="exact"/>
        <w:ind w:left="1580" w:hanging="280"/>
        <w:rPr>
          <w:b w:val="0"/>
        </w:rPr>
      </w:pPr>
      <w:r w:rsidRPr="00987327">
        <w:rPr>
          <w:b w:val="0"/>
        </w:rPr>
        <w:t>licencja za program przetwarzający otrzymane dane zainstalowany na serwerze Zamawiającego lub poprzez strony WWW,</w:t>
      </w:r>
    </w:p>
    <w:p w:rsidR="00760958" w:rsidRDefault="00C128A5">
      <w:pPr>
        <w:pStyle w:val="Teksttreci20"/>
        <w:numPr>
          <w:ilvl w:val="0"/>
          <w:numId w:val="40"/>
        </w:numPr>
        <w:shd w:val="clear" w:color="auto" w:fill="auto"/>
        <w:tabs>
          <w:tab w:val="left" w:pos="1667"/>
        </w:tabs>
        <w:spacing w:before="0" w:after="0" w:line="274" w:lineRule="exact"/>
        <w:ind w:left="1580" w:hanging="240"/>
        <w:jc w:val="both"/>
      </w:pPr>
      <w:r>
        <w:lastRenderedPageBreak/>
        <w:t>opłata miesięczna za dostęp do danych umieszczonych na serwerze Wykonawcy,</w:t>
      </w:r>
    </w:p>
    <w:p w:rsidR="00760958" w:rsidRDefault="00C128A5">
      <w:pPr>
        <w:pStyle w:val="Teksttreci20"/>
        <w:numPr>
          <w:ilvl w:val="0"/>
          <w:numId w:val="40"/>
        </w:numPr>
        <w:shd w:val="clear" w:color="auto" w:fill="auto"/>
        <w:tabs>
          <w:tab w:val="left" w:pos="1681"/>
        </w:tabs>
        <w:spacing w:before="0" w:after="266" w:line="274" w:lineRule="exact"/>
        <w:ind w:left="1580" w:hanging="240"/>
        <w:jc w:val="both"/>
      </w:pPr>
      <w:r>
        <w:t>koszt utrzymania syst</w:t>
      </w:r>
      <w:r w:rsidR="00B025CD">
        <w:t>emu nie może być mniejszy niż 15</w:t>
      </w:r>
      <w:r>
        <w:t>% wartości wykonania robót (</w:t>
      </w:r>
      <w:r>
        <w:rPr>
          <w:rStyle w:val="Teksttreci2Pogrubienie"/>
        </w:rPr>
        <w:t>C</w:t>
      </w:r>
      <w:r w:rsidR="00B025CD">
        <w:rPr>
          <w:rStyle w:val="Teksttreci2Pogrubienie"/>
          <w:vertAlign w:val="subscript"/>
        </w:rPr>
        <w:t>1</w:t>
      </w:r>
      <w:r>
        <w:rPr>
          <w:rStyle w:val="Teksttreci2Pogrubienie"/>
        </w:rPr>
        <w:t xml:space="preserve">) </w:t>
      </w:r>
      <w:r>
        <w:t xml:space="preserve">od momentu uruchomienia systemu. W przypadku pozostawienia pustego pola Zamawiający przyjmie wartość stanowiącą </w:t>
      </w:r>
      <w:r w:rsidR="00B025CD">
        <w:t>15</w:t>
      </w:r>
      <w:r>
        <w:t>% wartości wykonanych robót (</w:t>
      </w:r>
      <w:r>
        <w:rPr>
          <w:rStyle w:val="Teksttreci2Pogrubienie"/>
        </w:rPr>
        <w:t>C</w:t>
      </w:r>
      <w:r w:rsidR="00B025CD">
        <w:rPr>
          <w:rStyle w:val="Teksttreci2Pogrubienie"/>
          <w:vertAlign w:val="subscript"/>
        </w:rPr>
        <w:t>1</w:t>
      </w:r>
      <w:r>
        <w:rPr>
          <w:rStyle w:val="Teksttreci2Pogrubienie"/>
        </w:rPr>
        <w:t xml:space="preserve"> </w:t>
      </w:r>
      <w:r>
        <w:t>).</w:t>
      </w:r>
    </w:p>
    <w:p w:rsidR="00760958" w:rsidRDefault="00C128A5">
      <w:pPr>
        <w:pStyle w:val="Teksttreci20"/>
        <w:shd w:val="clear" w:color="auto" w:fill="auto"/>
        <w:spacing w:before="0" w:after="260"/>
        <w:ind w:left="740" w:firstLine="0"/>
        <w:jc w:val="both"/>
      </w:pPr>
      <w:r>
        <w:t>Powyższe informacje należy wpisać bezpośrednio do Formularza ofertowego</w:t>
      </w:r>
    </w:p>
    <w:p w:rsidR="00760958" w:rsidRDefault="00C128A5">
      <w:pPr>
        <w:pStyle w:val="Nagwek30"/>
        <w:keepNext/>
        <w:keepLines/>
        <w:shd w:val="clear" w:color="auto" w:fill="auto"/>
        <w:spacing w:before="0" w:after="41"/>
        <w:ind w:left="600" w:firstLine="0"/>
        <w:jc w:val="left"/>
      </w:pPr>
      <w:bookmarkStart w:id="22" w:name="bookmark20"/>
      <w:r>
        <w:rPr>
          <w:rStyle w:val="Nagwek3Bezpogrubienia"/>
        </w:rPr>
        <w:t xml:space="preserve">2) </w:t>
      </w:r>
      <w:r>
        <w:t>Termin gwarancji i rękojmi (G) - 10 %.</w:t>
      </w:r>
      <w:bookmarkEnd w:id="22"/>
    </w:p>
    <w:p w:rsidR="00760958" w:rsidRDefault="00C128A5">
      <w:pPr>
        <w:pStyle w:val="Teksttreci20"/>
        <w:shd w:val="clear" w:color="auto" w:fill="auto"/>
        <w:spacing w:before="0" w:after="0" w:line="365" w:lineRule="exact"/>
        <w:ind w:left="1440" w:right="1560" w:hanging="700"/>
        <w:jc w:val="left"/>
      </w:pPr>
      <w:r>
        <w:t xml:space="preserve">Sposób przyznania punktów w kryterium „Termin gwarancji i rękojmi”: </w:t>
      </w:r>
      <w:r>
        <w:rPr>
          <w:rStyle w:val="PogrubienieTeksttreci210pt"/>
        </w:rPr>
        <w:t>termin gwarancji i rękojmi w ofercie ocenianej</w:t>
      </w:r>
    </w:p>
    <w:p w:rsidR="00760958" w:rsidRDefault="00C128A5">
      <w:pPr>
        <w:pStyle w:val="Teksttreci50"/>
        <w:shd w:val="clear" w:color="auto" w:fill="auto"/>
        <w:tabs>
          <w:tab w:val="left" w:pos="1306"/>
          <w:tab w:val="left" w:leader="hyphen" w:pos="5761"/>
        </w:tabs>
        <w:spacing w:before="0" w:line="222" w:lineRule="exact"/>
        <w:ind w:left="740" w:firstLine="0"/>
      </w:pPr>
      <w:r>
        <w:t>G =</w:t>
      </w:r>
      <w:r>
        <w:tab/>
      </w:r>
      <w:r>
        <w:tab/>
        <w:t xml:space="preserve"> x 100 pkt x znaczenie kryterium 10 %</w:t>
      </w:r>
    </w:p>
    <w:p w:rsidR="00760958" w:rsidRDefault="00C128A5">
      <w:pPr>
        <w:pStyle w:val="Teksttreci50"/>
        <w:shd w:val="clear" w:color="auto" w:fill="auto"/>
        <w:spacing w:before="0" w:after="79" w:line="222" w:lineRule="exact"/>
        <w:ind w:left="1580"/>
      </w:pPr>
      <w:r>
        <w:t>najdłuższy zaoferowany termin gwarancji i rękojmi</w:t>
      </w:r>
    </w:p>
    <w:p w:rsidR="00760958" w:rsidRDefault="00C128A5">
      <w:pPr>
        <w:pStyle w:val="Teksttreci20"/>
        <w:shd w:val="clear" w:color="auto" w:fill="auto"/>
        <w:spacing w:before="0" w:after="126" w:line="274" w:lineRule="exact"/>
        <w:ind w:left="740" w:firstLine="0"/>
        <w:jc w:val="both"/>
      </w:pPr>
      <w:r>
        <w:t xml:space="preserve">Minimalny okres gwarancji i rękojmi na przedmiot umowy wymagany przez Zamawiającego - 60 miesięcy. Maksymalny okres gwarancji i rękojmi na przedmiot umowy: 84 miesięcy od daty podpisania protokołu odbioru końcowego. Jeżeli Wykonawca zaproponuje okres gwarancji i rękojmi dłuższy niż 84 miesięcy od daty podpisania protokołu odbioru końcowego, do oceny ofert w kryterium „okres gwarancji </w:t>
      </w:r>
      <w:r w:rsidR="00987327">
        <w:br/>
      </w:r>
      <w:r>
        <w:t>i rękojmi” zostanie przyjęty okres 84 miesięcy czy</w:t>
      </w:r>
      <w:r w:rsidR="00987327">
        <w:t xml:space="preserve">li maksymalny zgodny z żądaniem </w:t>
      </w:r>
      <w:r>
        <w:t>i możliwościami Zamawiającego.</w:t>
      </w:r>
    </w:p>
    <w:p w:rsidR="00760958" w:rsidRDefault="00C128A5">
      <w:pPr>
        <w:pStyle w:val="Teksttreci20"/>
        <w:numPr>
          <w:ilvl w:val="0"/>
          <w:numId w:val="38"/>
        </w:numPr>
        <w:shd w:val="clear" w:color="auto" w:fill="auto"/>
        <w:tabs>
          <w:tab w:val="left" w:pos="351"/>
        </w:tabs>
        <w:spacing w:before="0" w:after="120"/>
        <w:ind w:left="400" w:hanging="400"/>
        <w:jc w:val="both"/>
      </w:pPr>
      <w:r>
        <w:t>Wykonawca pozostaje związany ofertą przez okres 60 dni.</w:t>
      </w:r>
    </w:p>
    <w:p w:rsidR="00760958" w:rsidRDefault="00C128A5">
      <w:pPr>
        <w:pStyle w:val="Teksttreci20"/>
        <w:numPr>
          <w:ilvl w:val="0"/>
          <w:numId w:val="38"/>
        </w:numPr>
        <w:shd w:val="clear" w:color="auto" w:fill="auto"/>
        <w:tabs>
          <w:tab w:val="left" w:pos="351"/>
        </w:tabs>
        <w:spacing w:before="0" w:after="114"/>
        <w:ind w:left="400" w:hanging="400"/>
        <w:jc w:val="both"/>
      </w:pPr>
      <w:r>
        <w:t>Bieg terminu związania ofertą rozpoczyna się wraz z upływem terminu składania ofert.</w:t>
      </w:r>
    </w:p>
    <w:p w:rsidR="00760958" w:rsidRDefault="00C128A5">
      <w:pPr>
        <w:pStyle w:val="Teksttreci20"/>
        <w:numPr>
          <w:ilvl w:val="0"/>
          <w:numId w:val="38"/>
        </w:numPr>
        <w:shd w:val="clear" w:color="auto" w:fill="auto"/>
        <w:tabs>
          <w:tab w:val="left" w:pos="351"/>
        </w:tabs>
        <w:spacing w:before="0" w:after="126" w:line="274" w:lineRule="exact"/>
        <w:ind w:left="400" w:hanging="400"/>
        <w:jc w:val="both"/>
      </w:pPr>
      <w:r>
        <w:t>Zamawiający poprawi w tekście oferty oczywiste omyłki pisarskie oraz oczywiste omyłki rachunkowe (z uwzględnieniem konsekwencji rachunkowych dokonywanych poprawek) a także inne omyłki polegające na niezgodności oferty z siwz (niepowodujące istotnych zmian w treści oferty), niezwłocznie zawiadamiając o tym wykonawcę, którego oferta została poprawiona.</w:t>
      </w:r>
    </w:p>
    <w:p w:rsidR="00760958" w:rsidRDefault="00C128A5">
      <w:pPr>
        <w:pStyle w:val="Teksttreci20"/>
        <w:numPr>
          <w:ilvl w:val="0"/>
          <w:numId w:val="38"/>
        </w:numPr>
        <w:shd w:val="clear" w:color="auto" w:fill="auto"/>
        <w:tabs>
          <w:tab w:val="left" w:pos="351"/>
        </w:tabs>
        <w:spacing w:before="0" w:after="114"/>
        <w:ind w:left="400" w:hanging="400"/>
        <w:jc w:val="both"/>
      </w:pPr>
      <w:r>
        <w:t>Zamawiający odrzuci ofertę, jeżeli zaistnieją przesłanki określone w art. 89 ustawy.</w:t>
      </w:r>
    </w:p>
    <w:p w:rsidR="00760958" w:rsidRDefault="00C128A5">
      <w:pPr>
        <w:pStyle w:val="Teksttreci20"/>
        <w:numPr>
          <w:ilvl w:val="0"/>
          <w:numId w:val="38"/>
        </w:numPr>
        <w:shd w:val="clear" w:color="auto" w:fill="auto"/>
        <w:tabs>
          <w:tab w:val="left" w:pos="351"/>
        </w:tabs>
        <w:spacing w:before="0" w:after="116" w:line="274" w:lineRule="exact"/>
        <w:ind w:left="400" w:hanging="400"/>
        <w:jc w:val="both"/>
      </w:pPr>
      <w:r>
        <w:t>Zamawiający wybierze ofertę najkorzystniejszą na podstawie kryterium(ów) oceny ofert określonym(ych) w siwz.</w:t>
      </w:r>
    </w:p>
    <w:p w:rsidR="00760958" w:rsidRDefault="00C128A5">
      <w:pPr>
        <w:pStyle w:val="Teksttreci20"/>
        <w:numPr>
          <w:ilvl w:val="0"/>
          <w:numId w:val="38"/>
        </w:numPr>
        <w:shd w:val="clear" w:color="auto" w:fill="auto"/>
        <w:tabs>
          <w:tab w:val="left" w:pos="351"/>
        </w:tabs>
        <w:spacing w:before="0" w:after="120" w:line="278" w:lineRule="exact"/>
        <w:ind w:left="400" w:hanging="400"/>
        <w:jc w:val="both"/>
      </w:pPr>
      <w:r>
        <w:t>Niezwłocznie po wyborze najkorzystniejszej oferty zamawiający poinformuje wszystkich wykonawców o okolicznościach, o których mowa w art. 92 ustawy.</w:t>
      </w:r>
    </w:p>
    <w:p w:rsidR="00760958" w:rsidRDefault="00C128A5">
      <w:pPr>
        <w:pStyle w:val="Teksttreci20"/>
        <w:numPr>
          <w:ilvl w:val="0"/>
          <w:numId w:val="38"/>
        </w:numPr>
        <w:shd w:val="clear" w:color="auto" w:fill="auto"/>
        <w:tabs>
          <w:tab w:val="left" w:pos="351"/>
        </w:tabs>
        <w:spacing w:before="0" w:after="120" w:line="278" w:lineRule="exact"/>
        <w:ind w:left="400" w:hanging="400"/>
        <w:jc w:val="both"/>
      </w:pPr>
      <w:r>
        <w:t>W przypadku wystąpienia przesłanek, o których mowa w art. 93 ust. 1 ustawy zamawiający unieważnia postępowanie.</w:t>
      </w:r>
    </w:p>
    <w:p w:rsidR="00760958" w:rsidRDefault="00C128A5">
      <w:pPr>
        <w:pStyle w:val="Teksttreci20"/>
        <w:numPr>
          <w:ilvl w:val="0"/>
          <w:numId w:val="38"/>
        </w:numPr>
        <w:shd w:val="clear" w:color="auto" w:fill="auto"/>
        <w:tabs>
          <w:tab w:val="left" w:pos="351"/>
        </w:tabs>
        <w:spacing w:before="0" w:after="124" w:line="278" w:lineRule="exact"/>
        <w:ind w:left="400" w:hanging="400"/>
        <w:jc w:val="both"/>
      </w:pPr>
      <w:r>
        <w:t>O unieważnieniu postępowania zamawiający zawiadomi równocześnie wszystkich wykonawców, którzy:</w:t>
      </w:r>
    </w:p>
    <w:p w:rsidR="00760958" w:rsidRDefault="00C128A5" w:rsidP="00987327">
      <w:pPr>
        <w:pStyle w:val="Teksttreci20"/>
        <w:numPr>
          <w:ilvl w:val="0"/>
          <w:numId w:val="41"/>
        </w:numPr>
        <w:shd w:val="clear" w:color="auto" w:fill="auto"/>
        <w:tabs>
          <w:tab w:val="left" w:pos="741"/>
        </w:tabs>
        <w:spacing w:before="0" w:after="116" w:line="274" w:lineRule="exact"/>
        <w:ind w:left="740" w:hanging="340"/>
        <w:jc w:val="both"/>
      </w:pPr>
      <w:r>
        <w:t>ubiegali się o udzielenie zamówienia, w przypadku unieważnienia postępowania przed upływem terminu składania ofert,</w:t>
      </w:r>
    </w:p>
    <w:p w:rsidR="00760958" w:rsidRDefault="00C128A5" w:rsidP="00987327">
      <w:pPr>
        <w:pStyle w:val="Teksttreci20"/>
        <w:numPr>
          <w:ilvl w:val="0"/>
          <w:numId w:val="41"/>
        </w:numPr>
        <w:shd w:val="clear" w:color="auto" w:fill="auto"/>
        <w:tabs>
          <w:tab w:val="left" w:pos="746"/>
        </w:tabs>
        <w:spacing w:before="0" w:after="0" w:line="278" w:lineRule="exact"/>
        <w:ind w:left="740" w:hanging="340"/>
        <w:jc w:val="both"/>
      </w:pPr>
      <w:r>
        <w:t>złożyli oferty - w przypadku unieważnienia postępowania po upływie terminu składania ofert - podając uzasadnienie faktyczne i prawne.</w:t>
      </w:r>
      <w:r>
        <w:br w:type="page"/>
      </w:r>
    </w:p>
    <w:p w:rsidR="00760958" w:rsidRPr="00987327" w:rsidRDefault="00C128A5">
      <w:pPr>
        <w:pStyle w:val="Teksttreci60"/>
        <w:numPr>
          <w:ilvl w:val="0"/>
          <w:numId w:val="38"/>
        </w:numPr>
        <w:shd w:val="clear" w:color="auto" w:fill="auto"/>
        <w:tabs>
          <w:tab w:val="left" w:pos="390"/>
        </w:tabs>
        <w:spacing w:after="126" w:line="274" w:lineRule="exact"/>
        <w:ind w:left="440" w:hanging="440"/>
        <w:jc w:val="both"/>
        <w:rPr>
          <w:b w:val="0"/>
        </w:rPr>
      </w:pPr>
      <w:r w:rsidRPr="00987327">
        <w:rPr>
          <w:b w:val="0"/>
        </w:rPr>
        <w:lastRenderedPageBreak/>
        <w:t>Zamawiający zwróci wykonawcom, których oferty nie zostały wybrane, na ich wniosek, złożone przez nich plany, projekty, rysunki, modele, próbki, wzory, programy komputerowe oraz inne podobne materiały.</w:t>
      </w:r>
    </w:p>
    <w:p w:rsidR="00760958" w:rsidRDefault="00C128A5">
      <w:pPr>
        <w:pStyle w:val="Teksttreci60"/>
        <w:shd w:val="clear" w:color="auto" w:fill="FFFF00"/>
        <w:spacing w:after="120" w:line="266" w:lineRule="exact"/>
        <w:ind w:left="440" w:hanging="440"/>
        <w:jc w:val="both"/>
      </w:pPr>
      <w:r>
        <w:t>ROZDZIAŁ XIII Zawarcie umowy, zabezpieczenie należytego wykonania umowy</w:t>
      </w:r>
    </w:p>
    <w:p w:rsidR="00760958" w:rsidRDefault="00C128A5">
      <w:pPr>
        <w:pStyle w:val="Teksttreci60"/>
        <w:numPr>
          <w:ilvl w:val="0"/>
          <w:numId w:val="42"/>
        </w:numPr>
        <w:shd w:val="clear" w:color="auto" w:fill="auto"/>
        <w:tabs>
          <w:tab w:val="left" w:pos="378"/>
        </w:tabs>
        <w:spacing w:after="114" w:line="266" w:lineRule="exact"/>
        <w:ind w:left="440" w:hanging="440"/>
        <w:jc w:val="both"/>
      </w:pPr>
      <w:r>
        <w:t>Umowa.</w:t>
      </w:r>
    </w:p>
    <w:p w:rsidR="00760958" w:rsidRPr="00987327" w:rsidRDefault="00C128A5">
      <w:pPr>
        <w:pStyle w:val="Teksttreci60"/>
        <w:numPr>
          <w:ilvl w:val="0"/>
          <w:numId w:val="43"/>
        </w:numPr>
        <w:shd w:val="clear" w:color="auto" w:fill="auto"/>
        <w:tabs>
          <w:tab w:val="left" w:pos="749"/>
        </w:tabs>
        <w:spacing w:after="0" w:line="274" w:lineRule="exact"/>
        <w:ind w:left="740" w:hanging="300"/>
        <w:jc w:val="both"/>
        <w:rPr>
          <w:b w:val="0"/>
        </w:rPr>
      </w:pPr>
      <w:r w:rsidRPr="00987327">
        <w:rPr>
          <w:b w:val="0"/>
        </w:rPr>
        <w:t>Wykonawca ma obowiązek zawrzeć umowę według wzoru, stanowiącego Załącznik nr 4 do siwz.</w:t>
      </w:r>
    </w:p>
    <w:p w:rsidR="00760958" w:rsidRPr="00987327" w:rsidRDefault="00C128A5">
      <w:pPr>
        <w:pStyle w:val="Teksttreci60"/>
        <w:numPr>
          <w:ilvl w:val="0"/>
          <w:numId w:val="43"/>
        </w:numPr>
        <w:shd w:val="clear" w:color="auto" w:fill="auto"/>
        <w:tabs>
          <w:tab w:val="left" w:pos="767"/>
        </w:tabs>
        <w:spacing w:after="120" w:line="274" w:lineRule="exact"/>
        <w:ind w:left="740" w:hanging="300"/>
        <w:jc w:val="both"/>
        <w:rPr>
          <w:b w:val="0"/>
        </w:rPr>
      </w:pPr>
      <w:r w:rsidRPr="00987327">
        <w:rPr>
          <w:b w:val="0"/>
        </w:rPr>
        <w:t>Zawarta umowa będzie jawna i będzie podlegała udostępnianiu na zasadach określonych w przepisach o dostępie do informacji publicznej (art. 139 ust. 3 ustawy).</w:t>
      </w:r>
    </w:p>
    <w:p w:rsidR="00760958" w:rsidRPr="00AF189F" w:rsidRDefault="00C128A5" w:rsidP="00AF189F">
      <w:pPr>
        <w:pStyle w:val="Teksttreci60"/>
        <w:numPr>
          <w:ilvl w:val="0"/>
          <w:numId w:val="42"/>
        </w:numPr>
        <w:shd w:val="clear" w:color="auto" w:fill="auto"/>
        <w:spacing w:after="126" w:line="274" w:lineRule="exact"/>
        <w:ind w:left="440" w:hanging="440"/>
        <w:jc w:val="both"/>
        <w:rPr>
          <w:b w:val="0"/>
        </w:rPr>
      </w:pPr>
      <w:r>
        <w:t xml:space="preserve">Przed podpisaniem umowy </w:t>
      </w:r>
      <w:r w:rsidRPr="00AF189F">
        <w:rPr>
          <w:b w:val="0"/>
        </w:rPr>
        <w:t>wykonawca, którego oferta zostanie uznana za najkorzystniejszą, zobowiązany jest dostarczyć zamawiającemu polisę ubezpieczenia od odpowiedzialności cywilnej z tytułu prowadzenia działalności i posiadanego mienia (OC) obejmującą działalność cywilną związaną w przedmiotem zamówienia przy sumie gwarancyjnej nie mniejszej niż 2.000.000,00 PLN na jeden i wszystkie wypadki w okresie ubezpieczenia - warunki ubezpieczenia zawarte są w pkt 3 niniejszego rozdziału oraz zabezpieczenie należytego wykonania umowy - zgodnie z warunkami opisanymi w pkt 4 niniejszego rozdziału.</w:t>
      </w:r>
    </w:p>
    <w:p w:rsidR="00760958" w:rsidRDefault="00C128A5">
      <w:pPr>
        <w:pStyle w:val="Teksttreci60"/>
        <w:numPr>
          <w:ilvl w:val="0"/>
          <w:numId w:val="42"/>
        </w:numPr>
        <w:shd w:val="clear" w:color="auto" w:fill="auto"/>
        <w:tabs>
          <w:tab w:val="left" w:pos="378"/>
        </w:tabs>
        <w:spacing w:after="118" w:line="266" w:lineRule="exact"/>
        <w:ind w:left="440" w:hanging="440"/>
        <w:jc w:val="both"/>
      </w:pPr>
      <w:r>
        <w:t>Warunki ubezpieczenia</w:t>
      </w:r>
    </w:p>
    <w:p w:rsidR="00760958" w:rsidRDefault="00C128A5">
      <w:pPr>
        <w:pStyle w:val="Teksttreci30"/>
        <w:numPr>
          <w:ilvl w:val="0"/>
          <w:numId w:val="44"/>
        </w:numPr>
        <w:shd w:val="clear" w:color="auto" w:fill="auto"/>
        <w:tabs>
          <w:tab w:val="left" w:pos="749"/>
        </w:tabs>
        <w:spacing w:after="120" w:line="269" w:lineRule="exact"/>
        <w:ind w:left="740" w:hanging="300"/>
        <w:jc w:val="both"/>
      </w:pPr>
      <w:r>
        <w:t>Wykonawca zobowiązany jest przedłożyć, najpóźniej w dniu podpisania Umowy, polisę ubezpieczenia odpowiedzialności cywilnej za szkody wyrządzone w trakcie realizacji zadania pn.: „Bezprzewodowy monitoring sieci wodociągowej na Prawobrzeżu Szczecina”, powstałe w związku z realizacją zadania określonego w kontrakcie, przy sumie gwarancyjnej nie mniejszej niż 2.000.000,00 PLN na jeden i wszystkie wypadki w okresie ubezpieczenia, spełniającą poniższe warunki:</w:t>
      </w:r>
    </w:p>
    <w:p w:rsidR="00760958" w:rsidRDefault="00C128A5">
      <w:pPr>
        <w:pStyle w:val="Teksttreci30"/>
        <w:numPr>
          <w:ilvl w:val="0"/>
          <w:numId w:val="45"/>
        </w:numPr>
        <w:shd w:val="clear" w:color="auto" w:fill="auto"/>
        <w:tabs>
          <w:tab w:val="left" w:pos="1167"/>
        </w:tabs>
        <w:spacing w:after="120" w:line="269" w:lineRule="exact"/>
        <w:ind w:left="1160"/>
        <w:jc w:val="both"/>
      </w:pPr>
      <w:r>
        <w:t>Ubezpieczony: Wykonawca, Zamawiający (w zakresie realizacji niniejszego kontraktu), podwykonawcy oraz inne podmioty zaangażowane formalnie przy realizacji niniejszego kontraktu.</w:t>
      </w:r>
    </w:p>
    <w:p w:rsidR="00760958" w:rsidRDefault="00C128A5">
      <w:pPr>
        <w:pStyle w:val="Teksttreci30"/>
        <w:numPr>
          <w:ilvl w:val="0"/>
          <w:numId w:val="45"/>
        </w:numPr>
        <w:shd w:val="clear" w:color="auto" w:fill="auto"/>
        <w:tabs>
          <w:tab w:val="left" w:pos="1167"/>
        </w:tabs>
        <w:spacing w:after="140" w:line="269" w:lineRule="exact"/>
        <w:ind w:left="1160"/>
        <w:jc w:val="both"/>
      </w:pPr>
      <w:r>
        <w:t>Okres ubezpieczenia: na pełny czas realizacji inwestycji oraz w okresie gwarancji i rękojmi, tj. od dnia podpisania umowy do odbioru ostatecznego po upływie okresu gwarancji i rękojmi.</w:t>
      </w:r>
    </w:p>
    <w:p w:rsidR="00760958" w:rsidRDefault="00C128A5">
      <w:pPr>
        <w:pStyle w:val="Teksttreci30"/>
        <w:numPr>
          <w:ilvl w:val="0"/>
          <w:numId w:val="45"/>
        </w:numPr>
        <w:shd w:val="clear" w:color="auto" w:fill="auto"/>
        <w:tabs>
          <w:tab w:val="left" w:pos="1167"/>
        </w:tabs>
        <w:spacing w:after="100" w:line="244" w:lineRule="exact"/>
        <w:ind w:left="1160"/>
        <w:jc w:val="both"/>
      </w:pPr>
      <w:r>
        <w:t>Obligatoryjne rozszerzenia zakresu ubezpieczenia:</w:t>
      </w:r>
    </w:p>
    <w:p w:rsidR="00760958" w:rsidRDefault="00C128A5">
      <w:pPr>
        <w:pStyle w:val="Teksttreci30"/>
        <w:numPr>
          <w:ilvl w:val="0"/>
          <w:numId w:val="46"/>
        </w:numPr>
        <w:shd w:val="clear" w:color="auto" w:fill="auto"/>
        <w:tabs>
          <w:tab w:val="left" w:pos="1584"/>
        </w:tabs>
        <w:spacing w:after="0" w:line="269" w:lineRule="exact"/>
        <w:ind w:left="1580"/>
        <w:jc w:val="both"/>
      </w:pPr>
      <w:r>
        <w:t>odpowiedzialność cywilna za szkody powodujące roszczenia pomiędzy Ubezpieczonymi na podstawie tej samej umowy ubezpieczenia (OC wzajemna) — limit do wysokości sumy gwarancyjnej,</w:t>
      </w:r>
    </w:p>
    <w:p w:rsidR="00760958" w:rsidRDefault="00C128A5">
      <w:pPr>
        <w:pStyle w:val="Teksttreci30"/>
        <w:numPr>
          <w:ilvl w:val="0"/>
          <w:numId w:val="46"/>
        </w:numPr>
        <w:shd w:val="clear" w:color="auto" w:fill="auto"/>
        <w:tabs>
          <w:tab w:val="left" w:pos="1584"/>
        </w:tabs>
        <w:spacing w:after="0" w:line="269" w:lineRule="exact"/>
        <w:ind w:left="1580"/>
        <w:jc w:val="both"/>
      </w:pPr>
      <w:r>
        <w:t>odpowiedzialność cywilna za szkody wyrządzone przez podwykonawców Ubezpieczonego — limit do wysokości sumy gwarancyjnej,</w:t>
      </w:r>
    </w:p>
    <w:p w:rsidR="00760958" w:rsidRDefault="00C128A5">
      <w:pPr>
        <w:pStyle w:val="Teksttreci30"/>
        <w:numPr>
          <w:ilvl w:val="0"/>
          <w:numId w:val="46"/>
        </w:numPr>
        <w:shd w:val="clear" w:color="auto" w:fill="auto"/>
        <w:tabs>
          <w:tab w:val="left" w:pos="1584"/>
        </w:tabs>
        <w:spacing w:after="0" w:line="269" w:lineRule="exact"/>
        <w:ind w:left="1580"/>
        <w:jc w:val="both"/>
      </w:pPr>
      <w:r>
        <w:t>odpowiedzialność cywilna za szkody powstałe po wykonaniu pracy lub usługi wynikłe z nienależytego wykonania zobowiązania — limit do wysokości sumy gwarancyjnej,</w:t>
      </w:r>
    </w:p>
    <w:p w:rsidR="00760958" w:rsidRDefault="00C128A5">
      <w:pPr>
        <w:pStyle w:val="Teksttreci30"/>
        <w:numPr>
          <w:ilvl w:val="0"/>
          <w:numId w:val="46"/>
        </w:numPr>
        <w:shd w:val="clear" w:color="auto" w:fill="auto"/>
        <w:tabs>
          <w:tab w:val="left" w:pos="1584"/>
        </w:tabs>
        <w:spacing w:after="0" w:line="269" w:lineRule="exact"/>
        <w:ind w:left="1580"/>
        <w:jc w:val="both"/>
      </w:pPr>
      <w:r>
        <w:t>odpowiedzialność cywilna za szkody wyrządzone w związku z wprowadzeniem produktu do obrotu — limit do wysokości sumy gwarancyjnej,</w:t>
      </w:r>
    </w:p>
    <w:p w:rsidR="00760958" w:rsidRDefault="00C128A5">
      <w:pPr>
        <w:pStyle w:val="Teksttreci30"/>
        <w:numPr>
          <w:ilvl w:val="0"/>
          <w:numId w:val="46"/>
        </w:numPr>
        <w:shd w:val="clear" w:color="auto" w:fill="auto"/>
        <w:tabs>
          <w:tab w:val="left" w:pos="1584"/>
        </w:tabs>
        <w:spacing w:after="0" w:line="269" w:lineRule="exact"/>
        <w:ind w:left="1580"/>
        <w:jc w:val="both"/>
      </w:pPr>
      <w:r>
        <w:t>odpowiedzialność cywilna za szkody polegające na pokryciu kosztów zlokalizowania wadliwego produktu, usunięcia, demontażu wadliwego produktu oraz na montażu,</w:t>
      </w:r>
      <w:r>
        <w:br w:type="page"/>
      </w:r>
    </w:p>
    <w:p w:rsidR="00760958" w:rsidRDefault="00C128A5">
      <w:pPr>
        <w:pStyle w:val="Teksttreci30"/>
        <w:shd w:val="clear" w:color="auto" w:fill="auto"/>
        <w:spacing w:after="0" w:line="269" w:lineRule="exact"/>
        <w:ind w:left="1580" w:firstLine="0"/>
      </w:pPr>
      <w:r>
        <w:lastRenderedPageBreak/>
        <w:t>umocowaniu lub położeniu produktu bez wad — limit sumy gwarancyjnej co najmniej</w:t>
      </w:r>
    </w:p>
    <w:p w:rsidR="00760958" w:rsidRDefault="00AF189F" w:rsidP="00AF189F">
      <w:pPr>
        <w:pStyle w:val="Teksttreci30"/>
        <w:shd w:val="clear" w:color="auto" w:fill="auto"/>
        <w:tabs>
          <w:tab w:val="left" w:pos="2474"/>
        </w:tabs>
        <w:spacing w:after="0" w:line="269" w:lineRule="exact"/>
        <w:ind w:left="1580" w:firstLine="0"/>
      </w:pPr>
      <w:r>
        <w:t xml:space="preserve">100.000, </w:t>
      </w:r>
      <w:r w:rsidR="00C128A5">
        <w:t>00 PLN,</w:t>
      </w:r>
    </w:p>
    <w:p w:rsidR="00760958" w:rsidRDefault="00C128A5">
      <w:pPr>
        <w:pStyle w:val="Teksttreci30"/>
        <w:numPr>
          <w:ilvl w:val="0"/>
          <w:numId w:val="46"/>
        </w:numPr>
        <w:shd w:val="clear" w:color="auto" w:fill="auto"/>
        <w:tabs>
          <w:tab w:val="left" w:pos="1587"/>
        </w:tabs>
        <w:spacing w:after="0" w:line="269" w:lineRule="exact"/>
        <w:ind w:left="1580"/>
        <w:jc w:val="both"/>
      </w:pPr>
      <w:r>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rsidR="00760958" w:rsidRDefault="00C128A5">
      <w:pPr>
        <w:pStyle w:val="Teksttreci30"/>
        <w:numPr>
          <w:ilvl w:val="0"/>
          <w:numId w:val="46"/>
        </w:numPr>
        <w:shd w:val="clear" w:color="auto" w:fill="auto"/>
        <w:tabs>
          <w:tab w:val="left" w:pos="1587"/>
        </w:tabs>
        <w:spacing w:after="0" w:line="269" w:lineRule="exact"/>
        <w:ind w:left="1580"/>
        <w:jc w:val="both"/>
      </w:pPr>
      <w:r>
        <w:t>odpowiedzialność cywilna za szkody w rzeczach stanowiących przedmiot obróbki, naprawy lub innych czynności w ramach usług wykonywanych przez Ubezpieczonego — limit sumy gwarancyjnej co najmniej 200.000,</w:t>
      </w:r>
      <w:r w:rsidR="00AF189F">
        <w:t xml:space="preserve"> </w:t>
      </w:r>
      <w:r>
        <w:t>00 PLN,</w:t>
      </w:r>
    </w:p>
    <w:p w:rsidR="00760958" w:rsidRDefault="00C128A5">
      <w:pPr>
        <w:pStyle w:val="Teksttreci30"/>
        <w:numPr>
          <w:ilvl w:val="0"/>
          <w:numId w:val="46"/>
        </w:numPr>
        <w:shd w:val="clear" w:color="auto" w:fill="auto"/>
        <w:tabs>
          <w:tab w:val="left" w:pos="1587"/>
        </w:tabs>
        <w:spacing w:after="0" w:line="269" w:lineRule="exact"/>
        <w:ind w:left="1580"/>
        <w:jc w:val="both"/>
      </w:pPr>
      <w:r>
        <w:t>odpowiedzialność cywilna za szkody będące następstwem wypadków przy pracy wyrządzone pracownikom ubezpieczonego — limit sumy gwarancyjnej co najmniej</w:t>
      </w:r>
    </w:p>
    <w:p w:rsidR="00760958" w:rsidRDefault="00AF189F" w:rsidP="00AF189F">
      <w:pPr>
        <w:pStyle w:val="Teksttreci30"/>
        <w:shd w:val="clear" w:color="auto" w:fill="auto"/>
        <w:tabs>
          <w:tab w:val="left" w:pos="2478"/>
        </w:tabs>
        <w:spacing w:after="0" w:line="269" w:lineRule="exact"/>
        <w:ind w:left="1580" w:firstLine="0"/>
      </w:pPr>
      <w:r>
        <w:t xml:space="preserve">500.000, </w:t>
      </w:r>
      <w:r w:rsidR="00C128A5">
        <w:t>00 PLN,</w:t>
      </w:r>
    </w:p>
    <w:p w:rsidR="00760958" w:rsidRDefault="00C128A5">
      <w:pPr>
        <w:pStyle w:val="Teksttreci30"/>
        <w:numPr>
          <w:ilvl w:val="0"/>
          <w:numId w:val="46"/>
        </w:numPr>
        <w:shd w:val="clear" w:color="auto" w:fill="auto"/>
        <w:tabs>
          <w:tab w:val="left" w:pos="1587"/>
        </w:tabs>
        <w:spacing w:after="0" w:line="269" w:lineRule="exact"/>
        <w:ind w:left="1580"/>
        <w:jc w:val="both"/>
      </w:pPr>
      <w:r>
        <w:t xml:space="preserve">odpowiedzialność cywilna za czyste straty finansowe, rozumiane jako szkody majątkowe, niewynikające ze szkody w mieniu lub szkody osobowej, </w:t>
      </w:r>
      <w:r>
        <w:rPr>
          <w:rStyle w:val="Teksttreci31"/>
        </w:rPr>
        <w:t xml:space="preserve">w tym czyste </w:t>
      </w:r>
      <w:r>
        <w:t>straty finansowe związane ze świadczeniem usług informatycznych (w szczególności:</w:t>
      </w:r>
    </w:p>
    <w:p w:rsidR="00760958" w:rsidRDefault="00C128A5">
      <w:pPr>
        <w:pStyle w:val="Teksttreci30"/>
        <w:shd w:val="clear" w:color="auto" w:fill="auto"/>
        <w:spacing w:after="0" w:line="269" w:lineRule="exact"/>
        <w:ind w:left="1580" w:firstLine="0"/>
      </w:pPr>
      <w:r>
        <w:t>instalacja, integracja, uruchomienie oprogramowania, szkolenia i usługi techniczne) —</w:t>
      </w:r>
    </w:p>
    <w:p w:rsidR="00760958" w:rsidRDefault="00C128A5">
      <w:pPr>
        <w:pStyle w:val="Teksttreci30"/>
        <w:shd w:val="clear" w:color="auto" w:fill="auto"/>
        <w:spacing w:after="120" w:line="269" w:lineRule="exact"/>
        <w:ind w:left="1580" w:firstLine="0"/>
      </w:pPr>
      <w:r>
        <w:t>limit sumy gwarancyjnej co najmniej 1.000.000,00 PLN.</w:t>
      </w:r>
    </w:p>
    <w:p w:rsidR="00760958" w:rsidRDefault="00C128A5">
      <w:pPr>
        <w:pStyle w:val="Teksttreci30"/>
        <w:numPr>
          <w:ilvl w:val="0"/>
          <w:numId w:val="44"/>
        </w:numPr>
        <w:shd w:val="clear" w:color="auto" w:fill="auto"/>
        <w:tabs>
          <w:tab w:val="left" w:pos="819"/>
        </w:tabs>
        <w:spacing w:after="120" w:line="269" w:lineRule="exact"/>
        <w:ind w:left="740" w:hanging="280"/>
        <w:jc w:val="both"/>
      </w:pPr>
      <w:r>
        <w:t>Udziały własne, franszyzy i wyłączenia odpowiedzialności dopuszczalne są jedynie w zakresie zgodnym z aktualną dobrą praktyką rynkową, uwzględniającą należyte zabezpieczenie interesów Zamawiającego.</w:t>
      </w:r>
    </w:p>
    <w:p w:rsidR="00760958" w:rsidRDefault="00C128A5">
      <w:pPr>
        <w:pStyle w:val="Teksttreci30"/>
        <w:numPr>
          <w:ilvl w:val="0"/>
          <w:numId w:val="44"/>
        </w:numPr>
        <w:shd w:val="clear" w:color="auto" w:fill="auto"/>
        <w:tabs>
          <w:tab w:val="left" w:pos="819"/>
        </w:tabs>
        <w:spacing w:after="120" w:line="269" w:lineRule="exact"/>
        <w:ind w:left="740" w:hanging="280"/>
        <w:jc w:val="both"/>
      </w:pPr>
      <w:r>
        <w:t>Wykonawca zobowiązany jest do pokrycia wszelkich kwot nieuznanych przez zakład ubezpieczeń, udziałów własnych i franszyz, a także wyczerpanych limitów odpowiedzialności do pełnej kwoty roszczenia poszkodowanego lub likwidacji zaistniałej szkody.</w:t>
      </w:r>
    </w:p>
    <w:p w:rsidR="00760958" w:rsidRDefault="00C128A5">
      <w:pPr>
        <w:pStyle w:val="Teksttreci30"/>
        <w:numPr>
          <w:ilvl w:val="0"/>
          <w:numId w:val="44"/>
        </w:numPr>
        <w:shd w:val="clear" w:color="auto" w:fill="auto"/>
        <w:tabs>
          <w:tab w:val="left" w:pos="819"/>
        </w:tabs>
        <w:spacing w:after="122" w:line="269" w:lineRule="exact"/>
        <w:ind w:left="740" w:hanging="280"/>
        <w:jc w:val="both"/>
      </w:pPr>
      <w:r>
        <w:t>Wymóg zawarcia umowy ubezpieczenia będzie uważany za spełniony, jeśli Wykonawca, najpóźniej w dniu podpisania umowy przedłoży dedykowaną polisę ubezpieczenia odpowiedzialności cywilnej, zgodnie z zakresem realizowanego kontraktu. Wykonawca przedłoży polisy wraz z potwierdzeniem opłacenia wymagalnych rat składek.</w:t>
      </w:r>
    </w:p>
    <w:p w:rsidR="00760958" w:rsidRDefault="00C128A5">
      <w:pPr>
        <w:pStyle w:val="Nagwek30"/>
        <w:keepNext/>
        <w:keepLines/>
        <w:numPr>
          <w:ilvl w:val="0"/>
          <w:numId w:val="42"/>
        </w:numPr>
        <w:shd w:val="clear" w:color="auto" w:fill="auto"/>
        <w:tabs>
          <w:tab w:val="left" w:pos="422"/>
        </w:tabs>
        <w:spacing w:before="0" w:after="114"/>
        <w:ind w:firstLine="0"/>
        <w:jc w:val="left"/>
      </w:pPr>
      <w:bookmarkStart w:id="23" w:name="bookmark21"/>
      <w:r>
        <w:t>Zabezpieczenie należytego wykonania umowy:</w:t>
      </w:r>
      <w:bookmarkEnd w:id="23"/>
    </w:p>
    <w:p w:rsidR="00760958" w:rsidRDefault="00C128A5">
      <w:pPr>
        <w:pStyle w:val="Teksttreci20"/>
        <w:numPr>
          <w:ilvl w:val="0"/>
          <w:numId w:val="49"/>
        </w:numPr>
        <w:shd w:val="clear" w:color="auto" w:fill="auto"/>
        <w:tabs>
          <w:tab w:val="left" w:pos="819"/>
        </w:tabs>
        <w:spacing w:before="0" w:after="120" w:line="274" w:lineRule="exact"/>
        <w:ind w:left="880" w:hanging="420"/>
        <w:jc w:val="both"/>
      </w:pPr>
      <w:r>
        <w:t>Wykonawca jest zobowiązany wnieść zabezpieczenie należytego wykonania umowy najpóźniej do dnia podpisania umowy, w wysokości 10% ceny całkowitej podanej w ofercie.</w:t>
      </w:r>
    </w:p>
    <w:p w:rsidR="00760958" w:rsidRDefault="00C128A5">
      <w:pPr>
        <w:pStyle w:val="Teksttreci20"/>
        <w:numPr>
          <w:ilvl w:val="0"/>
          <w:numId w:val="49"/>
        </w:numPr>
        <w:shd w:val="clear" w:color="auto" w:fill="auto"/>
        <w:tabs>
          <w:tab w:val="left" w:pos="819"/>
        </w:tabs>
        <w:spacing w:before="0" w:after="120" w:line="274" w:lineRule="exact"/>
        <w:ind w:left="880" w:hanging="420"/>
        <w:jc w:val="both"/>
      </w:pPr>
      <w:r>
        <w:t>Zabezpieczenie należytego wykonania umowy będzie służyło pokryciu roszczeń z tytułu niewykonania lub nienależytego wykonania umowy.</w:t>
      </w:r>
    </w:p>
    <w:p w:rsidR="00760958" w:rsidRDefault="00C128A5">
      <w:pPr>
        <w:pStyle w:val="Teksttreci20"/>
        <w:numPr>
          <w:ilvl w:val="0"/>
          <w:numId w:val="49"/>
        </w:numPr>
        <w:shd w:val="clear" w:color="auto" w:fill="auto"/>
        <w:tabs>
          <w:tab w:val="left" w:pos="819"/>
        </w:tabs>
        <w:spacing w:before="0" w:after="116" w:line="274" w:lineRule="exact"/>
        <w:ind w:left="880" w:hanging="420"/>
        <w:jc w:val="both"/>
      </w:pPr>
      <w:r>
        <w:t>Zabezpieczenie należytego wykonania umowy może być wniesione w: pieniądzu, poręczeniach bankowych lub poręczeniach spółdzielczej kasy oszczędnościowo- 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760958" w:rsidRDefault="00C128A5">
      <w:pPr>
        <w:pStyle w:val="Teksttreci20"/>
        <w:numPr>
          <w:ilvl w:val="0"/>
          <w:numId w:val="49"/>
        </w:numPr>
        <w:shd w:val="clear" w:color="auto" w:fill="auto"/>
        <w:tabs>
          <w:tab w:val="left" w:pos="819"/>
        </w:tabs>
        <w:spacing w:before="0" w:after="120" w:line="278" w:lineRule="exact"/>
        <w:ind w:left="880" w:hanging="420"/>
        <w:jc w:val="both"/>
      </w:pPr>
      <w:r>
        <w:t>Jeżeli zabezpieczenie należytego wykonania umowy zostanie wniesione w pieniądzu zamawiający przechowa je na oprocentowanym rachunku bankowym.</w:t>
      </w:r>
    </w:p>
    <w:p w:rsidR="00760958" w:rsidRDefault="00C128A5">
      <w:pPr>
        <w:pStyle w:val="Teksttreci20"/>
        <w:numPr>
          <w:ilvl w:val="0"/>
          <w:numId w:val="49"/>
        </w:numPr>
        <w:shd w:val="clear" w:color="auto" w:fill="auto"/>
        <w:tabs>
          <w:tab w:val="left" w:pos="819"/>
        </w:tabs>
        <w:spacing w:before="0" w:after="0" w:line="278" w:lineRule="exact"/>
        <w:ind w:left="880" w:hanging="420"/>
        <w:jc w:val="both"/>
      </w:pPr>
      <w:r>
        <w:t>Jeżeli zabezpieczenie należytego wykonania umowy zostanie wniesione w pieniądzu, zamawiający zwróci je wraz z odsetkami wynikającymi z umowy rachunku bankowego,</w:t>
      </w:r>
      <w:r>
        <w:br w:type="page"/>
      </w:r>
    </w:p>
    <w:p w:rsidR="00760958" w:rsidRDefault="00C128A5">
      <w:pPr>
        <w:pStyle w:val="Teksttreci20"/>
        <w:shd w:val="clear" w:color="auto" w:fill="auto"/>
        <w:spacing w:before="0" w:after="126" w:line="274" w:lineRule="exact"/>
        <w:ind w:left="880" w:firstLine="0"/>
        <w:jc w:val="both"/>
      </w:pPr>
      <w:r>
        <w:lastRenderedPageBreak/>
        <w:t>na którym było ono przechowywane pomniejszonym o koszty prowadzenia rachunku oraz prowizji bankowej za przelew pieniędzy na rachunek wykonawcy.</w:t>
      </w:r>
    </w:p>
    <w:p w:rsidR="00760958" w:rsidRDefault="00C128A5">
      <w:pPr>
        <w:pStyle w:val="Teksttreci20"/>
        <w:numPr>
          <w:ilvl w:val="0"/>
          <w:numId w:val="49"/>
        </w:numPr>
        <w:shd w:val="clear" w:color="auto" w:fill="auto"/>
        <w:tabs>
          <w:tab w:val="left" w:pos="823"/>
        </w:tabs>
        <w:spacing w:before="0" w:after="114"/>
        <w:ind w:left="880" w:hanging="460"/>
        <w:jc w:val="both"/>
      </w:pPr>
      <w:r>
        <w:t>Zabezpieczenie może być wniesione w jednej lub kilku formach.</w:t>
      </w:r>
    </w:p>
    <w:p w:rsidR="00760958" w:rsidRDefault="00C128A5">
      <w:pPr>
        <w:pStyle w:val="Teksttreci20"/>
        <w:numPr>
          <w:ilvl w:val="0"/>
          <w:numId w:val="49"/>
        </w:numPr>
        <w:shd w:val="clear" w:color="auto" w:fill="auto"/>
        <w:tabs>
          <w:tab w:val="left" w:pos="823"/>
        </w:tabs>
        <w:spacing w:before="0" w:after="120" w:line="274" w:lineRule="exact"/>
        <w:ind w:left="880" w:hanging="460"/>
        <w:jc w:val="both"/>
      </w:pPr>
      <w:r>
        <w:t>W przypadku, gdy wykonawca wnosi zabezpieczenie w formie gwarancji bankowej, gwarancji ubezpieczeniowej lub poręczenia, z treści tych gwarancji/poręczeń musi w szczególności jednoznacznie wynikać:</w:t>
      </w:r>
    </w:p>
    <w:p w:rsidR="00760958" w:rsidRDefault="00C128A5">
      <w:pPr>
        <w:pStyle w:val="Teksttreci20"/>
        <w:numPr>
          <w:ilvl w:val="0"/>
          <w:numId w:val="50"/>
        </w:numPr>
        <w:shd w:val="clear" w:color="auto" w:fill="auto"/>
        <w:tabs>
          <w:tab w:val="left" w:pos="823"/>
        </w:tabs>
        <w:spacing w:before="0" w:after="126" w:line="274" w:lineRule="exact"/>
        <w:ind w:left="880" w:hanging="460"/>
        <w:jc w:val="both"/>
      </w:pPr>
      <w:r>
        <w:t xml:space="preserve">zobowiązanie gwaranta/poręczyciela (np. banku, zakładu ubezpieczeń) do zapłaty do wysokości określonej w gwarancji/poręczeniu kwoty, </w:t>
      </w:r>
      <w:r>
        <w:rPr>
          <w:rStyle w:val="Teksttreci2Pogrubienie"/>
        </w:rPr>
        <w:t>nieodwołalnie i bezwarunkowo</w:t>
      </w:r>
      <w:r>
        <w:t>, na pierwsze żądanie zamawiającego (beneficjenta gwarancji/ poręczenia) zawierające oświadczenie, że zaistniały okoliczności związane z niewykonaniem lub nienależytym wykonaniem umowy,</w:t>
      </w:r>
    </w:p>
    <w:p w:rsidR="00760958" w:rsidRDefault="00C128A5">
      <w:pPr>
        <w:pStyle w:val="Teksttreci20"/>
        <w:numPr>
          <w:ilvl w:val="0"/>
          <w:numId w:val="50"/>
        </w:numPr>
        <w:shd w:val="clear" w:color="auto" w:fill="auto"/>
        <w:tabs>
          <w:tab w:val="left" w:pos="823"/>
        </w:tabs>
        <w:spacing w:before="0" w:after="114"/>
        <w:ind w:left="880" w:hanging="460"/>
        <w:jc w:val="both"/>
      </w:pPr>
      <w:r>
        <w:t>termin obowiązywania gwarancji/poręczenia.</w:t>
      </w:r>
    </w:p>
    <w:p w:rsidR="00760958" w:rsidRDefault="00C128A5">
      <w:pPr>
        <w:pStyle w:val="Teksttreci20"/>
        <w:numPr>
          <w:ilvl w:val="0"/>
          <w:numId w:val="49"/>
        </w:numPr>
        <w:shd w:val="clear" w:color="auto" w:fill="auto"/>
        <w:tabs>
          <w:tab w:val="left" w:pos="823"/>
        </w:tabs>
        <w:spacing w:before="0" w:after="120" w:line="274" w:lineRule="exact"/>
        <w:ind w:left="880" w:hanging="460"/>
        <w:jc w:val="both"/>
      </w:pPr>
      <w:r>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p>
    <w:p w:rsidR="00760958" w:rsidRDefault="00C128A5">
      <w:pPr>
        <w:pStyle w:val="Teksttreci20"/>
        <w:numPr>
          <w:ilvl w:val="0"/>
          <w:numId w:val="49"/>
        </w:numPr>
        <w:shd w:val="clear" w:color="auto" w:fill="auto"/>
        <w:tabs>
          <w:tab w:val="left" w:pos="823"/>
        </w:tabs>
        <w:spacing w:before="0" w:after="116" w:line="274" w:lineRule="exact"/>
        <w:ind w:left="880" w:hanging="460"/>
        <w:jc w:val="both"/>
      </w:pPr>
      <w:r>
        <w:t>Zamawiający może, na wniosek wykonawcy, wyrazić zgodę na zmianę formy wniesionego zabezpieczenia pod warunkiem zachowania ciągłości zabezpieczenia i bez zmniejszenia jego wysokości.</w:t>
      </w:r>
    </w:p>
    <w:p w:rsidR="00760958" w:rsidRDefault="00C128A5">
      <w:pPr>
        <w:pStyle w:val="Nagwek30"/>
        <w:keepNext/>
        <w:keepLines/>
        <w:numPr>
          <w:ilvl w:val="0"/>
          <w:numId w:val="49"/>
        </w:numPr>
        <w:shd w:val="clear" w:color="auto" w:fill="auto"/>
        <w:tabs>
          <w:tab w:val="left" w:pos="843"/>
        </w:tabs>
        <w:spacing w:before="0" w:after="130" w:line="278" w:lineRule="exact"/>
        <w:ind w:left="880" w:hanging="460"/>
        <w:jc w:val="both"/>
      </w:pPr>
      <w:bookmarkStart w:id="24" w:name="bookmark22"/>
      <w:r>
        <w:t>Wzór gwarancji zabezpieczenia należytego wykonania umowy stanowi załącznik nr 3 do siwz.</w:t>
      </w:r>
      <w:bookmarkEnd w:id="24"/>
    </w:p>
    <w:p w:rsidR="00760958" w:rsidRDefault="00C128A5">
      <w:pPr>
        <w:pStyle w:val="Teksttreci60"/>
        <w:shd w:val="clear" w:color="auto" w:fill="FFFF00"/>
        <w:spacing w:after="114" w:line="266" w:lineRule="exact"/>
        <w:ind w:left="420" w:hanging="420"/>
        <w:jc w:val="both"/>
      </w:pPr>
      <w:r>
        <w:t>ROZDZIAŁ XIV Pouczenie o środkach ochrony prawnej</w:t>
      </w:r>
    </w:p>
    <w:p w:rsidR="00760958" w:rsidRDefault="00C128A5">
      <w:pPr>
        <w:pStyle w:val="Teksttreci20"/>
        <w:numPr>
          <w:ilvl w:val="0"/>
          <w:numId w:val="51"/>
        </w:numPr>
        <w:shd w:val="clear" w:color="auto" w:fill="auto"/>
        <w:tabs>
          <w:tab w:val="left" w:pos="347"/>
        </w:tabs>
        <w:spacing w:before="0" w:after="120" w:line="274" w:lineRule="exact"/>
        <w:ind w:left="420" w:hanging="420"/>
        <w:jc w:val="both"/>
      </w:pPr>
      <w: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760958" w:rsidRDefault="00C128A5">
      <w:pPr>
        <w:pStyle w:val="Teksttreci20"/>
        <w:numPr>
          <w:ilvl w:val="0"/>
          <w:numId w:val="51"/>
        </w:numPr>
        <w:shd w:val="clear" w:color="auto" w:fill="auto"/>
        <w:tabs>
          <w:tab w:val="left" w:pos="347"/>
        </w:tabs>
        <w:spacing w:before="0" w:after="120" w:line="274" w:lineRule="exact"/>
        <w:ind w:left="420" w:hanging="420"/>
        <w:jc w:val="both"/>
      </w:pPr>
      <w:r>
        <w:t>Odwołanie wnosi się do Prezesa Krajowej Izby Odwoławczej w formie pisemnej lub w postaci elektronicznej, podpisane bezpiecznym podpisem elektronicznym weryfikowanym za pomocą ważnego kwalifikowanego certyfikatu lub równoważnego środka, spełniającego wymagania dla tego rodzaju podpisu.</w:t>
      </w:r>
    </w:p>
    <w:p w:rsidR="00760958" w:rsidRDefault="00C128A5">
      <w:pPr>
        <w:pStyle w:val="Teksttreci20"/>
        <w:numPr>
          <w:ilvl w:val="0"/>
          <w:numId w:val="51"/>
        </w:numPr>
        <w:shd w:val="clear" w:color="auto" w:fill="auto"/>
        <w:tabs>
          <w:tab w:val="left" w:pos="347"/>
        </w:tabs>
        <w:spacing w:before="0" w:after="120" w:line="274" w:lineRule="exact"/>
        <w:ind w:left="420" w:hanging="420"/>
        <w:jc w:val="both"/>
      </w:pPr>
      <w: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60958" w:rsidRDefault="00C128A5">
      <w:pPr>
        <w:pStyle w:val="Teksttreci20"/>
        <w:numPr>
          <w:ilvl w:val="0"/>
          <w:numId w:val="51"/>
        </w:numPr>
        <w:shd w:val="clear" w:color="auto" w:fill="auto"/>
        <w:tabs>
          <w:tab w:val="left" w:pos="347"/>
        </w:tabs>
        <w:spacing w:before="0" w:after="0" w:line="274" w:lineRule="exact"/>
        <w:ind w:left="420" w:hanging="420"/>
        <w:jc w:val="both"/>
      </w:pPr>
      <w:r>
        <w:t>Na orzeczenie Krajowej Izby Odwoławczej stronom oraz uczestnikom postępowania odwoławczego przysługuje skarga do sądu.</w:t>
      </w:r>
      <w:r>
        <w:br w:type="page"/>
      </w:r>
    </w:p>
    <w:p w:rsidR="00760958" w:rsidRDefault="00C128A5">
      <w:pPr>
        <w:pStyle w:val="Nagwek30"/>
        <w:keepNext/>
        <w:keepLines/>
        <w:shd w:val="clear" w:color="auto" w:fill="FFFF00"/>
        <w:spacing w:before="0" w:after="380"/>
        <w:ind w:firstLine="0"/>
        <w:jc w:val="both"/>
      </w:pPr>
      <w:bookmarkStart w:id="25" w:name="bookmark23"/>
      <w:r>
        <w:lastRenderedPageBreak/>
        <w:t>ROZDZIAŁ XV Opis przedmiotu zamówienia</w:t>
      </w:r>
      <w:bookmarkEnd w:id="25"/>
    </w:p>
    <w:p w:rsidR="00760958" w:rsidRDefault="00C128A5">
      <w:pPr>
        <w:pStyle w:val="Nagwek30"/>
        <w:keepNext/>
        <w:keepLines/>
        <w:numPr>
          <w:ilvl w:val="0"/>
          <w:numId w:val="52"/>
        </w:numPr>
        <w:shd w:val="clear" w:color="auto" w:fill="auto"/>
        <w:tabs>
          <w:tab w:val="left" w:pos="291"/>
        </w:tabs>
        <w:spacing w:before="0" w:after="114"/>
        <w:ind w:firstLine="0"/>
        <w:jc w:val="both"/>
      </w:pPr>
      <w:bookmarkStart w:id="26" w:name="bookmark24"/>
      <w:r>
        <w:t>Przedmiotem zamówienia jest:</w:t>
      </w:r>
      <w:bookmarkEnd w:id="26"/>
    </w:p>
    <w:p w:rsidR="00760958" w:rsidRDefault="00C128A5">
      <w:pPr>
        <w:pStyle w:val="Teksttreci20"/>
        <w:shd w:val="clear" w:color="auto" w:fill="auto"/>
        <w:spacing w:before="0" w:after="144" w:line="274" w:lineRule="exact"/>
        <w:ind w:firstLine="0"/>
        <w:jc w:val="both"/>
      </w:pPr>
      <w:r>
        <w:t>Przedmiotem zamówienia jest usprawnienie systemu zarządzania dystrybucją wody wraz z monitoringiem przepływów, kontrolą odczytu danych i szybką diagnozą niekontrolowanych wycieków wody. Umożliwia to bezprzewodowy monitoring sieci wodociągowej z zestawów pomiarowych przesyłających dane z Prawobrzeżnej części Szczecina licząc od rzeki Odry na wschód, metodą telemetryczną zapewniającą łączność między tymi zestawami a platformą zarządzającą i systemem informatycznym istniejącym u zamawiającego. Usługa telemetryczna GSM służąca do przekazywania stanów z zestawów pomiarowych wraz z alarmami, winna zapewniać łączność między zestawem monitorującym sieć wodociągową a serwerem wykonawcy i dalej systemem informatycznym Zamawiającego.</w:t>
      </w:r>
    </w:p>
    <w:p w:rsidR="00760958" w:rsidRDefault="00C128A5">
      <w:pPr>
        <w:pStyle w:val="Nagwek30"/>
        <w:keepNext/>
        <w:keepLines/>
        <w:shd w:val="clear" w:color="auto" w:fill="auto"/>
        <w:tabs>
          <w:tab w:val="left" w:pos="1416"/>
        </w:tabs>
        <w:spacing w:before="0" w:after="0" w:line="394" w:lineRule="exact"/>
        <w:ind w:firstLine="0"/>
        <w:jc w:val="both"/>
      </w:pPr>
      <w:bookmarkStart w:id="27" w:name="bookmark25"/>
      <w:r>
        <w:t>Kod CPV:</w:t>
      </w:r>
      <w:r>
        <w:tab/>
        <w:t>72212517-6 Usługi opracowania informatycznego</w:t>
      </w:r>
      <w:bookmarkEnd w:id="27"/>
    </w:p>
    <w:p w:rsidR="00760958" w:rsidRDefault="00C128A5">
      <w:pPr>
        <w:pStyle w:val="Nagwek30"/>
        <w:keepNext/>
        <w:keepLines/>
        <w:shd w:val="clear" w:color="auto" w:fill="auto"/>
        <w:spacing w:before="0" w:after="124" w:line="394" w:lineRule="exact"/>
        <w:ind w:left="1460" w:firstLine="0"/>
        <w:jc w:val="left"/>
      </w:pPr>
      <w:bookmarkStart w:id="28" w:name="bookmark26"/>
      <w:r>
        <w:t>38421100-3 Wodomierze</w:t>
      </w:r>
      <w:bookmarkEnd w:id="28"/>
    </w:p>
    <w:p w:rsidR="00760958" w:rsidRDefault="00C128A5">
      <w:pPr>
        <w:pStyle w:val="Nagwek30"/>
        <w:keepNext/>
        <w:keepLines/>
        <w:numPr>
          <w:ilvl w:val="0"/>
          <w:numId w:val="52"/>
        </w:numPr>
        <w:shd w:val="clear" w:color="auto" w:fill="auto"/>
        <w:tabs>
          <w:tab w:val="left" w:pos="310"/>
        </w:tabs>
        <w:spacing w:before="0" w:after="0" w:line="389" w:lineRule="exact"/>
        <w:ind w:right="6380" w:firstLine="0"/>
        <w:jc w:val="left"/>
      </w:pPr>
      <w:bookmarkStart w:id="29" w:name="bookmark27"/>
      <w:r>
        <w:t>Opis zakresu zamówienia Termin realizacji zamówienia</w:t>
      </w:r>
      <w:bookmarkEnd w:id="29"/>
    </w:p>
    <w:p w:rsidR="00760958" w:rsidRDefault="00C128A5">
      <w:pPr>
        <w:pStyle w:val="Teksttreci20"/>
        <w:shd w:val="clear" w:color="auto" w:fill="auto"/>
        <w:spacing w:before="0" w:after="120" w:line="274" w:lineRule="exact"/>
        <w:ind w:firstLine="0"/>
        <w:jc w:val="both"/>
      </w:pPr>
      <w:r>
        <w:t>Usługa telemetryczna - uzależniona od terminu oddania danej strefy powinna trwać do końca 31.12.2024 roku od momentu aktywacji. Po tym terminie powinna być możliwość przeniesienia całości systemu wraz z zawartymi w nim danymi z serwera Wykonawcy na serwer Zamawiającego.</w:t>
      </w:r>
    </w:p>
    <w:p w:rsidR="00760958" w:rsidRDefault="00C128A5">
      <w:pPr>
        <w:pStyle w:val="Teksttreci20"/>
        <w:shd w:val="clear" w:color="auto" w:fill="auto"/>
        <w:spacing w:before="0" w:after="120" w:line="274" w:lineRule="exact"/>
        <w:ind w:firstLine="0"/>
        <w:jc w:val="both"/>
      </w:pPr>
      <w:r>
        <w:t>Zakończenie modernizacji bezprzewodowego monitoringu sieci wodociągowej na Prawobrzeżu Szczecina powinna zakończyć się do 31.12.2019 r.</w:t>
      </w:r>
    </w:p>
    <w:p w:rsidR="00760958" w:rsidRDefault="00C128A5">
      <w:pPr>
        <w:pStyle w:val="Teksttreci20"/>
        <w:shd w:val="clear" w:color="auto" w:fill="auto"/>
        <w:spacing w:before="0" w:after="126" w:line="274" w:lineRule="exact"/>
        <w:ind w:firstLine="0"/>
        <w:jc w:val="both"/>
      </w:pPr>
      <w:r>
        <w:t>Wdrożenie monitoringu przebiegało będzie wg zaplanowanego harmonogramu z podziałem na 22 strefy sieci wodociągowej Załącznik Nr 1 do siwz. Termin zakończenia realizacji montażu zestawów pomiarowych w danej strefie sieci wodociągowej, przebiegać będzie zgodnie z harmonogramem będącym załącznikiem do umowy.</w:t>
      </w:r>
    </w:p>
    <w:p w:rsidR="00760958" w:rsidRDefault="00C128A5">
      <w:pPr>
        <w:pStyle w:val="Teksttreci70"/>
        <w:shd w:val="clear" w:color="auto" w:fill="auto"/>
        <w:spacing w:before="0" w:after="106" w:line="266" w:lineRule="exact"/>
        <w:ind w:firstLine="0"/>
        <w:jc w:val="both"/>
      </w:pPr>
      <w:r>
        <w:rPr>
          <w:rStyle w:val="Teksttreci71"/>
          <w:b/>
          <w:bCs/>
          <w:i/>
          <w:iCs/>
        </w:rPr>
        <w:t>Definicje</w:t>
      </w:r>
      <w:r>
        <w:t>:</w:t>
      </w:r>
    </w:p>
    <w:p w:rsidR="00760958" w:rsidRDefault="00C128A5">
      <w:pPr>
        <w:pStyle w:val="Teksttreci20"/>
        <w:shd w:val="clear" w:color="auto" w:fill="auto"/>
        <w:spacing w:before="0" w:after="128" w:line="283" w:lineRule="exact"/>
        <w:ind w:firstLine="0"/>
        <w:jc w:val="both"/>
      </w:pPr>
      <w:r>
        <w:t xml:space="preserve">Przez </w:t>
      </w:r>
      <w:r>
        <w:rPr>
          <w:rStyle w:val="Teksttreci2Pogrubienie"/>
        </w:rPr>
        <w:t xml:space="preserve">Zestaw pomiarowy </w:t>
      </w:r>
      <w:r>
        <w:t>rozumie się urządzenie mierzące przepływ wody z nadajnikiem przesyłowym.</w:t>
      </w:r>
    </w:p>
    <w:p w:rsidR="00760958" w:rsidRDefault="00C128A5">
      <w:pPr>
        <w:pStyle w:val="Teksttreci20"/>
        <w:shd w:val="clear" w:color="auto" w:fill="auto"/>
        <w:spacing w:before="0" w:after="273" w:line="274" w:lineRule="exact"/>
        <w:ind w:firstLine="0"/>
        <w:jc w:val="both"/>
      </w:pPr>
      <w:r>
        <w:t>Nadajnik przesyłowy - bateryjnie zasilane urządzenie odbierające dane z urządzenia mierzącego przepływ wody i przekazujące do platformy informatycznej Wykonawcy poprzez sieć GSM.</w:t>
      </w:r>
    </w:p>
    <w:p w:rsidR="00AF189F" w:rsidRDefault="00AF189F">
      <w:pPr>
        <w:rPr>
          <w:rFonts w:ascii="Times New Roman" w:eastAsia="Times New Roman" w:hAnsi="Times New Roman" w:cs="Times New Roman"/>
          <w:b/>
          <w:bCs/>
        </w:rPr>
      </w:pPr>
      <w:bookmarkStart w:id="30" w:name="bookmark28"/>
      <w:r>
        <w:br w:type="page"/>
      </w:r>
    </w:p>
    <w:p w:rsidR="00AF189F" w:rsidRDefault="00C128A5" w:rsidP="00AF189F">
      <w:pPr>
        <w:pStyle w:val="Teksttreci20"/>
        <w:shd w:val="clear" w:color="auto" w:fill="auto"/>
        <w:spacing w:before="0" w:after="128" w:line="283" w:lineRule="exact"/>
        <w:ind w:firstLine="0"/>
        <w:rPr>
          <w:rStyle w:val="Teksttreci2Pogrubienie"/>
        </w:rPr>
      </w:pPr>
      <w:r w:rsidRPr="00AF189F">
        <w:rPr>
          <w:rStyle w:val="Teksttreci2Pogrubienie"/>
        </w:rPr>
        <w:lastRenderedPageBreak/>
        <w:t>Szacunkowe łączne ilości zestawów pomiarowych z przepływami, które będą brane pod uwagę do zamówienia wg poniższego wykazu /</w:t>
      </w:r>
      <w:r w:rsidRPr="00AF189F">
        <w:rPr>
          <w:rStyle w:val="Teksttreci2Pogrubienie"/>
          <w:b w:val="0"/>
        </w:rPr>
        <w:t>TABELA 1</w:t>
      </w:r>
      <w:r w:rsidRPr="00AF189F">
        <w:rPr>
          <w:rStyle w:val="Teksttreci2Pogrubienie"/>
        </w:rPr>
        <w:t>/</w:t>
      </w:r>
      <w:bookmarkEnd w:id="30"/>
    </w:p>
    <w:p w:rsidR="00C85455" w:rsidRDefault="00C85455">
      <w:pPr>
        <w:pStyle w:val="Teksttreci20"/>
        <w:shd w:val="clear" w:color="auto" w:fill="auto"/>
        <w:spacing w:before="420" w:after="0" w:line="317" w:lineRule="exact"/>
        <w:ind w:firstLine="0"/>
        <w:jc w:val="left"/>
      </w:pPr>
    </w:p>
    <w:tbl>
      <w:tblPr>
        <w:tblW w:w="2994" w:type="dxa"/>
        <w:jc w:val="center"/>
        <w:tblCellMar>
          <w:left w:w="70" w:type="dxa"/>
          <w:right w:w="70" w:type="dxa"/>
        </w:tblCellMar>
        <w:tblLook w:val="04A0"/>
      </w:tblPr>
      <w:tblGrid>
        <w:gridCol w:w="1868"/>
        <w:gridCol w:w="1126"/>
      </w:tblGrid>
      <w:tr w:rsidR="00C85455" w:rsidRPr="00AF189F" w:rsidTr="00AF189F">
        <w:trPr>
          <w:trHeight w:val="285"/>
          <w:jc w:val="center"/>
        </w:trPr>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Średnica DN / Q</w:t>
            </w:r>
            <w:r w:rsidRPr="00AF189F">
              <w:rPr>
                <w:rFonts w:ascii="Times New Roman" w:hAnsi="Times New Roman" w:cs="Times New Roman"/>
                <w:sz w:val="22"/>
                <w:szCs w:val="22"/>
                <w:vertAlign w:val="subscript"/>
              </w:rPr>
              <w:t>3</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Ilość [szt.]</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9B676E" w:rsidRDefault="00C85455" w:rsidP="000528EE">
            <w:pPr>
              <w:jc w:val="center"/>
              <w:rPr>
                <w:rFonts w:ascii="Times New Roman" w:hAnsi="Times New Roman" w:cs="Times New Roman"/>
                <w:sz w:val="22"/>
                <w:szCs w:val="22"/>
              </w:rPr>
            </w:pPr>
            <w:r w:rsidRPr="009B676E">
              <w:rPr>
                <w:rFonts w:ascii="Times New Roman" w:hAnsi="Times New Roman" w:cs="Times New Roman"/>
                <w:b/>
                <w:sz w:val="22"/>
                <w:szCs w:val="22"/>
              </w:rPr>
              <w:t>15</w:t>
            </w:r>
            <w:r w:rsidRPr="009B676E">
              <w:rPr>
                <w:rFonts w:ascii="Times New Roman" w:hAnsi="Times New Roman" w:cs="Times New Roman"/>
                <w:sz w:val="22"/>
                <w:szCs w:val="22"/>
              </w:rPr>
              <w:t xml:space="preserve"> </w:t>
            </w:r>
          </w:p>
          <w:p w:rsidR="00C85455" w:rsidRPr="009B676E" w:rsidRDefault="00C85455" w:rsidP="000528EE">
            <w:pPr>
              <w:jc w:val="center"/>
              <w:rPr>
                <w:rFonts w:ascii="Times New Roman" w:hAnsi="Times New Roman" w:cs="Times New Roman"/>
                <w:sz w:val="22"/>
                <w:szCs w:val="22"/>
              </w:rPr>
            </w:pPr>
            <w:r w:rsidRPr="009B676E">
              <w:rPr>
                <w:rFonts w:ascii="Times New Roman" w:hAnsi="Times New Roman" w:cs="Times New Roman"/>
                <w:sz w:val="22"/>
                <w:szCs w:val="22"/>
              </w:rPr>
              <w:t xml:space="preserve">gwint G1 </w:t>
            </w:r>
          </w:p>
          <w:p w:rsidR="00C85455" w:rsidRPr="009B676E" w:rsidRDefault="00C85455" w:rsidP="000528EE">
            <w:pPr>
              <w:jc w:val="center"/>
              <w:rPr>
                <w:rFonts w:ascii="Times New Roman" w:hAnsi="Times New Roman" w:cs="Times New Roman"/>
                <w:sz w:val="22"/>
                <w:szCs w:val="22"/>
              </w:rPr>
            </w:pPr>
            <w:r w:rsidRPr="009B676E">
              <w:rPr>
                <w:rFonts w:ascii="Times New Roman" w:hAnsi="Times New Roman" w:cs="Times New Roman"/>
                <w:sz w:val="22"/>
                <w:szCs w:val="22"/>
              </w:rPr>
              <w:t>Q</w:t>
            </w:r>
            <w:r w:rsidRPr="009B676E">
              <w:rPr>
                <w:rFonts w:ascii="Times New Roman" w:hAnsi="Times New Roman" w:cs="Times New Roman"/>
                <w:sz w:val="22"/>
                <w:szCs w:val="22"/>
                <w:vertAlign w:val="subscript"/>
              </w:rPr>
              <w:t xml:space="preserve">3 </w:t>
            </w:r>
            <w:r w:rsidRPr="009B676E">
              <w:rPr>
                <w:rFonts w:ascii="Times New Roman" w:hAnsi="Times New Roman" w:cs="Times New Roman"/>
                <w:sz w:val="22"/>
                <w:szCs w:val="22"/>
              </w:rPr>
              <w:t>= 2,5 m</w:t>
            </w:r>
            <w:r w:rsidRPr="009B676E">
              <w:rPr>
                <w:rFonts w:ascii="Times New Roman" w:hAnsi="Times New Roman" w:cs="Times New Roman"/>
                <w:sz w:val="22"/>
                <w:szCs w:val="22"/>
                <w:vertAlign w:val="superscript"/>
              </w:rPr>
              <w:t>3</w:t>
            </w:r>
            <w:r w:rsidRPr="009B676E">
              <w:rPr>
                <w:rFonts w:ascii="Times New Roman" w:hAnsi="Times New Roman" w:cs="Times New Roman"/>
                <w:sz w:val="22"/>
                <w:szCs w:val="22"/>
              </w:rPr>
              <w:t>/h</w:t>
            </w:r>
          </w:p>
          <w:p w:rsidR="00C85455" w:rsidRPr="009B676E" w:rsidRDefault="00C85455" w:rsidP="000528EE">
            <w:pPr>
              <w:jc w:val="center"/>
              <w:rPr>
                <w:rFonts w:ascii="Times New Roman" w:hAnsi="Times New Roman" w:cs="Times New Roman"/>
                <w:sz w:val="22"/>
                <w:szCs w:val="22"/>
              </w:rPr>
            </w:pPr>
            <w:r w:rsidRPr="009B676E">
              <w:rPr>
                <w:rFonts w:ascii="Times New Roman" w:hAnsi="Times New Roman" w:cs="Times New Roman"/>
                <w:sz w:val="22"/>
                <w:szCs w:val="22"/>
              </w:rPr>
              <w:t>L = 110 mm</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B56EE5">
            <w:pPr>
              <w:jc w:val="right"/>
              <w:rPr>
                <w:rFonts w:ascii="Times New Roman" w:hAnsi="Times New Roman" w:cs="Times New Roman"/>
                <w:sz w:val="22"/>
                <w:szCs w:val="22"/>
              </w:rPr>
            </w:pPr>
            <w:r w:rsidRPr="00AF189F">
              <w:rPr>
                <w:rFonts w:ascii="Times New Roman" w:hAnsi="Times New Roman" w:cs="Times New Roman"/>
                <w:sz w:val="22"/>
                <w:szCs w:val="22"/>
              </w:rPr>
              <w:t xml:space="preserve">3 </w:t>
            </w:r>
            <w:r w:rsidR="002C33A5">
              <w:rPr>
                <w:rFonts w:ascii="Times New Roman" w:hAnsi="Times New Roman" w:cs="Times New Roman"/>
                <w:sz w:val="22"/>
                <w:szCs w:val="22"/>
              </w:rPr>
              <w:t>1</w:t>
            </w:r>
            <w:r w:rsidRPr="00AF189F">
              <w:rPr>
                <w:rFonts w:ascii="Times New Roman" w:hAnsi="Times New Roman" w:cs="Times New Roman"/>
                <w:sz w:val="22"/>
                <w:szCs w:val="22"/>
              </w:rPr>
              <w:t>22</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 xml:space="preserve">20 </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 xml:space="preserve">3 </w:t>
            </w:r>
            <w:r w:rsidRPr="00AF189F">
              <w:rPr>
                <w:rFonts w:ascii="Times New Roman" w:hAnsi="Times New Roman" w:cs="Times New Roman"/>
                <w:sz w:val="22"/>
                <w:szCs w:val="22"/>
              </w:rPr>
              <w:t>= 4,0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L = 130 mm</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2C33A5" w:rsidP="002C33A5">
            <w:pPr>
              <w:jc w:val="right"/>
              <w:rPr>
                <w:rFonts w:ascii="Times New Roman" w:hAnsi="Times New Roman" w:cs="Times New Roman"/>
                <w:sz w:val="22"/>
                <w:szCs w:val="22"/>
              </w:rPr>
            </w:pPr>
            <w:r>
              <w:rPr>
                <w:rFonts w:ascii="Times New Roman" w:hAnsi="Times New Roman" w:cs="Times New Roman"/>
                <w:sz w:val="22"/>
                <w:szCs w:val="22"/>
              </w:rPr>
              <w:t>4</w:t>
            </w:r>
            <w:r w:rsidR="00C85455" w:rsidRPr="00AF189F">
              <w:rPr>
                <w:rFonts w:ascii="Times New Roman" w:hAnsi="Times New Roman" w:cs="Times New Roman"/>
                <w:sz w:val="22"/>
                <w:szCs w:val="22"/>
              </w:rPr>
              <w:t xml:space="preserve"> </w:t>
            </w:r>
            <w:r>
              <w:rPr>
                <w:rFonts w:ascii="Times New Roman" w:hAnsi="Times New Roman" w:cs="Times New Roman"/>
                <w:sz w:val="22"/>
                <w:szCs w:val="22"/>
              </w:rPr>
              <w:t>405</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 xml:space="preserve">25 </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6,3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282</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32</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10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188</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40</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16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242</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50</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25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244</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65</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40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3</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80</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63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127</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100</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100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33</w:t>
            </w:r>
          </w:p>
        </w:tc>
      </w:tr>
      <w:tr w:rsidR="00C85455" w:rsidRPr="00AF189F" w:rsidTr="00AF189F">
        <w:trPr>
          <w:trHeight w:val="285"/>
          <w:jc w:val="center"/>
        </w:trPr>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C85455" w:rsidRPr="00AF189F" w:rsidRDefault="00C85455" w:rsidP="000528EE">
            <w:pPr>
              <w:jc w:val="center"/>
              <w:rPr>
                <w:rFonts w:ascii="Times New Roman" w:hAnsi="Times New Roman" w:cs="Times New Roman"/>
                <w:b/>
                <w:sz w:val="22"/>
                <w:szCs w:val="22"/>
              </w:rPr>
            </w:pPr>
            <w:r w:rsidRPr="00AF189F">
              <w:rPr>
                <w:rFonts w:ascii="Times New Roman" w:hAnsi="Times New Roman" w:cs="Times New Roman"/>
                <w:b/>
                <w:sz w:val="22"/>
                <w:szCs w:val="22"/>
              </w:rPr>
              <w:t>150</w:t>
            </w:r>
          </w:p>
          <w:p w:rsidR="00C85455" w:rsidRPr="00AF189F" w:rsidRDefault="00C85455" w:rsidP="000528EE">
            <w:pPr>
              <w:jc w:val="center"/>
              <w:rPr>
                <w:rFonts w:ascii="Times New Roman" w:hAnsi="Times New Roman" w:cs="Times New Roman"/>
                <w:sz w:val="22"/>
                <w:szCs w:val="22"/>
              </w:rPr>
            </w:pPr>
            <w:r w:rsidRPr="00AF189F">
              <w:rPr>
                <w:rFonts w:ascii="Times New Roman" w:hAnsi="Times New Roman" w:cs="Times New Roman"/>
                <w:sz w:val="22"/>
                <w:szCs w:val="22"/>
              </w:rPr>
              <w:t>Q</w:t>
            </w:r>
            <w:r w:rsidRPr="00AF189F">
              <w:rPr>
                <w:rFonts w:ascii="Times New Roman" w:hAnsi="Times New Roman" w:cs="Times New Roman"/>
                <w:sz w:val="22"/>
                <w:szCs w:val="22"/>
                <w:vertAlign w:val="subscript"/>
              </w:rPr>
              <w:t>3</w:t>
            </w:r>
            <w:r w:rsidRPr="00AF189F">
              <w:rPr>
                <w:rFonts w:ascii="Times New Roman" w:hAnsi="Times New Roman" w:cs="Times New Roman"/>
                <w:sz w:val="22"/>
                <w:szCs w:val="22"/>
              </w:rPr>
              <w:t xml:space="preserve"> = 250 m</w:t>
            </w:r>
            <w:r w:rsidRPr="00AF189F">
              <w:rPr>
                <w:rFonts w:ascii="Times New Roman" w:hAnsi="Times New Roman" w:cs="Times New Roman"/>
                <w:sz w:val="22"/>
                <w:szCs w:val="22"/>
                <w:vertAlign w:val="superscript"/>
              </w:rPr>
              <w:t>3</w:t>
            </w:r>
            <w:r w:rsidRPr="00AF189F">
              <w:rPr>
                <w:rFonts w:ascii="Times New Roman" w:hAnsi="Times New Roman" w:cs="Times New Roman"/>
                <w:sz w:val="22"/>
                <w:szCs w:val="22"/>
              </w:rPr>
              <w:t>/h</w:t>
            </w:r>
          </w:p>
        </w:tc>
        <w:tc>
          <w:tcPr>
            <w:tcW w:w="1126" w:type="dxa"/>
            <w:tcBorders>
              <w:top w:val="nil"/>
              <w:left w:val="nil"/>
              <w:bottom w:val="single" w:sz="4" w:space="0" w:color="auto"/>
              <w:right w:val="single" w:sz="4" w:space="0" w:color="auto"/>
            </w:tcBorders>
            <w:shd w:val="clear" w:color="auto" w:fill="auto"/>
            <w:noWrap/>
            <w:vAlign w:val="center"/>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t>12</w:t>
            </w:r>
          </w:p>
        </w:tc>
      </w:tr>
      <w:tr w:rsidR="00C85455" w:rsidRPr="00AF189F" w:rsidTr="00AF189F">
        <w:trPr>
          <w:trHeight w:val="285"/>
          <w:jc w:val="center"/>
        </w:trPr>
        <w:tc>
          <w:tcPr>
            <w:tcW w:w="1868" w:type="dxa"/>
            <w:tcBorders>
              <w:top w:val="single" w:sz="4" w:space="0" w:color="auto"/>
              <w:right w:val="single" w:sz="4" w:space="0" w:color="auto"/>
            </w:tcBorders>
            <w:shd w:val="clear" w:color="auto" w:fill="auto"/>
            <w:noWrap/>
            <w:vAlign w:val="bottom"/>
            <w:hideMark/>
          </w:tcPr>
          <w:p w:rsidR="00C85455" w:rsidRPr="00AF189F" w:rsidRDefault="00C85455" w:rsidP="000528EE">
            <w:pPr>
              <w:jc w:val="right"/>
              <w:rPr>
                <w:rFonts w:ascii="Times New Roman" w:hAnsi="Times New Roman" w:cs="Times New Roman"/>
                <w:sz w:val="22"/>
                <w:szCs w:val="22"/>
              </w:rPr>
            </w:pPr>
            <w:r w:rsidRPr="00AF189F">
              <w:rPr>
                <w:rFonts w:ascii="Times New Roman" w:hAnsi="Times New Roman" w:cs="Times New Roman"/>
                <w:sz w:val="22"/>
                <w:szCs w:val="22"/>
              </w:rPr>
              <w:sym w:font="Symbol" w:char="F053"/>
            </w:r>
            <w:r w:rsidRPr="00AF189F">
              <w:rPr>
                <w:rFonts w:ascii="Times New Roman" w:hAnsi="Times New Roman" w:cs="Times New Roman"/>
                <w:sz w:val="22"/>
                <w:szCs w:val="22"/>
              </w:rPr>
              <w:t>:</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5455" w:rsidRPr="00AF189F" w:rsidRDefault="002C33A5" w:rsidP="00B56EE5">
            <w:pPr>
              <w:jc w:val="right"/>
              <w:rPr>
                <w:rFonts w:ascii="Times New Roman" w:hAnsi="Times New Roman" w:cs="Times New Roman"/>
                <w:b/>
                <w:sz w:val="22"/>
                <w:szCs w:val="22"/>
              </w:rPr>
            </w:pPr>
            <w:r>
              <w:rPr>
                <w:rFonts w:ascii="Times New Roman" w:hAnsi="Times New Roman" w:cs="Times New Roman"/>
                <w:b/>
                <w:sz w:val="22"/>
                <w:szCs w:val="22"/>
              </w:rPr>
              <w:t>8 658</w:t>
            </w:r>
          </w:p>
        </w:tc>
      </w:tr>
    </w:tbl>
    <w:p w:rsidR="00760958" w:rsidRDefault="00C128A5">
      <w:pPr>
        <w:pStyle w:val="Teksttreci20"/>
        <w:shd w:val="clear" w:color="auto" w:fill="auto"/>
        <w:spacing w:before="420" w:after="0" w:line="317" w:lineRule="exact"/>
        <w:ind w:firstLine="0"/>
        <w:jc w:val="left"/>
      </w:pPr>
      <w:r>
        <w:t>Wymagania dotyczące zestawów pomiarowych:</w:t>
      </w:r>
    </w:p>
    <w:p w:rsidR="00760958" w:rsidRDefault="00C128A5">
      <w:pPr>
        <w:pStyle w:val="Teksttreci20"/>
        <w:numPr>
          <w:ilvl w:val="0"/>
          <w:numId w:val="53"/>
        </w:numPr>
        <w:shd w:val="clear" w:color="auto" w:fill="auto"/>
        <w:tabs>
          <w:tab w:val="left" w:pos="768"/>
        </w:tabs>
        <w:spacing w:before="0" w:after="0" w:line="317" w:lineRule="exact"/>
        <w:ind w:left="760" w:hanging="360"/>
        <w:jc w:val="both"/>
      </w:pPr>
      <w:r>
        <w:t>korpus zestawu pomiarowego może być zrobiony z kompozytu tworzywa sztucznego, stopu mosiądzu, miedzi/żeliwa, mosiądzu/brązu, żeliwa, powyżej średnicy DN50 dopuszcza się stal nierdzewną jako monolit,</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musi być odporny na maksymalne dopuszczalne ciśnienie wody 16 bar,</w:t>
      </w:r>
    </w:p>
    <w:p w:rsidR="00760958" w:rsidRDefault="00C85455">
      <w:pPr>
        <w:pStyle w:val="Teksttreci20"/>
        <w:numPr>
          <w:ilvl w:val="0"/>
          <w:numId w:val="53"/>
        </w:numPr>
        <w:shd w:val="clear" w:color="auto" w:fill="auto"/>
        <w:tabs>
          <w:tab w:val="left" w:pos="792"/>
        </w:tabs>
        <w:spacing w:before="0" w:after="0" w:line="317" w:lineRule="exact"/>
        <w:ind w:left="760" w:hanging="360"/>
        <w:jc w:val="both"/>
      </w:pPr>
      <w:r>
        <w:t xml:space="preserve">dla 30% zestawów </w:t>
      </w:r>
      <w:r w:rsidR="00C128A5">
        <w:t>zagwarantowana szczelność minimum IP68</w:t>
      </w:r>
      <w:r>
        <w:t xml:space="preserve">, </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zestawy stosowane do zimnej wody o temperaturze od 0,1</w:t>
      </w:r>
      <w:r>
        <w:rPr>
          <w:vertAlign w:val="superscript"/>
        </w:rPr>
        <w:t>o</w:t>
      </w:r>
      <w:r>
        <w:t>C do 30</w:t>
      </w:r>
      <w:r>
        <w:rPr>
          <w:vertAlign w:val="superscript"/>
        </w:rPr>
        <w:t>o</w:t>
      </w:r>
      <w:r>
        <w:t>C,</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nie dopuszcza się zestawów sprzężonych,</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musi posiadać aktualny atest stosowania do wody pitnej wydany przez PZH,</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musi być zabezpieczony przed działaniem zewnętrznego pola magnetycznego,</w:t>
      </w:r>
    </w:p>
    <w:p w:rsidR="00760958" w:rsidRDefault="00C128A5">
      <w:pPr>
        <w:pStyle w:val="Teksttreci20"/>
        <w:numPr>
          <w:ilvl w:val="0"/>
          <w:numId w:val="53"/>
        </w:numPr>
        <w:shd w:val="clear" w:color="auto" w:fill="auto"/>
        <w:tabs>
          <w:tab w:val="left" w:pos="792"/>
        </w:tabs>
        <w:spacing w:before="0" w:after="0" w:line="317" w:lineRule="exact"/>
        <w:ind w:left="760" w:hanging="360"/>
        <w:jc w:val="both"/>
      </w:pPr>
      <w:r>
        <w:t>zesta</w:t>
      </w:r>
      <w:r w:rsidR="00CB3B29">
        <w:t>wy pomiarowe o średnicach od DN</w:t>
      </w:r>
      <w:r>
        <w:t>15 do DN40 muszą być zaopatrzone w połączenia gwintowane wg norm europejskich,</w:t>
      </w:r>
    </w:p>
    <w:p w:rsidR="00AF189F" w:rsidRDefault="00C128A5" w:rsidP="00AF189F">
      <w:pPr>
        <w:pStyle w:val="Teksttreci20"/>
        <w:numPr>
          <w:ilvl w:val="0"/>
          <w:numId w:val="53"/>
        </w:numPr>
        <w:shd w:val="clear" w:color="auto" w:fill="auto"/>
        <w:tabs>
          <w:tab w:val="left" w:pos="792"/>
        </w:tabs>
        <w:spacing w:before="0" w:after="0" w:line="317" w:lineRule="exact"/>
        <w:ind w:left="760" w:hanging="360"/>
        <w:jc w:val="both"/>
      </w:pPr>
      <w:r>
        <w:t>zestawy pomiarowe o średnicach powyżej DN50 muszą mieć połączenia kołnierzowe,</w:t>
      </w:r>
    </w:p>
    <w:p w:rsidR="00760958" w:rsidRDefault="00C128A5">
      <w:pPr>
        <w:pStyle w:val="Teksttreci20"/>
        <w:numPr>
          <w:ilvl w:val="0"/>
          <w:numId w:val="53"/>
        </w:numPr>
        <w:shd w:val="clear" w:color="auto" w:fill="auto"/>
        <w:tabs>
          <w:tab w:val="left" w:pos="792"/>
        </w:tabs>
        <w:spacing w:before="0" w:after="260"/>
        <w:ind w:left="760" w:hanging="360"/>
        <w:jc w:val="both"/>
      </w:pPr>
      <w:r>
        <w:t>zestaw pomiarowy musi być przystosowany do legalizacji wtórnej zimną wodą.</w:t>
      </w:r>
    </w:p>
    <w:p w:rsidR="00AF189F" w:rsidRPr="007F68BD" w:rsidRDefault="00AF189F" w:rsidP="007F68BD">
      <w:pPr>
        <w:pStyle w:val="Teksttreci20"/>
        <w:numPr>
          <w:ilvl w:val="0"/>
          <w:numId w:val="53"/>
        </w:numPr>
        <w:shd w:val="clear" w:color="auto" w:fill="auto"/>
        <w:tabs>
          <w:tab w:val="left" w:pos="792"/>
        </w:tabs>
        <w:spacing w:before="0" w:after="260"/>
        <w:ind w:left="760" w:hanging="360"/>
        <w:jc w:val="both"/>
      </w:pPr>
      <w:bookmarkStart w:id="31" w:name="bookmark29"/>
      <w:r>
        <w:br w:type="page"/>
      </w:r>
    </w:p>
    <w:p w:rsidR="00760958" w:rsidRDefault="00C128A5">
      <w:pPr>
        <w:pStyle w:val="Nagwek30"/>
        <w:keepNext/>
        <w:keepLines/>
        <w:numPr>
          <w:ilvl w:val="0"/>
          <w:numId w:val="54"/>
        </w:numPr>
        <w:shd w:val="clear" w:color="auto" w:fill="auto"/>
        <w:tabs>
          <w:tab w:val="left" w:pos="743"/>
        </w:tabs>
        <w:spacing w:before="0" w:after="0"/>
        <w:ind w:firstLine="0"/>
        <w:jc w:val="left"/>
      </w:pPr>
      <w:r>
        <w:lastRenderedPageBreak/>
        <w:t>Warunki techniczne, które musi spełniać przedmiot zamówienia oraz sposób oceny</w:t>
      </w:r>
      <w:bookmarkEnd w:id="31"/>
    </w:p>
    <w:p w:rsidR="00760958" w:rsidRDefault="00C128A5">
      <w:pPr>
        <w:pStyle w:val="Teksttreci60"/>
        <w:shd w:val="clear" w:color="auto" w:fill="auto"/>
        <w:spacing w:after="260" w:line="266" w:lineRule="exact"/>
        <w:ind w:left="1300" w:hanging="700"/>
        <w:jc w:val="both"/>
      </w:pPr>
      <w:r>
        <w:rPr>
          <w:rStyle w:val="Teksttreci61"/>
          <w:b/>
          <w:bCs/>
        </w:rPr>
        <w:t>spełnienia tych warunków:</w:t>
      </w:r>
    </w:p>
    <w:p w:rsidR="00760958" w:rsidRDefault="00C128A5" w:rsidP="00DE1223">
      <w:pPr>
        <w:pStyle w:val="Teksttreci20"/>
        <w:numPr>
          <w:ilvl w:val="0"/>
          <w:numId w:val="55"/>
        </w:numPr>
        <w:shd w:val="clear" w:color="auto" w:fill="auto"/>
        <w:spacing w:before="0" w:after="260" w:line="274" w:lineRule="exact"/>
        <w:ind w:left="1276" w:hanging="709"/>
        <w:jc w:val="both"/>
      </w:pPr>
      <w:r>
        <w:t xml:space="preserve">Wykonawca zapewnia montaż zestawów pomiarowych klasy minimum </w:t>
      </w:r>
      <w:r w:rsidR="00CB3B29">
        <w:t>≥</w:t>
      </w:r>
      <w:r>
        <w:t>R160</w:t>
      </w:r>
      <w:r w:rsidR="00AA1A29">
        <w:t xml:space="preserve"> o </w:t>
      </w:r>
      <w:r>
        <w:t xml:space="preserve">średnicach od Dn 15 do Dn 40 a powyżej DN 40 klasa </w:t>
      </w:r>
      <w:r w:rsidR="00CB3B29">
        <w:t>≥</w:t>
      </w:r>
      <w:r>
        <w:t>R315. W ilościach</w:t>
      </w:r>
      <w:r w:rsidR="00AA1A29">
        <w:t xml:space="preserve"> i </w:t>
      </w:r>
      <w:r>
        <w:t xml:space="preserve">wg harmonogramu wskazanych w </w:t>
      </w:r>
      <w:r>
        <w:rPr>
          <w:rStyle w:val="Teksttreci2Pogrubienie"/>
        </w:rPr>
        <w:t xml:space="preserve">Załączniku nr 1 do siwz </w:t>
      </w:r>
      <w:r>
        <w:t xml:space="preserve">podanego przez Zamawiającego, w podziale na strefy. Zamawiający zastrzega sobie </w:t>
      </w:r>
      <w:r w:rsidR="00DD5588">
        <w:t xml:space="preserve">prawo </w:t>
      </w:r>
      <w:r>
        <w:t>zmian</w:t>
      </w:r>
      <w:r w:rsidR="00DD5588">
        <w:t>y</w:t>
      </w:r>
      <w:r>
        <w:t xml:space="preserve"> średnic zestawów pomiarowych w zależności od bieżących potrzeb</w:t>
      </w:r>
      <w:r w:rsidR="00501356">
        <w:t xml:space="preserve"> jednak nie więcej</w:t>
      </w:r>
      <w:r w:rsidR="00B025CD">
        <w:t xml:space="preserve"> </w:t>
      </w:r>
      <w:r w:rsidR="00501356">
        <w:t>jak</w:t>
      </w:r>
      <w:r w:rsidR="00B025CD">
        <w:t xml:space="preserve"> do 10%</w:t>
      </w:r>
      <w:r w:rsidR="00DD5588">
        <w:t xml:space="preserve"> łącznej </w:t>
      </w:r>
      <w:r w:rsidR="00DD5588" w:rsidRPr="00DD5588">
        <w:rPr>
          <w:rStyle w:val="Teksttreci2Pogrubienie"/>
          <w:b w:val="0"/>
        </w:rPr>
        <w:t>ilości zestawów pomiarowych</w:t>
      </w:r>
      <w:r w:rsidR="00DD5588">
        <w:rPr>
          <w:rStyle w:val="Teksttreci2Pogrubienie"/>
          <w:b w:val="0"/>
        </w:rPr>
        <w:t xml:space="preserve"> zamówienia</w:t>
      </w:r>
      <w:r>
        <w:t>. Wykazane ilości są na potrzeby wyceny projektu.</w:t>
      </w:r>
    </w:p>
    <w:p w:rsidR="00AA1A29" w:rsidRDefault="00C128A5" w:rsidP="00DE1223">
      <w:pPr>
        <w:pStyle w:val="Teksttreci20"/>
        <w:numPr>
          <w:ilvl w:val="0"/>
          <w:numId w:val="55"/>
        </w:numPr>
        <w:shd w:val="clear" w:color="auto" w:fill="auto"/>
        <w:spacing w:before="0" w:after="0" w:line="274" w:lineRule="exact"/>
        <w:ind w:left="1276" w:hanging="700"/>
        <w:jc w:val="both"/>
      </w:pPr>
      <w:r>
        <w:t>Urządzenie mierzące przepływ musi posiadać deklarację zgodności WE zgodnie z wymaganiami dyrektyw MID lub posiadać zatwierdzenie typu Głównego Urzędu Miar lub zatwierdzenie typu EWG oraz dopuszczenie stosowania w Polsce przez jednostkę notyfikującą.</w:t>
      </w:r>
    </w:p>
    <w:p w:rsidR="00760958" w:rsidRDefault="00760958" w:rsidP="00DE1223">
      <w:pPr>
        <w:pStyle w:val="Teksttreci20"/>
        <w:shd w:val="clear" w:color="auto" w:fill="auto"/>
        <w:tabs>
          <w:tab w:val="left" w:pos="1266"/>
        </w:tabs>
        <w:spacing w:before="0" w:after="0" w:line="274" w:lineRule="exact"/>
        <w:ind w:left="1276" w:firstLine="0"/>
        <w:jc w:val="both"/>
      </w:pPr>
    </w:p>
    <w:p w:rsidR="00760958" w:rsidRDefault="00C128A5" w:rsidP="00DE1223">
      <w:pPr>
        <w:pStyle w:val="Teksttreci20"/>
        <w:numPr>
          <w:ilvl w:val="0"/>
          <w:numId w:val="55"/>
        </w:numPr>
        <w:shd w:val="clear" w:color="auto" w:fill="auto"/>
        <w:tabs>
          <w:tab w:val="left" w:pos="706"/>
        </w:tabs>
        <w:spacing w:before="0" w:after="276" w:line="274" w:lineRule="exact"/>
        <w:ind w:left="1276" w:hanging="740"/>
        <w:jc w:val="both"/>
      </w:pPr>
      <w:r>
        <w:t>Odczyty z zestawów pomiarowych przesyłane będą poprzez GSM do programu rejestracji odczytów, alarmów i ich obróbki umieszczonego na serwerze Wykonawcy wraz z usługą telemetrii do dnia 31.12.2024r. Po powyższej dacie musi istnieć możliwość przeniesienia i przekierowania strumienia danych na serwer Zamawiającego.</w:t>
      </w:r>
    </w:p>
    <w:p w:rsidR="00760958" w:rsidRDefault="00C128A5" w:rsidP="00DE1223">
      <w:pPr>
        <w:pStyle w:val="Teksttreci20"/>
        <w:numPr>
          <w:ilvl w:val="0"/>
          <w:numId w:val="55"/>
        </w:numPr>
        <w:shd w:val="clear" w:color="auto" w:fill="auto"/>
        <w:tabs>
          <w:tab w:val="left" w:pos="706"/>
        </w:tabs>
        <w:spacing w:before="0" w:after="284" w:line="278" w:lineRule="exact"/>
        <w:ind w:left="1276" w:hanging="740"/>
        <w:jc w:val="both"/>
      </w:pPr>
      <w:r>
        <w:t>Wykonawca na własny koszt przeszk</w:t>
      </w:r>
      <w:r w:rsidR="00AA1A29">
        <w:t>oli pracowników ZWiK co do obsłu</w:t>
      </w:r>
      <w:r>
        <w:t>gi programu, montażu i zaprogramowania zestawu pomiarowego.</w:t>
      </w:r>
    </w:p>
    <w:p w:rsidR="00760958" w:rsidRDefault="00C128A5" w:rsidP="00DE1223">
      <w:pPr>
        <w:pStyle w:val="Teksttreci20"/>
        <w:numPr>
          <w:ilvl w:val="0"/>
          <w:numId w:val="55"/>
        </w:numPr>
        <w:shd w:val="clear" w:color="auto" w:fill="auto"/>
        <w:tabs>
          <w:tab w:val="left" w:pos="706"/>
        </w:tabs>
        <w:spacing w:before="0" w:after="280" w:line="274" w:lineRule="exact"/>
        <w:ind w:left="1276" w:hanging="740"/>
        <w:jc w:val="both"/>
      </w:pPr>
      <w:r>
        <w:t>Każdy rodzaj i typ zestawu pomiarowego musi posiadać kartę katalogową wraz z Dokumentacją Techniczno Ruchową.</w:t>
      </w:r>
    </w:p>
    <w:p w:rsidR="00760958" w:rsidRDefault="00C128A5" w:rsidP="00DE1223">
      <w:pPr>
        <w:pStyle w:val="Teksttreci20"/>
        <w:numPr>
          <w:ilvl w:val="0"/>
          <w:numId w:val="55"/>
        </w:numPr>
        <w:shd w:val="clear" w:color="auto" w:fill="auto"/>
        <w:tabs>
          <w:tab w:val="left" w:pos="706"/>
        </w:tabs>
        <w:spacing w:before="0" w:after="280" w:line="274" w:lineRule="exact"/>
        <w:ind w:left="1276" w:hanging="740"/>
        <w:jc w:val="both"/>
      </w:pPr>
      <w:r>
        <w:t>Każdy dostarczony zestaw pomiarowy musi być fabrycznie nowy, urządzenie mierzące przepływ musi posiadać aktualną cechę legalizacyjną, którą nałożono nie wcześniej niż w roku dostawy do Zamawiającego.</w:t>
      </w:r>
    </w:p>
    <w:p w:rsidR="00760958" w:rsidRDefault="00C128A5" w:rsidP="00DE1223">
      <w:pPr>
        <w:pStyle w:val="Teksttreci20"/>
        <w:numPr>
          <w:ilvl w:val="0"/>
          <w:numId w:val="55"/>
        </w:numPr>
        <w:shd w:val="clear" w:color="auto" w:fill="auto"/>
        <w:spacing w:before="0" w:after="280" w:line="274" w:lineRule="exact"/>
        <w:ind w:left="1276" w:hanging="709"/>
        <w:jc w:val="both"/>
      </w:pPr>
      <w:r>
        <w:t>Każdy zestaw pomiarowy musi być wyposażony w minimalnie 1 naklejkę z kodem</w:t>
      </w:r>
      <w:r w:rsidR="00AA1A29">
        <w:t xml:space="preserve"> </w:t>
      </w:r>
      <w:r>
        <w:t>kreskowym zawierającym:</w:t>
      </w:r>
      <w:r>
        <w:tab/>
        <w:t>nr fabryczny urządzenia mierzącego, średnicę</w:t>
      </w:r>
      <w:r w:rsidR="00AA1A29">
        <w:t xml:space="preserve"> </w:t>
      </w:r>
      <w:r>
        <w:t>i wydrukowanym poniżej numerem fabrycznym, umożliwiając przeklejenie jej na zlecenie/protokół montażu.</w:t>
      </w:r>
    </w:p>
    <w:p w:rsidR="00760958" w:rsidRDefault="00C128A5" w:rsidP="00DE1223">
      <w:pPr>
        <w:pStyle w:val="Teksttreci20"/>
        <w:numPr>
          <w:ilvl w:val="0"/>
          <w:numId w:val="55"/>
        </w:numPr>
        <w:shd w:val="clear" w:color="auto" w:fill="auto"/>
        <w:tabs>
          <w:tab w:val="left" w:pos="706"/>
        </w:tabs>
        <w:spacing w:before="0" w:after="280" w:line="274" w:lineRule="exact"/>
        <w:ind w:left="1276" w:hanging="740"/>
        <w:jc w:val="both"/>
      </w:pPr>
      <w:r>
        <w:t>Zestawy pomiarowe muszą gwarantować niezmienną pracę w warunkach 100% wilgotności otoczenia takich jak np. studnie, piwnice, garaże a nawet przy całkowitym zanurzeniu pod wodą.</w:t>
      </w:r>
    </w:p>
    <w:p w:rsidR="00760958" w:rsidRDefault="00C128A5" w:rsidP="00DE1223">
      <w:pPr>
        <w:pStyle w:val="Teksttreci20"/>
        <w:numPr>
          <w:ilvl w:val="0"/>
          <w:numId w:val="55"/>
        </w:numPr>
        <w:shd w:val="clear" w:color="auto" w:fill="auto"/>
        <w:tabs>
          <w:tab w:val="left" w:pos="706"/>
        </w:tabs>
        <w:spacing w:before="0" w:after="280" w:line="274" w:lineRule="exact"/>
        <w:ind w:left="1276" w:hanging="740"/>
        <w:jc w:val="both"/>
      </w:pPr>
      <w:r>
        <w:t>Wykonawca zapewnia, iż zestaw pomiarowy wraz z ewentualną oddaloną lub wyniesioną anteną będzie wykonany hermetycznie co najmniej w IP68</w:t>
      </w:r>
      <w:r w:rsidR="00AA1A29">
        <w:t xml:space="preserve"> zapewniając </w:t>
      </w:r>
      <w:r w:rsidR="00AA1A29" w:rsidRPr="00AA1A29">
        <w:t>całkowi</w:t>
      </w:r>
      <w:r w:rsidR="00AA1A29">
        <w:t>tą</w:t>
      </w:r>
      <w:r w:rsidR="00AA1A29" w:rsidRPr="00AA1A29">
        <w:t xml:space="preserve"> </w:t>
      </w:r>
      <w:r w:rsidR="00AA1A29">
        <w:t>o</w:t>
      </w:r>
      <w:r w:rsidR="00AA1A29" w:rsidRPr="00AA1A29">
        <w:t>chron</w:t>
      </w:r>
      <w:r w:rsidR="00AA1A29">
        <w:t>ę</w:t>
      </w:r>
      <w:r w:rsidR="00AA1A29" w:rsidRPr="00AA1A29">
        <w:t xml:space="preserve"> przed wnikaniem pyłu oraz</w:t>
      </w:r>
      <w:r w:rsidR="00AA1A29">
        <w:t xml:space="preserve"> wilgoci i </w:t>
      </w:r>
      <w:r w:rsidR="00AA1A29" w:rsidRPr="00AA1A29">
        <w:t>wod</w:t>
      </w:r>
      <w:r w:rsidR="00AA1A29">
        <w:t>y</w:t>
      </w:r>
      <w:r w:rsidR="00AA1A29" w:rsidRPr="00AA1A29">
        <w:t xml:space="preserve"> </w:t>
      </w:r>
      <w:r w:rsidR="00AA1A29">
        <w:t>poniżej</w:t>
      </w:r>
      <w:r w:rsidR="00AA1A29" w:rsidRPr="00AA1A29">
        <w:t xml:space="preserve"> głębokości 1m.</w:t>
      </w:r>
    </w:p>
    <w:p w:rsidR="00760958" w:rsidRDefault="00C128A5" w:rsidP="00DE1223">
      <w:pPr>
        <w:pStyle w:val="Teksttreci20"/>
        <w:numPr>
          <w:ilvl w:val="0"/>
          <w:numId w:val="55"/>
        </w:numPr>
        <w:shd w:val="clear" w:color="auto" w:fill="auto"/>
        <w:tabs>
          <w:tab w:val="left" w:pos="767"/>
        </w:tabs>
        <w:spacing w:before="0" w:after="280" w:line="274" w:lineRule="exact"/>
        <w:ind w:left="1276" w:hanging="740"/>
        <w:jc w:val="both"/>
      </w:pPr>
      <w:r>
        <w:t>Wykonawca dostarczy oprogramowanie wraz z dokumentacją w języku polskim, umożliwiającą prace w systemach operacyjnych Windows 7 i wyżej.</w:t>
      </w:r>
    </w:p>
    <w:p w:rsidR="00760958" w:rsidRDefault="00C128A5" w:rsidP="00DE1223">
      <w:pPr>
        <w:pStyle w:val="Teksttreci20"/>
        <w:numPr>
          <w:ilvl w:val="0"/>
          <w:numId w:val="55"/>
        </w:numPr>
        <w:shd w:val="clear" w:color="auto" w:fill="auto"/>
        <w:tabs>
          <w:tab w:val="left" w:pos="767"/>
        </w:tabs>
        <w:spacing w:before="0" w:after="284" w:line="274" w:lineRule="exact"/>
        <w:ind w:left="1276" w:hanging="740"/>
        <w:jc w:val="both"/>
      </w:pPr>
      <w:r>
        <w:lastRenderedPageBreak/>
        <w:t>System wizualizacji danych telemetrycznych jeśli będzie w postaci serwisu WWW, powinien być zgodny z najnowszymi wersjami przeglądarek WWW: Internet Explorer, FireFox, Chrome, Opera.</w:t>
      </w:r>
    </w:p>
    <w:p w:rsidR="00760958" w:rsidRDefault="00C128A5" w:rsidP="00DE1223">
      <w:pPr>
        <w:pStyle w:val="Teksttreci20"/>
        <w:numPr>
          <w:ilvl w:val="0"/>
          <w:numId w:val="55"/>
        </w:numPr>
        <w:shd w:val="clear" w:color="auto" w:fill="auto"/>
        <w:tabs>
          <w:tab w:val="left" w:pos="767"/>
        </w:tabs>
        <w:spacing w:before="0" w:after="0" w:line="269" w:lineRule="exact"/>
        <w:ind w:left="1276" w:hanging="740"/>
        <w:jc w:val="both"/>
      </w:pPr>
      <w:r>
        <w:t>Dane rejestrowane wraz z datą i czasem wystąpienia tych zdarzeń i alarmów przekazywanych przez moduł i przez sieć GSM powinny zawierać:</w:t>
      </w:r>
    </w:p>
    <w:p w:rsidR="00760958" w:rsidRDefault="00C128A5" w:rsidP="00DE1223">
      <w:pPr>
        <w:pStyle w:val="Teksttreci20"/>
        <w:numPr>
          <w:ilvl w:val="0"/>
          <w:numId w:val="57"/>
        </w:numPr>
        <w:shd w:val="clear" w:color="auto" w:fill="auto"/>
        <w:tabs>
          <w:tab w:val="left" w:pos="1166"/>
        </w:tabs>
        <w:spacing w:before="0" w:after="0" w:line="293" w:lineRule="exact"/>
        <w:ind w:left="1276" w:firstLine="0"/>
        <w:jc w:val="both"/>
      </w:pPr>
      <w:r>
        <w:t>odczyt z pełnej godziny ( 8-9-10-11 - itp.)</w:t>
      </w:r>
    </w:p>
    <w:p w:rsidR="00760958" w:rsidRDefault="00C128A5" w:rsidP="00DE1223">
      <w:pPr>
        <w:pStyle w:val="Teksttreci20"/>
        <w:numPr>
          <w:ilvl w:val="0"/>
          <w:numId w:val="57"/>
        </w:numPr>
        <w:shd w:val="clear" w:color="auto" w:fill="auto"/>
        <w:tabs>
          <w:tab w:val="left" w:pos="1166"/>
        </w:tabs>
        <w:spacing w:before="0" w:after="0" w:line="293" w:lineRule="exact"/>
        <w:ind w:left="1276" w:firstLine="0"/>
        <w:jc w:val="both"/>
      </w:pPr>
      <w:r>
        <w:t>odczyt na koniec m-ca</w:t>
      </w:r>
    </w:p>
    <w:p w:rsidR="00760958" w:rsidRDefault="00C128A5" w:rsidP="00DE1223">
      <w:pPr>
        <w:pStyle w:val="Teksttreci20"/>
        <w:numPr>
          <w:ilvl w:val="0"/>
          <w:numId w:val="57"/>
        </w:numPr>
        <w:shd w:val="clear" w:color="auto" w:fill="auto"/>
        <w:tabs>
          <w:tab w:val="left" w:pos="1166"/>
        </w:tabs>
        <w:spacing w:before="0" w:after="0" w:line="293" w:lineRule="exact"/>
        <w:ind w:left="1276" w:firstLine="0"/>
        <w:jc w:val="both"/>
      </w:pPr>
      <w:r>
        <w:t>stanu baterii nadajnika przesyłowego</w:t>
      </w:r>
    </w:p>
    <w:p w:rsidR="00760958" w:rsidRDefault="00C128A5" w:rsidP="00DE1223">
      <w:pPr>
        <w:pStyle w:val="Teksttreci20"/>
        <w:numPr>
          <w:ilvl w:val="0"/>
          <w:numId w:val="57"/>
        </w:numPr>
        <w:shd w:val="clear" w:color="auto" w:fill="auto"/>
        <w:tabs>
          <w:tab w:val="left" w:pos="1166"/>
        </w:tabs>
        <w:spacing w:before="0" w:after="0" w:line="293" w:lineRule="exact"/>
        <w:ind w:left="1276" w:firstLine="0"/>
        <w:jc w:val="both"/>
      </w:pPr>
      <w:r>
        <w:t>sygnalizacja zdjęcia nadajnika</w:t>
      </w:r>
    </w:p>
    <w:p w:rsidR="00760958" w:rsidRDefault="00C128A5" w:rsidP="00DE1223">
      <w:pPr>
        <w:pStyle w:val="Teksttreci20"/>
        <w:numPr>
          <w:ilvl w:val="0"/>
          <w:numId w:val="57"/>
        </w:numPr>
        <w:shd w:val="clear" w:color="auto" w:fill="auto"/>
        <w:tabs>
          <w:tab w:val="left" w:pos="1166"/>
        </w:tabs>
        <w:spacing w:before="0" w:after="0" w:line="293" w:lineRule="exact"/>
        <w:ind w:left="1276" w:firstLine="0"/>
        <w:jc w:val="both"/>
      </w:pPr>
      <w:r>
        <w:t>sygnalizacja ingerencji magnetycznej na moduł</w:t>
      </w:r>
    </w:p>
    <w:p w:rsidR="00760958" w:rsidRDefault="00C128A5" w:rsidP="00DE1223">
      <w:pPr>
        <w:pStyle w:val="Teksttreci20"/>
        <w:numPr>
          <w:ilvl w:val="0"/>
          <w:numId w:val="57"/>
        </w:numPr>
        <w:shd w:val="clear" w:color="auto" w:fill="auto"/>
        <w:spacing w:before="0" w:after="0" w:line="269" w:lineRule="exact"/>
        <w:ind w:left="1276" w:firstLine="0"/>
        <w:jc w:val="left"/>
      </w:pPr>
      <w:r>
        <w:t>sygnalizacja wycieku tj. ciągłego poboru wody o zadanej wielkości w zadanym czasie</w:t>
      </w:r>
    </w:p>
    <w:p w:rsidR="00760958" w:rsidRDefault="00C128A5" w:rsidP="00DE1223">
      <w:pPr>
        <w:pStyle w:val="Teksttreci20"/>
        <w:numPr>
          <w:ilvl w:val="0"/>
          <w:numId w:val="57"/>
        </w:numPr>
        <w:shd w:val="clear" w:color="auto" w:fill="auto"/>
        <w:tabs>
          <w:tab w:val="left" w:pos="1166"/>
        </w:tabs>
        <w:spacing w:before="0" w:after="0"/>
        <w:ind w:left="1276" w:firstLine="0"/>
        <w:jc w:val="both"/>
      </w:pPr>
      <w:r>
        <w:t>sygnalizacja przepływu wstecznego o zadanej wielkości w zadanym czasie</w:t>
      </w:r>
    </w:p>
    <w:p w:rsidR="00760958" w:rsidRDefault="00C128A5" w:rsidP="00DE1223">
      <w:pPr>
        <w:pStyle w:val="Teksttreci20"/>
        <w:numPr>
          <w:ilvl w:val="0"/>
          <w:numId w:val="57"/>
        </w:numPr>
        <w:shd w:val="clear" w:color="auto" w:fill="auto"/>
        <w:tabs>
          <w:tab w:val="left" w:pos="1160"/>
        </w:tabs>
        <w:spacing w:before="0" w:after="0" w:line="293" w:lineRule="exact"/>
        <w:ind w:left="1276" w:firstLine="0"/>
        <w:jc w:val="left"/>
      </w:pPr>
      <w:r>
        <w:t>sygnalizacja poziomu sygnału GSM</w:t>
      </w:r>
    </w:p>
    <w:p w:rsidR="00760958" w:rsidRDefault="00C128A5" w:rsidP="00DE1223">
      <w:pPr>
        <w:pStyle w:val="Teksttreci20"/>
        <w:numPr>
          <w:ilvl w:val="0"/>
          <w:numId w:val="57"/>
        </w:numPr>
        <w:shd w:val="clear" w:color="auto" w:fill="auto"/>
        <w:tabs>
          <w:tab w:val="left" w:pos="1160"/>
        </w:tabs>
        <w:spacing w:before="0" w:after="0" w:line="293" w:lineRule="exact"/>
        <w:ind w:left="1276" w:firstLine="0"/>
        <w:jc w:val="left"/>
      </w:pPr>
      <w:r>
        <w:t>pomiar temperatury otoczenia</w:t>
      </w:r>
    </w:p>
    <w:p w:rsidR="00760958" w:rsidRDefault="00C128A5" w:rsidP="00DE1223">
      <w:pPr>
        <w:pStyle w:val="Teksttreci20"/>
        <w:numPr>
          <w:ilvl w:val="0"/>
          <w:numId w:val="57"/>
        </w:numPr>
        <w:shd w:val="clear" w:color="auto" w:fill="auto"/>
        <w:tabs>
          <w:tab w:val="left" w:pos="1160"/>
        </w:tabs>
        <w:spacing w:before="0" w:after="0" w:line="293" w:lineRule="exact"/>
        <w:ind w:left="1276" w:firstLine="0"/>
        <w:jc w:val="left"/>
      </w:pPr>
      <w:r>
        <w:t>numer seryjny urządzenia pomiarowego / urządzenia odczytowego</w:t>
      </w:r>
    </w:p>
    <w:p w:rsidR="00760958" w:rsidRDefault="00C128A5" w:rsidP="00DE1223">
      <w:pPr>
        <w:pStyle w:val="Teksttreci20"/>
        <w:numPr>
          <w:ilvl w:val="0"/>
          <w:numId w:val="57"/>
        </w:numPr>
        <w:shd w:val="clear" w:color="auto" w:fill="auto"/>
        <w:tabs>
          <w:tab w:val="left" w:pos="1160"/>
        </w:tabs>
        <w:spacing w:before="0" w:after="296" w:line="293" w:lineRule="exact"/>
        <w:ind w:left="1276" w:firstLine="0"/>
        <w:jc w:val="left"/>
      </w:pPr>
      <w:r>
        <w:t>numer punktu sieci</w:t>
      </w:r>
    </w:p>
    <w:p w:rsidR="00760958" w:rsidRDefault="00C128A5" w:rsidP="00DE1223">
      <w:pPr>
        <w:pStyle w:val="Teksttreci20"/>
        <w:numPr>
          <w:ilvl w:val="0"/>
          <w:numId w:val="55"/>
        </w:numPr>
        <w:shd w:val="clear" w:color="auto" w:fill="auto"/>
        <w:tabs>
          <w:tab w:val="left" w:pos="711"/>
        </w:tabs>
        <w:spacing w:before="0" w:after="276" w:line="274" w:lineRule="exact"/>
        <w:ind w:left="1276" w:hanging="740"/>
        <w:jc w:val="both"/>
      </w:pPr>
      <w:r>
        <w:t>Zestaw pomiarowy musi mieć możliwość odczytu wzrokowego urządzenia mierzącego przepływ wody.</w:t>
      </w:r>
    </w:p>
    <w:p w:rsidR="00760958" w:rsidRDefault="00C128A5" w:rsidP="00DE1223">
      <w:pPr>
        <w:pStyle w:val="Teksttreci20"/>
        <w:numPr>
          <w:ilvl w:val="0"/>
          <w:numId w:val="55"/>
        </w:numPr>
        <w:shd w:val="clear" w:color="auto" w:fill="auto"/>
        <w:tabs>
          <w:tab w:val="left" w:pos="726"/>
        </w:tabs>
        <w:spacing w:before="0" w:after="284" w:line="278" w:lineRule="exact"/>
        <w:ind w:left="1276" w:hanging="740"/>
        <w:jc w:val="both"/>
      </w:pPr>
      <w:r>
        <w:t>Oprogramowanie winno mieć możliwość transmisji zdarzeniowej alarmów na wskazany adres e-mail i SMS.</w:t>
      </w:r>
    </w:p>
    <w:p w:rsidR="00760958" w:rsidRDefault="00C128A5" w:rsidP="00DE1223">
      <w:pPr>
        <w:pStyle w:val="Teksttreci20"/>
        <w:numPr>
          <w:ilvl w:val="0"/>
          <w:numId w:val="55"/>
        </w:numPr>
        <w:shd w:val="clear" w:color="auto" w:fill="auto"/>
        <w:tabs>
          <w:tab w:val="left" w:pos="716"/>
        </w:tabs>
        <w:spacing w:before="0" w:after="276" w:line="274" w:lineRule="exact"/>
        <w:ind w:left="1276" w:hanging="740"/>
        <w:jc w:val="both"/>
      </w:pPr>
      <w:r>
        <w:t>Zestawy pomiarowe winny co godzinę rejestrować paczkę z danymi oraz raz na dobę wysyłać ją na serwer Wykonawcy z możliwością importu danych do serwera i aplikacji Zamawiającego. Aby nie dopuścić do zablokowania systemu dużą ilością danych wysłanych jednorazowo w dobie, dopuszcza się wysyłanie danych pojedynczymi strefami, np. w odstępach godzinnych. Czas działania zestawu na zasilaniu bateryjnym nie może być krótszy niż 5 lat.</w:t>
      </w:r>
    </w:p>
    <w:p w:rsidR="00760958" w:rsidRDefault="00C128A5" w:rsidP="00DE1223">
      <w:pPr>
        <w:pStyle w:val="Teksttreci20"/>
        <w:numPr>
          <w:ilvl w:val="0"/>
          <w:numId w:val="55"/>
        </w:numPr>
        <w:shd w:val="clear" w:color="auto" w:fill="auto"/>
        <w:tabs>
          <w:tab w:val="left" w:pos="726"/>
        </w:tabs>
        <w:spacing w:before="0" w:after="284" w:line="278" w:lineRule="exact"/>
        <w:ind w:left="1276" w:hanging="740"/>
        <w:jc w:val="both"/>
      </w:pPr>
      <w:r>
        <w:t>Nadajnik przesyłowy musi być zamontowany bezpośrednio na urządzeniu pomiarowym lub w pomieszczeniu z zestawem pomiarowym.</w:t>
      </w:r>
    </w:p>
    <w:p w:rsidR="00760958" w:rsidRDefault="00C128A5" w:rsidP="00DE1223">
      <w:pPr>
        <w:pStyle w:val="Teksttreci20"/>
        <w:numPr>
          <w:ilvl w:val="0"/>
          <w:numId w:val="55"/>
        </w:numPr>
        <w:shd w:val="clear" w:color="auto" w:fill="auto"/>
        <w:tabs>
          <w:tab w:val="left" w:pos="726"/>
        </w:tabs>
        <w:spacing w:before="0" w:after="280" w:line="274" w:lineRule="exact"/>
        <w:ind w:left="1276" w:hanging="740"/>
        <w:jc w:val="both"/>
      </w:pPr>
      <w:r>
        <w:t>Wykonawca udostępnia system on-line</w:t>
      </w:r>
      <w:r w:rsidR="00AA1A29">
        <w:t xml:space="preserve">, bez żadnych ograniczeń do wglądu i </w:t>
      </w:r>
      <w:r>
        <w:t>między innymi z możliwością kopiowania danych w trybie nieodpłatnym.</w:t>
      </w:r>
    </w:p>
    <w:p w:rsidR="00760958" w:rsidRDefault="00C128A5" w:rsidP="00DE1223">
      <w:pPr>
        <w:pStyle w:val="Teksttreci20"/>
        <w:numPr>
          <w:ilvl w:val="0"/>
          <w:numId w:val="55"/>
        </w:numPr>
        <w:shd w:val="clear" w:color="auto" w:fill="auto"/>
        <w:tabs>
          <w:tab w:val="left" w:pos="721"/>
        </w:tabs>
        <w:spacing w:before="0" w:after="280" w:line="274" w:lineRule="exact"/>
        <w:ind w:left="1276" w:hanging="740"/>
        <w:jc w:val="both"/>
      </w:pPr>
      <w:r>
        <w:t>Wykonawca dostarczy program umożliwiającego odbiór danych z odczytu zestawu pomiarowego, opracowanie ich oraz import wybranych danych do systemu informatycznego Zamawiającego, w plikach txt, a także innych zgodnych z Microsoft Office.</w:t>
      </w:r>
    </w:p>
    <w:p w:rsidR="00760958" w:rsidRDefault="00C128A5" w:rsidP="00DE1223">
      <w:pPr>
        <w:pStyle w:val="Teksttreci20"/>
        <w:numPr>
          <w:ilvl w:val="0"/>
          <w:numId w:val="55"/>
        </w:numPr>
        <w:shd w:val="clear" w:color="auto" w:fill="auto"/>
        <w:tabs>
          <w:tab w:val="left" w:pos="726"/>
        </w:tabs>
        <w:spacing w:before="0" w:after="280" w:line="274" w:lineRule="exact"/>
        <w:ind w:left="1276" w:hanging="740"/>
        <w:jc w:val="both"/>
      </w:pPr>
      <w:r>
        <w:t xml:space="preserve">W/w program musi umożliwiać wykonywanie bilansów przepływów wody w zadanym okresie, w układzie zależnym: przepływ w zadanej strefie/strefach - zestaw pomiarowy strefowy - zestaw pomiarowy na przyłączu - zestaw pomiarowy jako "podlicznik". Program ma zachowywać pełną historię odczytów i działań oraz </w:t>
      </w:r>
      <w:r>
        <w:lastRenderedPageBreak/>
        <w:t>możliwość ich filtrowania.</w:t>
      </w:r>
    </w:p>
    <w:p w:rsidR="00760958" w:rsidRDefault="00C128A5" w:rsidP="00DE1223">
      <w:pPr>
        <w:pStyle w:val="Teksttreci20"/>
        <w:numPr>
          <w:ilvl w:val="0"/>
          <w:numId w:val="55"/>
        </w:numPr>
        <w:shd w:val="clear" w:color="auto" w:fill="auto"/>
        <w:tabs>
          <w:tab w:val="left" w:pos="726"/>
        </w:tabs>
        <w:spacing w:before="0" w:after="280" w:line="274" w:lineRule="exact"/>
        <w:ind w:left="1276" w:hanging="740"/>
        <w:jc w:val="both"/>
      </w:pPr>
      <w:r>
        <w:t>Wykonawca zapewnia trwałość działania nadajnika pomiarowego w zestawach pomiarowych minimum do 31.12.2024 roku w warunkach zewnętrznych, w strefie klimatycznej zamawiającego, gdzie zestawy narażone będą na działanie czynników atmosferycznych włącznie z pełnym zalaniem ich wodą.</w:t>
      </w:r>
    </w:p>
    <w:p w:rsidR="00760958" w:rsidRDefault="00C128A5" w:rsidP="00DE1223">
      <w:pPr>
        <w:pStyle w:val="Teksttreci20"/>
        <w:numPr>
          <w:ilvl w:val="0"/>
          <w:numId w:val="55"/>
        </w:numPr>
        <w:shd w:val="clear" w:color="auto" w:fill="auto"/>
        <w:tabs>
          <w:tab w:val="left" w:pos="726"/>
        </w:tabs>
        <w:spacing w:before="0" w:after="280" w:line="274" w:lineRule="exact"/>
        <w:ind w:left="1276" w:hanging="740"/>
        <w:jc w:val="both"/>
      </w:pPr>
      <w:r>
        <w:t>Niespełnienie pkt. 2.1.21 skutkuje wymianą baterii lub urządzenia odczytowego na koszt Wykonawcy w przeciągu i nie później jak 15 dni roboczych od wykrycia i zgłoszenia przez Zamawiającego usterki.</w:t>
      </w:r>
    </w:p>
    <w:p w:rsidR="00760958" w:rsidRDefault="00AA1A29" w:rsidP="00DE1223">
      <w:pPr>
        <w:pStyle w:val="Teksttreci20"/>
        <w:numPr>
          <w:ilvl w:val="0"/>
          <w:numId w:val="55"/>
        </w:numPr>
        <w:shd w:val="clear" w:color="auto" w:fill="auto"/>
        <w:spacing w:before="0" w:after="260" w:line="274" w:lineRule="exact"/>
        <w:ind w:left="1276" w:hanging="709"/>
        <w:jc w:val="both"/>
      </w:pPr>
      <w:r>
        <w:t>Wykonawca zapewnia gwarancj</w:t>
      </w:r>
      <w:r w:rsidR="00C128A5">
        <w:t>ę skuteczności odczytu - minimum 98% skuteczności na dobę przez cały okres działania systemu pomiarowego z dokładnością pomiaru</w:t>
      </w:r>
      <w:r>
        <w:t xml:space="preserve"> </w:t>
      </w:r>
      <w:r w:rsidR="00C128A5">
        <w:t>po pięciu latach do ± 1 m</w:t>
      </w:r>
      <w:r w:rsidR="00C128A5" w:rsidRPr="00AA1A29">
        <w:rPr>
          <w:vertAlign w:val="superscript"/>
        </w:rPr>
        <w:t>3</w:t>
      </w:r>
      <w:r w:rsidR="00C128A5">
        <w:t>. Nie spełnienie tego warunku w wyżej wymienionym okresie skutkuje wymianą nadajnika przesyłowego na nowy na koszt Wykonawcy.</w:t>
      </w:r>
    </w:p>
    <w:p w:rsidR="00760958" w:rsidRDefault="00C128A5" w:rsidP="00DE1223">
      <w:pPr>
        <w:pStyle w:val="Teksttreci20"/>
        <w:numPr>
          <w:ilvl w:val="0"/>
          <w:numId w:val="55"/>
        </w:numPr>
        <w:shd w:val="clear" w:color="auto" w:fill="auto"/>
        <w:spacing w:before="0" w:after="260" w:line="274" w:lineRule="exact"/>
        <w:ind w:left="1276" w:hanging="700"/>
        <w:jc w:val="both"/>
      </w:pPr>
      <w:r>
        <w:t>Zestawy pomiarowe winny bazować na urządzeniach firm, które mają podpisaną umowę serwisową z Zamawiającym lub podpiszą stosowną umowę serwisową pod rygorem unieważnienia wyboru Wykonawcy.</w:t>
      </w:r>
    </w:p>
    <w:p w:rsidR="00760958" w:rsidRDefault="00C128A5" w:rsidP="00DE1223">
      <w:pPr>
        <w:pStyle w:val="Teksttreci20"/>
        <w:numPr>
          <w:ilvl w:val="0"/>
          <w:numId w:val="55"/>
        </w:numPr>
        <w:shd w:val="clear" w:color="auto" w:fill="auto"/>
        <w:spacing w:before="0" w:after="256" w:line="274" w:lineRule="exact"/>
        <w:ind w:left="1276" w:hanging="700"/>
        <w:jc w:val="both"/>
      </w:pPr>
      <w:r>
        <w:t>Umowa serwisowa winna zapewniać przeszkolenie pracowników Zamawiającego w zakresie naprawy i serwisu urządzenia mierzącego przepływ, nieograniczony dostęp do zakupu części zamiennych potrzebnych do serwisu wraz z możliwością legalizacji urządzenia mierzącego przepływ w punkcie legalizacyjnym Zamawiającego przy ul. Golisza 8.</w:t>
      </w:r>
    </w:p>
    <w:p w:rsidR="00760958" w:rsidRDefault="00C128A5" w:rsidP="00DE1223">
      <w:pPr>
        <w:pStyle w:val="Teksttreci20"/>
        <w:numPr>
          <w:ilvl w:val="0"/>
          <w:numId w:val="55"/>
        </w:numPr>
        <w:shd w:val="clear" w:color="auto" w:fill="auto"/>
        <w:spacing w:before="0" w:after="260" w:line="278" w:lineRule="exact"/>
        <w:ind w:left="1276" w:hanging="700"/>
        <w:jc w:val="both"/>
      </w:pPr>
      <w:r>
        <w:t>Zamawiający zastrzega sobie prawo w uzasadnionych przypadkach, do zmiany producenta oraz średnicy zestawu pomiarowego.</w:t>
      </w:r>
    </w:p>
    <w:p w:rsidR="00760958" w:rsidRDefault="00C128A5" w:rsidP="00DE1223">
      <w:pPr>
        <w:pStyle w:val="Teksttreci20"/>
        <w:numPr>
          <w:ilvl w:val="0"/>
          <w:numId w:val="55"/>
        </w:numPr>
        <w:shd w:val="clear" w:color="auto" w:fill="auto"/>
        <w:spacing w:before="0" w:after="264" w:line="278" w:lineRule="exact"/>
        <w:ind w:left="1276" w:hanging="700"/>
        <w:jc w:val="both"/>
      </w:pPr>
      <w:r>
        <w:t>Komunikacja pomiędzy urządzeniem odczytowym a urządzeniem pomiarowym winna odbywać się poprzez czujnik indukcyjny lub Halla. Wyklucza się odczyt optyczny.</w:t>
      </w:r>
    </w:p>
    <w:p w:rsidR="00760958" w:rsidRDefault="00C128A5" w:rsidP="00DE1223">
      <w:pPr>
        <w:pStyle w:val="Teksttreci20"/>
        <w:numPr>
          <w:ilvl w:val="0"/>
          <w:numId w:val="55"/>
        </w:numPr>
        <w:shd w:val="clear" w:color="auto" w:fill="auto"/>
        <w:spacing w:before="0" w:after="256" w:line="274" w:lineRule="exact"/>
        <w:ind w:left="1276" w:hanging="700"/>
        <w:jc w:val="both"/>
      </w:pPr>
      <w:r>
        <w:t>Zestawy pomiarowe na sieci wodociągowej Zamawiającego montuje Wykonawca, zestawy rozmieszczone będą w zewnętrznych studniach, piwnicach i pomieszczeniach technicznych wykazanych na pobranych u Zamawiającego zleceniach montażu.</w:t>
      </w:r>
    </w:p>
    <w:p w:rsidR="00760958" w:rsidRDefault="00C128A5" w:rsidP="00DE1223">
      <w:pPr>
        <w:pStyle w:val="Teksttreci20"/>
        <w:numPr>
          <w:ilvl w:val="0"/>
          <w:numId w:val="55"/>
        </w:numPr>
        <w:shd w:val="clear" w:color="auto" w:fill="auto"/>
        <w:spacing w:before="0" w:after="270" w:line="278" w:lineRule="exact"/>
        <w:ind w:left="1276" w:hanging="700"/>
        <w:jc w:val="both"/>
      </w:pPr>
      <w:r>
        <w:t>Nadajniki przesyłowe wyniesione montowane będą w pomieszczeniu razem z zestawem pomiarowym.</w:t>
      </w:r>
    </w:p>
    <w:p w:rsidR="003D3739" w:rsidRDefault="003D3739" w:rsidP="00DE1223">
      <w:pPr>
        <w:pStyle w:val="Teksttreci20"/>
        <w:numPr>
          <w:ilvl w:val="0"/>
          <w:numId w:val="55"/>
        </w:numPr>
        <w:shd w:val="clear" w:color="auto" w:fill="auto"/>
        <w:spacing w:before="0" w:after="270" w:line="278" w:lineRule="exact"/>
        <w:ind w:left="1276" w:hanging="700"/>
        <w:jc w:val="both"/>
      </w:pPr>
      <w:r w:rsidRPr="003D3739">
        <w:t>Zamawiający dopuszcza 5% niezrealizowanych montaży w danej strefie, z powodów niezawinionych przez Wykonawcę, z obowiązkiem późniejszego montażu zestawów do dnia odbioru końcowego. Płatności za uruchomione strefy dotyczyć będą faktycznie uruchomionych punktów pomiarowych.</w:t>
      </w:r>
    </w:p>
    <w:p w:rsidR="003D3739" w:rsidRDefault="003D3739" w:rsidP="00DE1223">
      <w:pPr>
        <w:pStyle w:val="Teksttreci20"/>
        <w:numPr>
          <w:ilvl w:val="0"/>
          <w:numId w:val="55"/>
        </w:numPr>
        <w:shd w:val="clear" w:color="auto" w:fill="auto"/>
        <w:spacing w:before="0" w:after="270" w:line="278" w:lineRule="exact"/>
        <w:ind w:left="1276" w:hanging="700"/>
        <w:jc w:val="both"/>
      </w:pPr>
      <w:r w:rsidRPr="003D3739">
        <w:t xml:space="preserve">W przypadku zniszczenia i braku możliwości ponownego wykorzystania </w:t>
      </w:r>
      <w:r w:rsidRPr="003D3739">
        <w:lastRenderedPageBreak/>
        <w:t>dotychczasowych śrubunków, koszt wymiany na nowe ponosi Wykonawca.</w:t>
      </w:r>
    </w:p>
    <w:p w:rsidR="00760958" w:rsidRDefault="00C128A5">
      <w:pPr>
        <w:pStyle w:val="Nagwek30"/>
        <w:keepNext/>
        <w:keepLines/>
        <w:numPr>
          <w:ilvl w:val="0"/>
          <w:numId w:val="54"/>
        </w:numPr>
        <w:shd w:val="clear" w:color="auto" w:fill="auto"/>
        <w:tabs>
          <w:tab w:val="left" w:pos="423"/>
        </w:tabs>
        <w:spacing w:before="0" w:after="250"/>
        <w:ind w:firstLine="0"/>
        <w:jc w:val="left"/>
      </w:pPr>
      <w:bookmarkStart w:id="32" w:name="bookmark30"/>
      <w:r>
        <w:rPr>
          <w:rStyle w:val="Nagwek31"/>
          <w:b/>
          <w:bCs/>
        </w:rPr>
        <w:t>Wymagania funkcjonalne:</w:t>
      </w:r>
      <w:bookmarkEnd w:id="32"/>
    </w:p>
    <w:p w:rsidR="00760958" w:rsidRDefault="00C128A5" w:rsidP="00DE1223">
      <w:pPr>
        <w:pStyle w:val="Teksttreci20"/>
        <w:numPr>
          <w:ilvl w:val="0"/>
          <w:numId w:val="58"/>
        </w:numPr>
        <w:shd w:val="clear" w:color="auto" w:fill="auto"/>
        <w:spacing w:before="0" w:after="260" w:line="278" w:lineRule="exact"/>
        <w:ind w:left="1276" w:hanging="700"/>
        <w:jc w:val="both"/>
      </w:pPr>
      <w:r>
        <w:t>Wykonawca sam wdraża system zdalnego odczytu z dostarczeniem poprzez sieć GSM i serwer Wykonawcy danych wymaganych w pkt 2.1.12 do systemu informatycznego Zamawiającego, zgodnie z pkt 2.1.18.</w:t>
      </w:r>
    </w:p>
    <w:p w:rsidR="00760958" w:rsidRDefault="00C128A5" w:rsidP="00DE1223">
      <w:pPr>
        <w:pStyle w:val="Teksttreci20"/>
        <w:numPr>
          <w:ilvl w:val="0"/>
          <w:numId w:val="58"/>
        </w:numPr>
        <w:shd w:val="clear" w:color="auto" w:fill="auto"/>
        <w:spacing w:before="0" w:after="260" w:line="278" w:lineRule="exact"/>
        <w:ind w:left="1276" w:hanging="700"/>
        <w:jc w:val="both"/>
      </w:pPr>
      <w:r>
        <w:t>Wykonawca musi posiadać w pełni funkcjonalny System. Zamawiający może przed podpisaniem umowy wezwać potencjalnego Wykonawcę do prezentacji Systemu w celu sprawdzenia jego zgodności z wymaganiami Zamawiającego.</w:t>
      </w:r>
    </w:p>
    <w:p w:rsidR="00760958" w:rsidRDefault="00C128A5" w:rsidP="00DE1223">
      <w:pPr>
        <w:pStyle w:val="Teksttreci20"/>
        <w:numPr>
          <w:ilvl w:val="0"/>
          <w:numId w:val="58"/>
        </w:numPr>
        <w:shd w:val="clear" w:color="auto" w:fill="auto"/>
        <w:spacing w:before="0" w:after="264" w:line="278" w:lineRule="exact"/>
        <w:ind w:left="1276" w:hanging="700"/>
        <w:jc w:val="both"/>
      </w:pPr>
      <w:r>
        <w:t>Czas rozpoczęcia przesyłania danych rozpocznie się najpóźniej po 10 dniach roboczych od zakończenia wykonania danej strefy, w kolejności wg załączonego harmonogramu.</w:t>
      </w:r>
    </w:p>
    <w:p w:rsidR="00760958" w:rsidRDefault="00C128A5" w:rsidP="00DE1223">
      <w:pPr>
        <w:pStyle w:val="Teksttreci20"/>
        <w:numPr>
          <w:ilvl w:val="0"/>
          <w:numId w:val="58"/>
        </w:numPr>
        <w:shd w:val="clear" w:color="auto" w:fill="auto"/>
        <w:spacing w:before="0" w:after="0" w:line="274" w:lineRule="exact"/>
        <w:ind w:left="1276" w:hanging="700"/>
        <w:jc w:val="both"/>
      </w:pPr>
      <w:r>
        <w:t>Wykonawca powinien przeprowadzić szkolenia dla poniższych grup użytkowników, tj. Administratora Systemu, użytkowników „przeglądających dane” w wymiarze 16 godzin., w miejscu Zamawiającego, w godzinach od 7</w:t>
      </w:r>
      <w:r w:rsidR="003D3739">
        <w:rPr>
          <w:u w:val="single"/>
          <w:vertAlign w:val="superscript"/>
        </w:rPr>
        <w:t>00</w:t>
      </w:r>
      <w:r>
        <w:t xml:space="preserve"> do 15</w:t>
      </w:r>
      <w:r w:rsidR="003D3739">
        <w:rPr>
          <w:u w:val="single"/>
          <w:vertAlign w:val="superscript"/>
        </w:rPr>
        <w:t>00</w:t>
      </w:r>
      <w:r>
        <w:t xml:space="preserve"> , w dniach roboczych.</w:t>
      </w:r>
    </w:p>
    <w:p w:rsidR="00760958" w:rsidRDefault="00C128A5" w:rsidP="00DE1223">
      <w:pPr>
        <w:pStyle w:val="Teksttreci20"/>
        <w:numPr>
          <w:ilvl w:val="0"/>
          <w:numId w:val="59"/>
        </w:numPr>
        <w:shd w:val="clear" w:color="auto" w:fill="auto"/>
        <w:tabs>
          <w:tab w:val="left" w:pos="1483"/>
        </w:tabs>
        <w:spacing w:before="0" w:after="0" w:line="269" w:lineRule="exact"/>
        <w:ind w:left="1276" w:right="660" w:hanging="280"/>
        <w:jc w:val="left"/>
      </w:pPr>
      <w:r>
        <w:t>Administrator Systemu ma posiadać kompetencje tworzenia kont nowych użytkowników i zarządzania ich uprawnieniami,</w:t>
      </w:r>
    </w:p>
    <w:p w:rsidR="00760958" w:rsidRDefault="00C128A5" w:rsidP="00DE1223">
      <w:pPr>
        <w:pStyle w:val="Teksttreci20"/>
        <w:numPr>
          <w:ilvl w:val="0"/>
          <w:numId w:val="59"/>
        </w:numPr>
        <w:shd w:val="clear" w:color="auto" w:fill="auto"/>
        <w:tabs>
          <w:tab w:val="left" w:pos="1507"/>
        </w:tabs>
        <w:spacing w:before="0" w:after="284" w:line="278" w:lineRule="exact"/>
        <w:ind w:left="1276" w:right="900" w:hanging="280"/>
        <w:jc w:val="left"/>
      </w:pPr>
      <w:r>
        <w:t>Użytkownik przeglądarki ma możliwość przeglądu danych graficznych i opisowych, tworzenia raportów i zestawień.</w:t>
      </w:r>
    </w:p>
    <w:p w:rsidR="00760958" w:rsidRDefault="00C128A5" w:rsidP="00DE1223">
      <w:pPr>
        <w:pStyle w:val="Teksttreci20"/>
        <w:numPr>
          <w:ilvl w:val="0"/>
          <w:numId w:val="58"/>
        </w:numPr>
        <w:shd w:val="clear" w:color="auto" w:fill="auto"/>
        <w:tabs>
          <w:tab w:val="left" w:pos="663"/>
        </w:tabs>
        <w:spacing w:before="0" w:after="276" w:line="274" w:lineRule="exact"/>
        <w:ind w:left="1276" w:hanging="740"/>
        <w:jc w:val="both"/>
      </w:pPr>
      <w:r>
        <w:t>Wykonawca zapewnia, do 31.12.2024r. bezpłatny okres gwarancyjny, obejmujący błędy w działaniu Systemu, mające charakter powtarzalny i niezależne od wad sprzętu komputerowego lub sposobu skonfigurowania. Wykonawca usunie w ciągu 10 dni roboczych po pisemnym/e-mail'owym zgłoszeniu błędu i po potwierdzeniu faktu jego występowania.</w:t>
      </w:r>
    </w:p>
    <w:p w:rsidR="00760958" w:rsidRDefault="00C128A5" w:rsidP="00DE1223">
      <w:pPr>
        <w:pStyle w:val="Teksttreci20"/>
        <w:numPr>
          <w:ilvl w:val="0"/>
          <w:numId w:val="58"/>
        </w:numPr>
        <w:shd w:val="clear" w:color="auto" w:fill="auto"/>
        <w:tabs>
          <w:tab w:val="left" w:pos="663"/>
        </w:tabs>
        <w:spacing w:before="0" w:after="284" w:line="278" w:lineRule="exact"/>
        <w:ind w:left="1276" w:hanging="740"/>
        <w:jc w:val="both"/>
      </w:pPr>
      <w:r>
        <w:t>Wykonawca zapewnia poufność danych, w związku z realizacją wdrożenia i obsługi systemu.</w:t>
      </w:r>
    </w:p>
    <w:p w:rsidR="00760958" w:rsidRDefault="00C128A5" w:rsidP="00DE1223">
      <w:pPr>
        <w:pStyle w:val="Teksttreci20"/>
        <w:numPr>
          <w:ilvl w:val="0"/>
          <w:numId w:val="58"/>
        </w:numPr>
        <w:shd w:val="clear" w:color="auto" w:fill="auto"/>
        <w:tabs>
          <w:tab w:val="left" w:pos="663"/>
        </w:tabs>
        <w:spacing w:before="0" w:after="280" w:line="274" w:lineRule="exact"/>
        <w:ind w:left="1276" w:hanging="740"/>
        <w:jc w:val="both"/>
      </w:pPr>
      <w:r>
        <w:t>Wykonawca zapewnia przekazanie Zamawiającemu wszystkich kluczy szyfrujących / protokołów komunikacyjnych plików z danymi odczytowymi i alarmami. Z gwarancją zabezpieczenia ich przez Zamawiającego i ochroną przed osobami niepowołanymi. Pliki szyfrujące / protokoły komunikacyjne będą mogły być użyte przez Zamawiającego tylko w przypadku nieuzasadnionego braku spływu danych do systemu informatycznego Zamawiającego z Zestawów pomiarowych.</w:t>
      </w:r>
    </w:p>
    <w:p w:rsidR="00760958" w:rsidRDefault="00C128A5" w:rsidP="00DE1223">
      <w:pPr>
        <w:pStyle w:val="Teksttreci20"/>
        <w:numPr>
          <w:ilvl w:val="0"/>
          <w:numId w:val="58"/>
        </w:numPr>
        <w:shd w:val="clear" w:color="auto" w:fill="auto"/>
        <w:tabs>
          <w:tab w:val="left" w:pos="663"/>
        </w:tabs>
        <w:spacing w:before="0" w:after="0" w:line="274" w:lineRule="exact"/>
        <w:ind w:left="1276" w:hanging="740"/>
        <w:jc w:val="both"/>
      </w:pPr>
      <w:r>
        <w:t>W Systemie każdy Zestaw Pomiarowy musi posiadać co najmniej następujące atrybuty:</w:t>
      </w:r>
    </w:p>
    <w:p w:rsidR="00760958" w:rsidRDefault="00C128A5" w:rsidP="00DE1223">
      <w:pPr>
        <w:pStyle w:val="Teksttreci20"/>
        <w:numPr>
          <w:ilvl w:val="0"/>
          <w:numId w:val="60"/>
        </w:numPr>
        <w:shd w:val="clear" w:color="auto" w:fill="auto"/>
        <w:tabs>
          <w:tab w:val="left" w:pos="1063"/>
        </w:tabs>
        <w:spacing w:before="0" w:after="0" w:line="274" w:lineRule="exact"/>
        <w:ind w:left="1276" w:hanging="280"/>
        <w:jc w:val="both"/>
      </w:pPr>
      <w:r>
        <w:t>adres montażu,</w:t>
      </w:r>
    </w:p>
    <w:p w:rsidR="00760958" w:rsidRDefault="00C128A5" w:rsidP="00DE1223">
      <w:pPr>
        <w:pStyle w:val="Teksttreci20"/>
        <w:numPr>
          <w:ilvl w:val="0"/>
          <w:numId w:val="60"/>
        </w:numPr>
        <w:shd w:val="clear" w:color="auto" w:fill="auto"/>
        <w:tabs>
          <w:tab w:val="left" w:pos="1087"/>
        </w:tabs>
        <w:spacing w:before="0" w:after="0" w:line="274" w:lineRule="exact"/>
        <w:ind w:left="1276" w:hanging="280"/>
        <w:jc w:val="both"/>
      </w:pPr>
      <w:r>
        <w:t>pozycja GPS,</w:t>
      </w:r>
    </w:p>
    <w:p w:rsidR="00760958" w:rsidRDefault="00C128A5" w:rsidP="00DE1223">
      <w:pPr>
        <w:pStyle w:val="Teksttreci20"/>
        <w:numPr>
          <w:ilvl w:val="0"/>
          <w:numId w:val="60"/>
        </w:numPr>
        <w:shd w:val="clear" w:color="auto" w:fill="auto"/>
        <w:tabs>
          <w:tab w:val="left" w:pos="1087"/>
        </w:tabs>
        <w:spacing w:before="0" w:after="286" w:line="274" w:lineRule="exact"/>
        <w:ind w:left="1276" w:hanging="280"/>
        <w:jc w:val="both"/>
      </w:pPr>
      <w:r>
        <w:t>numer urządzenia mierzącego/numer urządzenia przesyłowego</w:t>
      </w:r>
    </w:p>
    <w:p w:rsidR="00760958" w:rsidRDefault="00C128A5" w:rsidP="00DE1223">
      <w:pPr>
        <w:pStyle w:val="Teksttreci20"/>
        <w:numPr>
          <w:ilvl w:val="0"/>
          <w:numId w:val="58"/>
        </w:numPr>
        <w:shd w:val="clear" w:color="auto" w:fill="auto"/>
        <w:tabs>
          <w:tab w:val="left" w:pos="663"/>
        </w:tabs>
        <w:spacing w:before="0" w:after="274"/>
        <w:ind w:left="1276" w:hanging="740"/>
        <w:jc w:val="both"/>
      </w:pPr>
      <w:r>
        <w:t>System do zarządzania odczytami ma spełniać poniższe wymagania ogólne:</w:t>
      </w:r>
    </w:p>
    <w:p w:rsidR="00760958" w:rsidRDefault="00C128A5" w:rsidP="00DE1223">
      <w:pPr>
        <w:pStyle w:val="Teksttreci20"/>
        <w:numPr>
          <w:ilvl w:val="0"/>
          <w:numId w:val="61"/>
        </w:numPr>
        <w:shd w:val="clear" w:color="auto" w:fill="auto"/>
        <w:tabs>
          <w:tab w:val="left" w:pos="1063"/>
        </w:tabs>
        <w:spacing w:before="0" w:after="0" w:line="274" w:lineRule="exact"/>
        <w:ind w:left="1276" w:hanging="280"/>
        <w:jc w:val="both"/>
      </w:pPr>
      <w:r>
        <w:lastRenderedPageBreak/>
        <w:t>interfejs systemu informatycznego ma być w języku polskim,</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system informatyczny musi charakteryzować się przystępnym i intuicyjnym interfejsem użytkownika,</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system ma eksportować dane do systemu bilingowego pracującego obecnie w przedsiębiorstwie (KOM-MEDIA firmy Asseco Data Systems),</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system umożliwia wizualizację danych bieżących i historycznych z rozbiciem na pojedyncze urządzenie pomiarowe, grupę, trasę, podstrefę i strefę</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system umożliwia analizę statystyczną, bieżącą i historyczną w postaci min: tabelarycznej, wykresów;</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możliwość wyszukiwania urządzeń po numerze seryjnym, punkcie adresowym, numerze płatnika itp.,</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monitorowanie, analizowanie i powiadamianie o zdarzeniach alarmowych wysyłanych przez nadajnik przesyłowy lub wynikające z założonych w systemie algorytmów monitoringu,</w:t>
      </w:r>
    </w:p>
    <w:p w:rsidR="00760958" w:rsidRDefault="00C128A5" w:rsidP="00DE1223">
      <w:pPr>
        <w:pStyle w:val="Teksttreci20"/>
        <w:numPr>
          <w:ilvl w:val="0"/>
          <w:numId w:val="61"/>
        </w:numPr>
        <w:shd w:val="clear" w:color="auto" w:fill="auto"/>
        <w:tabs>
          <w:tab w:val="left" w:pos="1087"/>
        </w:tabs>
        <w:spacing w:before="0" w:after="0" w:line="274" w:lineRule="exact"/>
        <w:ind w:left="1276" w:hanging="280"/>
        <w:jc w:val="both"/>
      </w:pPr>
      <w:r>
        <w:t>system ma umożliwiać eksport i wymianę danych z oprogramowaniem WaterGEMS v10i firmy Bentley, w którym wykonany jest model hydrauliczny użytkowany w przedsiębiorstwie. Plik wymiany danych musi zawierać atrybuty urządzenia pomiarowego takie jak: numer urządzenia, numer nadajnika, adres montażu, pozycja</w:t>
      </w:r>
    </w:p>
    <w:p w:rsidR="00760958" w:rsidRDefault="00C128A5" w:rsidP="00DE1223">
      <w:pPr>
        <w:pStyle w:val="Teksttreci20"/>
        <w:shd w:val="clear" w:color="auto" w:fill="auto"/>
        <w:spacing w:before="0" w:after="0" w:line="274" w:lineRule="exact"/>
        <w:ind w:left="1276" w:firstLine="0"/>
        <w:jc w:val="both"/>
      </w:pPr>
      <w:r>
        <w:t>GPS, dane statystyczne odczytów.</w:t>
      </w:r>
    </w:p>
    <w:p w:rsidR="00760958" w:rsidRDefault="00C128A5" w:rsidP="00DE1223">
      <w:pPr>
        <w:pStyle w:val="Teksttreci20"/>
        <w:numPr>
          <w:ilvl w:val="0"/>
          <w:numId w:val="61"/>
        </w:numPr>
        <w:shd w:val="clear" w:color="auto" w:fill="auto"/>
        <w:tabs>
          <w:tab w:val="left" w:pos="1330"/>
        </w:tabs>
        <w:spacing w:before="0" w:after="146" w:line="274" w:lineRule="exact"/>
        <w:ind w:left="1276" w:hanging="300"/>
        <w:jc w:val="both"/>
      </w:pPr>
      <w:r>
        <w:t>System umożliwia oznaczanie pozycji wodomierza za pomocą współrzędnych GPS Każdy z odczytanych zestawów pomiarowych powinien mieć możliwość podglądu danych:</w:t>
      </w:r>
    </w:p>
    <w:p w:rsidR="00760958" w:rsidRDefault="00C128A5" w:rsidP="00DE1223">
      <w:pPr>
        <w:pStyle w:val="Teksttreci20"/>
        <w:numPr>
          <w:ilvl w:val="0"/>
          <w:numId w:val="57"/>
        </w:numPr>
        <w:shd w:val="clear" w:color="auto" w:fill="auto"/>
        <w:tabs>
          <w:tab w:val="left" w:pos="1582"/>
        </w:tabs>
        <w:spacing w:before="0" w:after="0"/>
        <w:ind w:left="1276" w:firstLine="0"/>
        <w:jc w:val="both"/>
      </w:pPr>
      <w:r>
        <w:t>historyczne i obecne odczyty</w:t>
      </w:r>
    </w:p>
    <w:p w:rsidR="00760958" w:rsidRDefault="00C128A5" w:rsidP="00DE1223">
      <w:pPr>
        <w:pStyle w:val="Teksttreci20"/>
        <w:numPr>
          <w:ilvl w:val="0"/>
          <w:numId w:val="57"/>
        </w:numPr>
        <w:shd w:val="clear" w:color="auto" w:fill="auto"/>
        <w:tabs>
          <w:tab w:val="left" w:pos="1582"/>
        </w:tabs>
        <w:spacing w:before="0" w:after="0" w:line="274" w:lineRule="exact"/>
        <w:ind w:left="1560" w:hanging="284"/>
        <w:jc w:val="left"/>
      </w:pPr>
      <w:r>
        <w:t>obecne alarmy (np. szary kolor oznacza “nie dotyczy”, zielony kolor oznacza “brak alarmu”, czerwony kolor oznacza “alarm aktywny”)</w:t>
      </w:r>
    </w:p>
    <w:p w:rsidR="00760958" w:rsidRDefault="00C128A5" w:rsidP="00DE1223">
      <w:pPr>
        <w:pStyle w:val="Teksttreci20"/>
        <w:numPr>
          <w:ilvl w:val="0"/>
          <w:numId w:val="57"/>
        </w:numPr>
        <w:shd w:val="clear" w:color="auto" w:fill="auto"/>
        <w:tabs>
          <w:tab w:val="left" w:pos="1582"/>
        </w:tabs>
        <w:spacing w:before="0" w:after="0" w:line="288" w:lineRule="exact"/>
        <w:ind w:left="1276" w:firstLine="0"/>
        <w:jc w:val="both"/>
      </w:pPr>
      <w:r>
        <w:t>wszystkie odczytane aktualne dane</w:t>
      </w:r>
    </w:p>
    <w:p w:rsidR="00760958" w:rsidRDefault="00C128A5" w:rsidP="00DE1223">
      <w:pPr>
        <w:pStyle w:val="Teksttreci20"/>
        <w:numPr>
          <w:ilvl w:val="0"/>
          <w:numId w:val="57"/>
        </w:numPr>
        <w:shd w:val="clear" w:color="auto" w:fill="auto"/>
        <w:tabs>
          <w:tab w:val="left" w:pos="1582"/>
        </w:tabs>
        <w:spacing w:before="0" w:after="0" w:line="288" w:lineRule="exact"/>
        <w:ind w:left="1276" w:firstLine="0"/>
        <w:jc w:val="both"/>
      </w:pPr>
      <w:r>
        <w:t>wszystkie odczytane historyczne dane</w:t>
      </w:r>
    </w:p>
    <w:p w:rsidR="00760958" w:rsidRDefault="00C128A5" w:rsidP="00DE1223">
      <w:pPr>
        <w:pStyle w:val="Teksttreci20"/>
        <w:numPr>
          <w:ilvl w:val="0"/>
          <w:numId w:val="57"/>
        </w:numPr>
        <w:shd w:val="clear" w:color="auto" w:fill="auto"/>
        <w:tabs>
          <w:tab w:val="left" w:pos="1582"/>
        </w:tabs>
        <w:spacing w:before="0" w:after="0" w:line="288" w:lineRule="exact"/>
        <w:ind w:left="1276" w:firstLine="0"/>
        <w:jc w:val="both"/>
      </w:pPr>
      <w:r>
        <w:t>wykresy graficzne odczytanych danych</w:t>
      </w:r>
    </w:p>
    <w:p w:rsidR="00760958" w:rsidRDefault="00C128A5" w:rsidP="00DE1223">
      <w:pPr>
        <w:pStyle w:val="Teksttreci20"/>
        <w:numPr>
          <w:ilvl w:val="0"/>
          <w:numId w:val="57"/>
        </w:numPr>
        <w:shd w:val="clear" w:color="auto" w:fill="auto"/>
        <w:tabs>
          <w:tab w:val="left" w:pos="1582"/>
        </w:tabs>
        <w:spacing w:before="0" w:after="278" w:line="288" w:lineRule="exact"/>
        <w:ind w:left="1276" w:firstLine="0"/>
        <w:jc w:val="both"/>
      </w:pPr>
      <w:r>
        <w:t>parametry konfiguracji modułu</w:t>
      </w:r>
    </w:p>
    <w:p w:rsidR="00760958" w:rsidRDefault="00C128A5" w:rsidP="00DE1223">
      <w:pPr>
        <w:pStyle w:val="Teksttreci20"/>
        <w:numPr>
          <w:ilvl w:val="0"/>
          <w:numId w:val="61"/>
        </w:numPr>
        <w:shd w:val="clear" w:color="auto" w:fill="auto"/>
        <w:tabs>
          <w:tab w:val="left" w:pos="1354"/>
        </w:tabs>
        <w:spacing w:before="0" w:after="134"/>
        <w:ind w:left="1276" w:hanging="300"/>
        <w:jc w:val="both"/>
      </w:pPr>
      <w:r>
        <w:t>system ma umożliwiać generowanie następujących raportów:</w:t>
      </w:r>
    </w:p>
    <w:p w:rsidR="00760958" w:rsidRDefault="00C128A5" w:rsidP="00DE1223">
      <w:pPr>
        <w:pStyle w:val="Teksttreci20"/>
        <w:numPr>
          <w:ilvl w:val="0"/>
          <w:numId w:val="25"/>
        </w:numPr>
        <w:shd w:val="clear" w:color="auto" w:fill="auto"/>
        <w:tabs>
          <w:tab w:val="left" w:pos="1616"/>
        </w:tabs>
        <w:spacing w:before="0" w:after="0" w:line="274" w:lineRule="exact"/>
        <w:ind w:left="1560" w:hanging="284"/>
        <w:jc w:val="both"/>
      </w:pPr>
      <w:r>
        <w:t>ilość wykonanych i niewykonanych odczytów w trasie</w:t>
      </w:r>
      <w:r w:rsidR="003D3739">
        <w:t xml:space="preserve"> (grupie)</w:t>
      </w:r>
      <w:r>
        <w:t xml:space="preserve"> odczytowej lub w zadanym okresie czasu;</w:t>
      </w:r>
    </w:p>
    <w:p w:rsidR="00760958" w:rsidRDefault="00C128A5" w:rsidP="00DE1223">
      <w:pPr>
        <w:pStyle w:val="Teksttreci20"/>
        <w:numPr>
          <w:ilvl w:val="0"/>
          <w:numId w:val="25"/>
        </w:numPr>
        <w:shd w:val="clear" w:color="auto" w:fill="auto"/>
        <w:tabs>
          <w:tab w:val="left" w:pos="1616"/>
        </w:tabs>
        <w:spacing w:before="0" w:after="0"/>
        <w:ind w:left="1560" w:hanging="284"/>
        <w:jc w:val="both"/>
      </w:pPr>
      <w:r>
        <w:t>całkowite zużycie wody dla punktu , klienta, strefy w zadanym okresie czasu;</w:t>
      </w:r>
    </w:p>
    <w:p w:rsidR="00760958" w:rsidRDefault="00C128A5" w:rsidP="00DE1223">
      <w:pPr>
        <w:pStyle w:val="Teksttreci20"/>
        <w:numPr>
          <w:ilvl w:val="0"/>
          <w:numId w:val="25"/>
        </w:numPr>
        <w:shd w:val="clear" w:color="auto" w:fill="auto"/>
        <w:tabs>
          <w:tab w:val="left" w:pos="1616"/>
        </w:tabs>
        <w:spacing w:before="0" w:after="0"/>
        <w:ind w:left="1560" w:hanging="284"/>
        <w:jc w:val="both"/>
      </w:pPr>
      <w:r>
        <w:t>wykaz alarmów przypisanych do zestawu pomiarowego;</w:t>
      </w:r>
    </w:p>
    <w:p w:rsidR="00760958" w:rsidRDefault="00C128A5" w:rsidP="00DE1223">
      <w:pPr>
        <w:pStyle w:val="Teksttreci20"/>
        <w:numPr>
          <w:ilvl w:val="0"/>
          <w:numId w:val="25"/>
        </w:numPr>
        <w:shd w:val="clear" w:color="auto" w:fill="auto"/>
        <w:tabs>
          <w:tab w:val="left" w:pos="1616"/>
        </w:tabs>
        <w:spacing w:before="0" w:after="0" w:line="274" w:lineRule="exact"/>
        <w:ind w:left="1560" w:hanging="284"/>
        <w:jc w:val="both"/>
      </w:pPr>
      <w:r>
        <w:t>każdy z raportów czy danych podstawowych do wykresów można wyeksportować do xls, pdf, csv, txt, XML.).</w:t>
      </w:r>
    </w:p>
    <w:p w:rsidR="00760958" w:rsidRDefault="00C128A5" w:rsidP="00DE1223">
      <w:pPr>
        <w:pStyle w:val="Teksttreci20"/>
        <w:numPr>
          <w:ilvl w:val="0"/>
          <w:numId w:val="25"/>
        </w:numPr>
        <w:shd w:val="clear" w:color="auto" w:fill="auto"/>
        <w:tabs>
          <w:tab w:val="left" w:pos="1616"/>
        </w:tabs>
        <w:spacing w:before="0" w:after="0"/>
        <w:ind w:left="1560" w:hanging="284"/>
        <w:jc w:val="both"/>
      </w:pPr>
      <w:r>
        <w:t>raporty mają być dostępne również w formie tabel.</w:t>
      </w:r>
    </w:p>
    <w:p w:rsidR="00760958" w:rsidRDefault="00C128A5" w:rsidP="00DE1223">
      <w:pPr>
        <w:pStyle w:val="Teksttreci20"/>
        <w:numPr>
          <w:ilvl w:val="0"/>
          <w:numId w:val="25"/>
        </w:numPr>
        <w:shd w:val="clear" w:color="auto" w:fill="auto"/>
        <w:tabs>
          <w:tab w:val="left" w:pos="1616"/>
        </w:tabs>
        <w:spacing w:before="0" w:after="260" w:line="274" w:lineRule="exact"/>
        <w:ind w:left="1560" w:hanging="284"/>
        <w:jc w:val="both"/>
      </w:pPr>
      <w:r>
        <w:t>pozyskane z odczytów, alarmów i innych pomiarów dane powinny być udostępnione dla systemu BILINGOWEGO. Opracowanie mechanizmu udostępniania danych z Systemu Odczytowego do systemu BILINGOWEGO ma być realizowane we współpracy z działem informatyki Zamawiającego i w formie zgodnej z wymaganiami Zamawiającego.</w:t>
      </w:r>
    </w:p>
    <w:p w:rsidR="003D3739" w:rsidRDefault="00C128A5" w:rsidP="003D3739">
      <w:pPr>
        <w:pStyle w:val="Teksttreci20"/>
        <w:numPr>
          <w:ilvl w:val="0"/>
          <w:numId w:val="58"/>
        </w:numPr>
        <w:shd w:val="clear" w:color="auto" w:fill="auto"/>
        <w:tabs>
          <w:tab w:val="left" w:pos="1256"/>
        </w:tabs>
        <w:spacing w:before="0" w:after="266" w:line="274" w:lineRule="exact"/>
        <w:ind w:left="1276"/>
        <w:jc w:val="left"/>
      </w:pPr>
      <w:r>
        <w:t>Zamawiający po zapoznaniu się z ofertami zastrzega sobie prawo o dodatkowe wyjaśnienia dotyczące złożonej oferty.</w:t>
      </w:r>
      <w:bookmarkStart w:id="33" w:name="bookmark31"/>
    </w:p>
    <w:p w:rsidR="00760958" w:rsidRDefault="00C128A5" w:rsidP="003D3739">
      <w:pPr>
        <w:pStyle w:val="Teksttreci20"/>
        <w:shd w:val="clear" w:color="auto" w:fill="auto"/>
        <w:spacing w:before="0" w:after="266" w:line="274" w:lineRule="exact"/>
        <w:ind w:firstLine="0"/>
        <w:jc w:val="left"/>
      </w:pPr>
      <w:r w:rsidRPr="003D3739">
        <w:rPr>
          <w:rStyle w:val="Nagwek31"/>
        </w:rPr>
        <w:lastRenderedPageBreak/>
        <w:t>2.3 Serwis Gwarancyjny</w:t>
      </w:r>
      <w:bookmarkEnd w:id="33"/>
    </w:p>
    <w:p w:rsidR="00760958" w:rsidRDefault="00C128A5">
      <w:pPr>
        <w:pStyle w:val="Teksttreci20"/>
        <w:numPr>
          <w:ilvl w:val="0"/>
          <w:numId w:val="62"/>
        </w:numPr>
        <w:shd w:val="clear" w:color="auto" w:fill="auto"/>
        <w:tabs>
          <w:tab w:val="left" w:pos="744"/>
        </w:tabs>
        <w:spacing w:before="0" w:after="260" w:line="274" w:lineRule="exact"/>
        <w:ind w:left="740" w:hanging="360"/>
        <w:jc w:val="both"/>
      </w:pPr>
      <w:r>
        <w:t>Wykonawca zobowiązuje się do udzielenia Zamawiającemu gwarancji i rękojmi określonych w karcie gwarancyjnej na dostarczony przedmiot zamówienia przez minimum 60 miesięcy od terminu odbioru końcowego .</w:t>
      </w:r>
    </w:p>
    <w:p w:rsidR="00760958" w:rsidRDefault="00C128A5">
      <w:pPr>
        <w:pStyle w:val="Teksttreci20"/>
        <w:numPr>
          <w:ilvl w:val="0"/>
          <w:numId w:val="62"/>
        </w:numPr>
        <w:shd w:val="clear" w:color="auto" w:fill="auto"/>
        <w:tabs>
          <w:tab w:val="left" w:pos="768"/>
        </w:tabs>
        <w:spacing w:before="0" w:after="266" w:line="274" w:lineRule="exact"/>
        <w:ind w:left="740" w:hanging="360"/>
        <w:jc w:val="both"/>
      </w:pPr>
      <w:r>
        <w:t>Wykonawca zobowiązany jest do usunięcia na swój koszt wad ujawnionych w okresie gwarancji w terminie nie dłuższym niż 10 dni roboczych od daty zgłoszenia, w przypadku braku możliwości usunięcia wad i usterek towar zostanie wymieniony przez Wykonawcę na nowy.</w:t>
      </w:r>
    </w:p>
    <w:p w:rsidR="00760958" w:rsidRDefault="00C128A5">
      <w:pPr>
        <w:pStyle w:val="Nagwek30"/>
        <w:keepNext/>
        <w:keepLines/>
        <w:shd w:val="clear" w:color="auto" w:fill="auto"/>
        <w:spacing w:before="0" w:after="134"/>
        <w:ind w:firstLine="0"/>
        <w:jc w:val="left"/>
      </w:pPr>
      <w:bookmarkStart w:id="34" w:name="bookmark32"/>
      <w:r>
        <w:t>3. Wynagrodzenie i warunki płatności</w:t>
      </w:r>
      <w:bookmarkEnd w:id="34"/>
    </w:p>
    <w:p w:rsidR="00760958" w:rsidRDefault="00C128A5">
      <w:pPr>
        <w:pStyle w:val="Teksttreci20"/>
        <w:numPr>
          <w:ilvl w:val="0"/>
          <w:numId w:val="63"/>
        </w:numPr>
        <w:shd w:val="clear" w:color="auto" w:fill="auto"/>
        <w:tabs>
          <w:tab w:val="left" w:pos="723"/>
        </w:tabs>
        <w:spacing w:before="0" w:after="0" w:line="274" w:lineRule="exact"/>
        <w:ind w:left="740" w:hanging="360"/>
        <w:jc w:val="both"/>
      </w:pPr>
      <w:r>
        <w:t>Rozliczenie i realizacja płatności nastąpi zgodnie z załączoną umową.</w:t>
      </w:r>
    </w:p>
    <w:p w:rsidR="00760958" w:rsidRDefault="00C128A5">
      <w:pPr>
        <w:pStyle w:val="Teksttreci20"/>
        <w:numPr>
          <w:ilvl w:val="0"/>
          <w:numId w:val="63"/>
        </w:numPr>
        <w:shd w:val="clear" w:color="auto" w:fill="auto"/>
        <w:tabs>
          <w:tab w:val="left" w:pos="730"/>
        </w:tabs>
        <w:spacing w:before="0" w:after="0" w:line="274" w:lineRule="exact"/>
        <w:ind w:left="740" w:hanging="360"/>
        <w:jc w:val="both"/>
      </w:pPr>
      <w:r>
        <w:t>Podstawą zapłaty za realizację przedmiotu umowy będzie faktura wystawiona przez Wykonawcę dla Zamawiającego. Podstawą do wystawienia faktury będzie zatwierdzony przez Zamawiającego protokół odbioru uruchomionej strefy określonej w harmonogramie</w:t>
      </w:r>
    </w:p>
    <w:p w:rsidR="00760958" w:rsidRDefault="00C128A5">
      <w:pPr>
        <w:pStyle w:val="Teksttreci20"/>
        <w:shd w:val="clear" w:color="auto" w:fill="auto"/>
        <w:spacing w:before="0" w:after="0" w:line="274" w:lineRule="exact"/>
        <w:ind w:left="740" w:firstLine="0"/>
        <w:jc w:val="both"/>
      </w:pPr>
      <w:r>
        <w:t>wykonania prac stwierdzający ilość zamontowanych i uruchomionych zestawów pomiarowych wraz z usługą przesyłu danych telemetrycznych pomiędzy zestawami a programem przekazującym Zamawiającemu dane odczytowe i kosztami utrzymania systemu do dnia odbioru końcowego;</w:t>
      </w:r>
    </w:p>
    <w:p w:rsidR="00760958" w:rsidRDefault="00C128A5">
      <w:pPr>
        <w:pStyle w:val="Teksttreci20"/>
        <w:numPr>
          <w:ilvl w:val="0"/>
          <w:numId w:val="63"/>
        </w:numPr>
        <w:shd w:val="clear" w:color="auto" w:fill="auto"/>
        <w:tabs>
          <w:tab w:val="left" w:pos="736"/>
        </w:tabs>
        <w:spacing w:before="0" w:after="0" w:line="274" w:lineRule="exact"/>
        <w:ind w:left="740" w:hanging="340"/>
        <w:jc w:val="both"/>
      </w:pPr>
      <w:r>
        <w:t>Zamawiający wstrzyma, do czasu ustania przyczyny, płatność faktur - w przypadku nie wywiązywania się Wykonawcy z któregokolwiek ze zobowiązań wynikających z umowy. W takim przypadku nie przysługują Wykonawcy odsetki z tytułu opóźnienia w zapłacie.</w:t>
      </w:r>
    </w:p>
    <w:p w:rsidR="00760958" w:rsidRDefault="00C128A5">
      <w:pPr>
        <w:pStyle w:val="Teksttreci20"/>
        <w:numPr>
          <w:ilvl w:val="0"/>
          <w:numId w:val="63"/>
        </w:numPr>
        <w:shd w:val="clear" w:color="auto" w:fill="auto"/>
        <w:tabs>
          <w:tab w:val="left" w:pos="736"/>
        </w:tabs>
        <w:spacing w:before="0" w:after="0" w:line="274" w:lineRule="exact"/>
        <w:ind w:left="740" w:hanging="340"/>
        <w:jc w:val="both"/>
      </w:pPr>
      <w:r>
        <w:t>Po zakończeniu wdrożenia i uzyskaniu odbioru końcowego systemu bezprzewodowego monitoringu sieci wodociągowej na Prawobrzeżu Szczecina Wykonawca przez okres 60 miesięcy na koniec każdego miesiąca zafakturuje usługę przesyłu danych w wysokości wynikającej z miesięcznego kosztu jednostkowego przesyłu danych telemetrycznych z każdego uruchomionego punktu pomiarowego w odebranych przez Zamawiającego strefach z pominięciem odpowiednio o ilość nieaktywnych urządzeń. Faktura za eksploatację zamontowanych zestawów płatna będzie przez Zamawiającego w ciągu 30 dni od daty otrzymania prawidłowo wystawionej faktury.</w:t>
      </w:r>
    </w:p>
    <w:p w:rsidR="00760958" w:rsidRDefault="00C128A5">
      <w:pPr>
        <w:pStyle w:val="Teksttreci20"/>
        <w:numPr>
          <w:ilvl w:val="0"/>
          <w:numId w:val="63"/>
        </w:numPr>
        <w:shd w:val="clear" w:color="auto" w:fill="auto"/>
        <w:tabs>
          <w:tab w:val="left" w:pos="736"/>
        </w:tabs>
        <w:spacing w:before="0" w:after="286" w:line="274" w:lineRule="exact"/>
        <w:ind w:left="740" w:hanging="340"/>
        <w:jc w:val="both"/>
      </w:pPr>
      <w:r>
        <w:t>W związku z określonym w załączniku nr 2 do umowy harmonogramem wykonywania prac, planuje się 22 odbiory częściowe i zgodnie z nimi etapy fakturowania za uruchomienie bezprzewodowego monitoringu sieci wodociągowej na Prawobrzeżu Szczecina.</w:t>
      </w:r>
    </w:p>
    <w:p w:rsidR="00760958" w:rsidRDefault="00C128A5">
      <w:pPr>
        <w:pStyle w:val="Teksttreci60"/>
        <w:shd w:val="clear" w:color="auto" w:fill="auto"/>
        <w:spacing w:after="114" w:line="266" w:lineRule="exact"/>
        <w:ind w:firstLine="0"/>
      </w:pPr>
      <w:r>
        <w:t>4. Odbiór końcowy</w:t>
      </w:r>
    </w:p>
    <w:p w:rsidR="00760958" w:rsidRDefault="00C128A5">
      <w:pPr>
        <w:pStyle w:val="Teksttreci20"/>
        <w:numPr>
          <w:ilvl w:val="0"/>
          <w:numId w:val="64"/>
        </w:numPr>
        <w:shd w:val="clear" w:color="auto" w:fill="auto"/>
        <w:tabs>
          <w:tab w:val="left" w:pos="736"/>
        </w:tabs>
        <w:spacing w:before="0" w:after="0" w:line="274" w:lineRule="exact"/>
        <w:ind w:left="740" w:hanging="340"/>
        <w:jc w:val="both"/>
      </w:pPr>
      <w:r>
        <w:t>Przedmiotem odbioru końcowego będzie zakres usługi określony w siwz.</w:t>
      </w:r>
    </w:p>
    <w:p w:rsidR="00760958" w:rsidRDefault="00C128A5">
      <w:pPr>
        <w:pStyle w:val="Teksttreci20"/>
        <w:numPr>
          <w:ilvl w:val="0"/>
          <w:numId w:val="64"/>
        </w:numPr>
        <w:shd w:val="clear" w:color="auto" w:fill="auto"/>
        <w:tabs>
          <w:tab w:val="left" w:pos="736"/>
        </w:tabs>
        <w:spacing w:before="0" w:after="0" w:line="274" w:lineRule="exact"/>
        <w:ind w:left="740" w:hanging="340"/>
        <w:jc w:val="both"/>
      </w:pPr>
      <w:r>
        <w:t>Podstawą wykonania przedmiotu umowy w terminie, będzie wypisanie protokołu odbioru o zakończeniu realizacji zadania.</w:t>
      </w:r>
    </w:p>
    <w:p w:rsidR="00760958" w:rsidRDefault="00C128A5">
      <w:pPr>
        <w:pStyle w:val="Teksttreci20"/>
        <w:numPr>
          <w:ilvl w:val="0"/>
          <w:numId w:val="64"/>
        </w:numPr>
        <w:shd w:val="clear" w:color="auto" w:fill="auto"/>
        <w:tabs>
          <w:tab w:val="left" w:pos="736"/>
        </w:tabs>
        <w:spacing w:before="0" w:after="0" w:line="274" w:lineRule="exact"/>
        <w:ind w:left="740" w:hanging="340"/>
        <w:jc w:val="both"/>
      </w:pPr>
      <w:r>
        <w:t>Odbiór końcowy przedmiotu umowy nastąpi na podstawie protokołu odbioru końcowego.</w:t>
      </w:r>
    </w:p>
    <w:sectPr w:rsidR="00760958" w:rsidSect="00AF189F">
      <w:footerReference w:type="default" r:id="rId14"/>
      <w:pgSz w:w="12240" w:h="15840"/>
      <w:pgMar w:top="1701" w:right="1324" w:bottom="979" w:left="1450" w:header="0" w:footer="3"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7" w:author="Autor" w:initials="A">
    <w:p w:rsidR="0012132B" w:rsidRDefault="0012132B">
      <w:pPr>
        <w:pStyle w:val="Tekstkomentarza"/>
      </w:pPr>
      <w:r>
        <w:rPr>
          <w:rStyle w:val="Odwoaniedokomentarza"/>
        </w:rPr>
        <w:annotationRef/>
      </w:r>
      <w:r>
        <w:t>Przyjmując, że ogłoszenie o zamówieniu zostanie przesłane do publikacji w DUUE w dniu dzisiejszym – 30.08.2017 to 42 dzień od przekazania do publikacji.</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15C6CA9"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0F0" w:rsidRDefault="00EA40F0">
      <w:r>
        <w:separator/>
      </w:r>
    </w:p>
  </w:endnote>
  <w:endnote w:type="continuationSeparator" w:id="0">
    <w:p w:rsidR="00EA40F0" w:rsidRDefault="00EA40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orbel">
    <w:panose1 w:val="020B0503020204020204"/>
    <w:charset w:val="EE"/>
    <w:family w:val="swiss"/>
    <w:pitch w:val="variable"/>
    <w:sig w:usb0="A00002EF" w:usb1="4000A44B" w:usb2="00000000" w:usb3="00000000" w:csb0="0000019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32B" w:rsidRDefault="00A12A67">
    <w:pPr>
      <w:rPr>
        <w:sz w:val="2"/>
        <w:szCs w:val="2"/>
      </w:rPr>
    </w:pPr>
    <w:r w:rsidRPr="00A12A67">
      <w:rPr>
        <w:noProof/>
        <w:lang w:bidi="ar-SA"/>
      </w:rPr>
      <w:pict>
        <v:shapetype id="_x0000_t202" coordsize="21600,21600" o:spt="202" path="m,l,21600r21600,l21600,xe">
          <v:stroke joinstyle="miter"/>
          <v:path gradientshapeok="t" o:connecttype="rect"/>
        </v:shapetype>
        <v:shape id="_x0000_s2050" type="#_x0000_t202" style="position:absolute;margin-left:306.1pt;margin-top:747.65pt;width:9.55pt;height:10.9pt;z-index:-188744061;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YDqgIAAKYFAAAOAAAAZHJzL2Uyb0RvYy54bWysVFtvmzAUfp+0/2D5nXIpSQGVVG0I06Tu&#10;IrX7AQ6YYM3YyHYD3bT/vmMTkrR9mbbxYB3s4+9cvs/n+mbsONpTpZkUOQ4vAoyoqGTNxC7H3x5L&#10;L8FIGyJqwqWgOX6mGt+s3r+7HvqMRrKVvKYKAYjQ2dDnuDWmz3xfVy3tiL6QPRVw2EjVEQO/aufX&#10;igyA3nE/CoKlP0hV90pWVGvYLaZDvHL4TUMr86VpNDWI5xhyM25Vbt3a1V9dk2ynSN+y6pAG+Yss&#10;OsIEBD1CFcQQ9KTYG6iOVUpq2ZiLSna+bBpWUVcDVBMGr6p5aElPXS3QHN0f26T/H2z1ef9VIVbn&#10;OMJIkA4oeqSjQXdyRJHtztDrDJweenAzI2wDy65S3d/L6rtGQq5bInb0Vik5tJTUkF1ob/pnVycc&#10;bUG2wydZQxjyZKQDGhvV2dZBMxCgA0vPR2ZsKpUNGYVRssCogqPwMokvHXM+yebLvdLmA5UdskaO&#10;FRDvwMn+XhubDMlmFxtLyJJx7sjn4sUGOE47EBqu2jObhOPyZxqkm2STxF4cLTdeHBSFd1uuY29Z&#10;hleL4rJYr4vwl40bxlnL6poKG2bWVRj/GW8HhU+KOCpLS85qC2dT0mq3XXOF9gR0XbrPtRxOTm7+&#10;yzRcE6CWVyWFURzcRalXLpMrLy7jhZdeBYkXhOldugziNC7KlyXdM0H/vSQ05DhdRItJS6ekX9UW&#10;uO9tbSTrmIHJwVmX4+ToRDKrwI2oHbWGMD7ZZ62w6Z9aAXTPRDu9WolOYjXjdgQUK+KtrJ9BuUqC&#10;skCeMO7AaKX6gdEAoyPHAmYbRvyjAO3bKTMbaja2s0FEBRdzbDCazLWZptFTr9iuBdz5dd3C+yiZ&#10;0+4ph8OrgmHgSjgMLjttzv+d12m8rn4DAAD//wMAUEsDBBQABgAIAAAAIQDwLiGj4AAAAA0BAAAP&#10;AAAAZHJzL2Rvd25yZXYueG1sTI/NTsMwEITvSLyDtUjcqJOUpiWNU6FKXLjRIiRubryNo/onst00&#10;eXuWE9x2d0az39S7yRo2Yoi9dwLyRQYMXetV7zoBn8e3pw2wmKRT0niHAmaMsGvu72pZKX9zHzge&#10;UscoxMVKCtApDRXnsdVoZVz4AR1pZx+sTLSGjqsgbxRuDS+yrORW9o4+aDngXmN7OVytgPX05XGI&#10;uMfv89gG3c8b8z4L8fgwvW6BJZzSnxl+8QkdGmI6+atTkRkBZV4UZCXh+WW1BEaWcpnTcKLTKl/n&#10;wJua/2/R/AAAAP//AwBQSwECLQAUAAYACAAAACEAtoM4kv4AAADhAQAAEwAAAAAAAAAAAAAAAAAA&#10;AAAAW0NvbnRlbnRfVHlwZXNdLnhtbFBLAQItABQABgAIAAAAIQA4/SH/1gAAAJQBAAALAAAAAAAA&#10;AAAAAAAAAC8BAABfcmVscy8ucmVsc1BLAQItABQABgAIAAAAIQAa2RYDqgIAAKYFAAAOAAAAAAAA&#10;AAAAAAAAAC4CAABkcnMvZTJvRG9jLnhtbFBLAQItABQABgAIAAAAIQDwLiGj4AAAAA0BAAAPAAAA&#10;AAAAAAAAAAAAAAQFAABkcnMvZG93bnJldi54bWxQSwUGAAAAAAQABADzAAAAEQYAAAAA&#10;" filled="f" stroked="f">
          <v:textbox style="mso-fit-shape-to-text:t" inset="0,0,0,0">
            <w:txbxContent>
              <w:p w:rsidR="0012132B" w:rsidRDefault="00A12A67">
                <w:pPr>
                  <w:pStyle w:val="Nagweklubstopka0"/>
                  <w:shd w:val="clear" w:color="auto" w:fill="auto"/>
                  <w:spacing w:line="240" w:lineRule="auto"/>
                </w:pPr>
                <w:r w:rsidRPr="00A12A67">
                  <w:fldChar w:fldCharType="begin"/>
                </w:r>
                <w:r w:rsidR="0012132B">
                  <w:instrText xml:space="preserve"> PAGE \* MERGEFORMAT </w:instrText>
                </w:r>
                <w:r w:rsidRPr="00A12A67">
                  <w:fldChar w:fldCharType="separate"/>
                </w:r>
                <w:r w:rsidR="00A93FF9" w:rsidRPr="00A93FF9">
                  <w:rPr>
                    <w:rStyle w:val="Nagweklubstopka1"/>
                    <w:noProof/>
                  </w:rPr>
                  <w:t>2</w:t>
                </w:r>
                <w:r>
                  <w:rPr>
                    <w:rStyle w:val="Nagweklubstopka1"/>
                  </w:rP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32B" w:rsidRDefault="00A12A67">
    <w:pPr>
      <w:pStyle w:val="Stopka"/>
    </w:pPr>
    <w:r>
      <w:rPr>
        <w:noProof/>
        <w:lang w:bidi="ar-SA"/>
      </w:rPr>
      <w:pict>
        <v:shapetype id="_x0000_t202" coordsize="21600,21600" o:spt="202" path="m,l,21600r21600,l21600,xe">
          <v:stroke joinstyle="miter"/>
          <v:path gradientshapeok="t" o:connecttype="rect"/>
        </v:shapetype>
        <v:shape id="_x0000_s2053" type="#_x0000_t202" style="position:absolute;margin-left:318.1pt;margin-top:759.65pt;width:9.55pt;height:10.9pt;z-index:-18873894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RYDqgIAAKYFAAAOAAAAZHJzL2Uyb0RvYy54bWysVFtvmzAUfp+0/2D5nXIpSQGVVG0I06Tu&#10;IrX7AQ6YYM3YyHYD3bT/vmMTkrR9mbbxYB3s4+9cvs/n+mbsONpTpZkUOQ4vAoyoqGTNxC7H3x5L&#10;L8FIGyJqwqWgOX6mGt+s3r+7HvqMRrKVvKYKAYjQ2dDnuDWmz3xfVy3tiL6QPRVw2EjVEQO/aufX&#10;igyA3nE/CoKlP0hV90pWVGvYLaZDvHL4TUMr86VpNDWI5xhyM25Vbt3a1V9dk2ynSN+y6pAG+Yss&#10;OsIEBD1CFcQQ9KTYG6iOVUpq2ZiLSna+bBpWUVcDVBMGr6p5aElPXS3QHN0f26T/H2z1ef9VIVbn&#10;OMJIkA4oeqSjQXdyRJHtztDrDJweenAzI2wDy65S3d/L6rtGQq5bInb0Vik5tJTUkF1ob/pnVycc&#10;bUG2wydZQxjyZKQDGhvV2dZBMxCgA0vPR2ZsKpUNGYVRssCogqPwMokvHXM+yebLvdLmA5UdskaO&#10;FRDvwMn+XhubDMlmFxtLyJJx7sjn4sUGOE47EBqu2jObhOPyZxqkm2STxF4cLTdeHBSFd1uuY29Z&#10;hleL4rJYr4vwl40bxlnL6poKG2bWVRj/GW8HhU+KOCpLS85qC2dT0mq3XXOF9gR0XbrPtRxOTm7+&#10;yzRcE6CWVyWFURzcRalXLpMrLy7jhZdeBYkXhOldugziNC7KlyXdM0H/vSQ05DhdRItJS6ekX9UW&#10;uO9tbSTrmIHJwVmX4+ToRDKrwI2oHbWGMD7ZZ62w6Z9aAXTPRDu9WolOYjXjdgQUK+KtrJ9BuUqC&#10;skCeMO7AaKX6gdEAoyPHAmYbRvyjAO3bKTMbaja2s0FEBRdzbDCazLWZptFTr9iuBdz5dd3C+yiZ&#10;0+4ph8OrgmHgSjgMLjttzv+d12m8rn4DAAD//wMAUEsDBBQABgAIAAAAIQDwLiGj4AAAAA0BAAAP&#10;AAAAZHJzL2Rvd25yZXYueG1sTI/NTsMwEITvSLyDtUjcqJOUpiWNU6FKXLjRIiRubryNo/onst00&#10;eXuWE9x2d0az39S7yRo2Yoi9dwLyRQYMXetV7zoBn8e3pw2wmKRT0niHAmaMsGvu72pZKX9zHzge&#10;UscoxMVKCtApDRXnsdVoZVz4AR1pZx+sTLSGjqsgbxRuDS+yrORW9o4+aDngXmN7OVytgPX05XGI&#10;uMfv89gG3c8b8z4L8fgwvW6BJZzSnxl+8QkdGmI6+atTkRkBZV4UZCXh+WW1BEaWcpnTcKLTKl/n&#10;wJua/2/R/AAAAP//AwBQSwECLQAUAAYACAAAACEAtoM4kv4AAADhAQAAEwAAAAAAAAAAAAAAAAAA&#10;AAAAW0NvbnRlbnRfVHlwZXNdLnhtbFBLAQItABQABgAIAAAAIQA4/SH/1gAAAJQBAAALAAAAAAAA&#10;AAAAAAAAAC8BAABfcmVscy8ucmVsc1BLAQItABQABgAIAAAAIQAa2RYDqgIAAKYFAAAOAAAAAAAA&#10;AAAAAAAAAC4CAABkcnMvZTJvRG9jLnhtbFBLAQItABQABgAIAAAAIQDwLiGj4AAAAA0BAAAPAAAA&#10;AAAAAAAAAAAAAAQFAABkcnMvZG93bnJldi54bWxQSwUGAAAAAAQABADzAAAAEQYAAAAA&#10;" filled="f" stroked="f">
          <v:textbox style="mso-fit-shape-to-text:t" inset="0,0,0,0">
            <w:txbxContent>
              <w:p w:rsidR="0012132B" w:rsidRDefault="00A12A67" w:rsidP="00987327">
                <w:r>
                  <w:fldChar w:fldCharType="begin"/>
                </w:r>
                <w:r w:rsidR="0012132B">
                  <w:instrText xml:space="preserve"> PAGE \* MERGEFORMAT </w:instrText>
                </w:r>
                <w:r>
                  <w:fldChar w:fldCharType="separate"/>
                </w:r>
                <w:r w:rsidR="00A93FF9">
                  <w:rPr>
                    <w:noProof/>
                  </w:rPr>
                  <w:t>1</w:t>
                </w:r>
                <w:r>
                  <w:rPr>
                    <w:noProof/>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32B" w:rsidRDefault="00A12A67">
    <w:pPr>
      <w:rPr>
        <w:sz w:val="2"/>
        <w:szCs w:val="2"/>
      </w:rPr>
    </w:pPr>
    <w:r w:rsidRPr="00A12A67">
      <w:rPr>
        <w:noProof/>
        <w:lang w:bidi="ar-SA"/>
      </w:rPr>
      <w:pict>
        <v:shapetype id="_x0000_t202" coordsize="21600,21600" o:spt="202" path="m,l,21600r21600,l21600,xe">
          <v:stroke joinstyle="miter"/>
          <v:path gradientshapeok="t" o:connecttype="rect"/>
        </v:shapetype>
        <v:shape id="Text Box 1" o:spid="_x0000_s2049" type="#_x0000_t202" style="position:absolute;margin-left:306.1pt;margin-top:747.65pt;width:9.55pt;height:10.9pt;z-index:-18874406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70qwIAAK0FAAAOAAAAZHJzL2Uyb0RvYy54bWysVNtunDAQfa/Uf7D8TriE3QAKGyXLUlVK&#10;L1LSD/CCWawaG9nOQlrl3zs2y2aTqFLVlgc0tsdn5swcz+XV2HG0p0ozKXIcngUYUVHJmoldjr/d&#10;l16CkTZE1IRLQXP8SDW+Wr1/dzn0GY1kK3lNFQIQobOhz3FrTJ/5vq5a2hF9Jnsq4LCRqiMGlmrn&#10;14oMgN5xPwqCpT9IVfdKVlRr2C2mQ7xy+E1DK/OlaTQ1iOcYcjPur9x/a//+6pJkO0X6llWHNMhf&#10;ZNERJiDoEaoghqAHxd5AdaxSUsvGnFWy82XTsIo6DsAmDF6xuWtJTx0XKI7uj2XS/w+2+rz/qhCr&#10;oXcYCdJBi+7paNCNHFFoqzP0OgOnux7czAjb1tMy1f2trL5rJOS6JWJHr5WSQ0tJDdm5m/7J1QlH&#10;W5Dt8EnWEIY8GOmAxkZ1FhCKgQAduvR47IxNpbIhozBKFhhVcBSeJ/G565xPsvlyr7T5QGWHrJFj&#10;BY134GR/qw3QANfZxcYSsmScu+Zz8WIDHKcdCA1X7ZlNwvXyZxqkm2STxF4cLTdeHBSFd12uY29Z&#10;hheL4rxYr4vwycYN46xldU2FDTPrKoz/rG8HhU+KOCpLS85qC2dT0mq3XXOF9gR0XbrPNguSP3Hz&#10;X6bhjoHLK0phFAc3UeqVy+TCi8t44aUXQeIFYXqTLoM4jYvyJaVbJui/U0JDjtNFtJi09Ftugfve&#10;ciNZxwxMDs66HCdHJ5JZBW5E7VprCOOTfVIKm/5zKaBic6OdXq1EJ7GacTseHgaAWS1vZf0IAlYS&#10;BAYqhakHRivVD4wGmCA5FjDiMOIfBTwBO2xmQ83GdjaIqOBijg1Gk7k201B66BXbtYA7P7JreCYl&#10;cxJ+zgHytwuYCY7JYX7ZoXO6dl7PU3b1CwAA//8DAFBLAwQUAAYACAAAACEA8C4ho+AAAAANAQAA&#10;DwAAAGRycy9kb3ducmV2LnhtbEyPzU7DMBCE70i8g7VI3KiTlKYljVOhSly40SIkbm68jaP6J7Ld&#10;NHl7lhPcdndGs9/Uu8kaNmKIvXcC8kUGDF3rVe86AZ/Ht6cNsJikU9J4hwJmjLBr7u9qWSl/cx84&#10;HlLHKMTFSgrQKQ0V57HVaGVc+AEdaWcfrEy0ho6rIG8Ubg0vsqzkVvaOPmg54F5jezlcrYD19OVx&#10;iLjH7/PYBt3PG/M+C/H4ML1ugSWc0p8ZfvEJHRpiOvmrU5EZAWVeFGQl4flltQRGlnKZ03Ci0ypf&#10;58Cbmv9v0fwAAAD//wMAUEsBAi0AFAAGAAgAAAAhALaDOJL+AAAA4QEAABMAAAAAAAAAAAAAAAAA&#10;AAAAAFtDb250ZW50X1R5cGVzXS54bWxQSwECLQAUAAYACAAAACEAOP0h/9YAAACUAQAACwAAAAAA&#10;AAAAAAAAAAAvAQAAX3JlbHMvLnJlbHNQSwECLQAUAAYACAAAACEAD/++9KsCAACtBQAADgAAAAAA&#10;AAAAAAAAAAAuAgAAZHJzL2Uyb0RvYy54bWxQSwECLQAUAAYACAAAACEA8C4ho+AAAAANAQAADwAA&#10;AAAAAAAAAAAAAAAFBQAAZHJzL2Rvd25yZXYueG1sUEsFBgAAAAAEAAQA8wAAABIGAAAAAA==&#10;" filled="f" stroked="f">
          <v:textbox style="mso-fit-shape-to-text:t" inset="0,0,0,0">
            <w:txbxContent>
              <w:p w:rsidR="0012132B" w:rsidRDefault="00A12A67">
                <w:pPr>
                  <w:pStyle w:val="Nagweklubstopka0"/>
                  <w:shd w:val="clear" w:color="auto" w:fill="auto"/>
                  <w:spacing w:line="240" w:lineRule="auto"/>
                </w:pPr>
                <w:r w:rsidRPr="00A12A67">
                  <w:fldChar w:fldCharType="begin"/>
                </w:r>
                <w:r w:rsidR="0012132B">
                  <w:instrText xml:space="preserve"> PAGE \* MERGEFORMAT </w:instrText>
                </w:r>
                <w:r w:rsidRPr="00A12A67">
                  <w:fldChar w:fldCharType="separate"/>
                </w:r>
                <w:r w:rsidR="00A93FF9" w:rsidRPr="00A93FF9">
                  <w:rPr>
                    <w:rStyle w:val="Nagweklubstopka1"/>
                    <w:noProof/>
                  </w:rPr>
                  <w:t>17</w:t>
                </w:r>
                <w:r>
                  <w:rPr>
                    <w:rStyle w:val="Nagweklubstopka1"/>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0F0" w:rsidRDefault="00EA40F0"/>
  </w:footnote>
  <w:footnote w:type="continuationSeparator" w:id="0">
    <w:p w:rsidR="00EA40F0" w:rsidRDefault="00EA40F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32B" w:rsidRDefault="0012132B">
    <w:pPr>
      <w:pStyle w:val="Nagwek"/>
    </w:pPr>
    <w:r w:rsidRPr="00C85455">
      <w:rPr>
        <w:noProof/>
        <w:lang w:bidi="ar-SA"/>
      </w:rPr>
      <w:drawing>
        <wp:anchor distT="0" distB="0" distL="114300" distR="114300" simplePos="0" relativeHeight="314574468" behindDoc="1" locked="0" layoutInCell="1" allowOverlap="1">
          <wp:simplePos x="0" y="0"/>
          <wp:positionH relativeFrom="column">
            <wp:posOffset>75565</wp:posOffset>
          </wp:positionH>
          <wp:positionV relativeFrom="paragraph">
            <wp:posOffset>285750</wp:posOffset>
          </wp:positionV>
          <wp:extent cx="5753100" cy="466725"/>
          <wp:effectExtent l="19050" t="0" r="0" b="0"/>
          <wp:wrapTopAndBottom/>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100" cy="466725"/>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32B" w:rsidRDefault="0012132B">
    <w:pPr>
      <w:pStyle w:val="Nagwek"/>
    </w:pPr>
    <w:r w:rsidRPr="00987327">
      <w:rPr>
        <w:noProof/>
        <w:lang w:bidi="ar-SA"/>
      </w:rPr>
      <w:drawing>
        <wp:anchor distT="0" distB="0" distL="114300" distR="114300" simplePos="0" relativeHeight="314576516" behindDoc="1" locked="0" layoutInCell="1" allowOverlap="1">
          <wp:simplePos x="0" y="0"/>
          <wp:positionH relativeFrom="column">
            <wp:posOffset>193979</wp:posOffset>
          </wp:positionH>
          <wp:positionV relativeFrom="paragraph">
            <wp:posOffset>438647</wp:posOffset>
          </wp:positionV>
          <wp:extent cx="5753597" cy="469127"/>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100" cy="4667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52D3"/>
    <w:multiLevelType w:val="multilevel"/>
    <w:tmpl w:val="82AEB3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C278E9"/>
    <w:multiLevelType w:val="multilevel"/>
    <w:tmpl w:val="86921A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DB0E6D"/>
    <w:multiLevelType w:val="multilevel"/>
    <w:tmpl w:val="60842718"/>
    <w:lvl w:ilvl="0">
      <w:numFmt w:val="decimal"/>
      <w:lvlText w:val="100.%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E8063F"/>
    <w:multiLevelType w:val="multilevel"/>
    <w:tmpl w:val="A0DCAEF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3468FD"/>
    <w:multiLevelType w:val="multilevel"/>
    <w:tmpl w:val="12AA71D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5F1136"/>
    <w:multiLevelType w:val="multilevel"/>
    <w:tmpl w:val="102E1A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B7C56D5"/>
    <w:multiLevelType w:val="multilevel"/>
    <w:tmpl w:val="EFF2C7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BD92CCE"/>
    <w:multiLevelType w:val="multilevel"/>
    <w:tmpl w:val="4998B67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C7C3554"/>
    <w:multiLevelType w:val="multilevel"/>
    <w:tmpl w:val="381CD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473D98"/>
    <w:multiLevelType w:val="multilevel"/>
    <w:tmpl w:val="4CE09A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A96F57"/>
    <w:multiLevelType w:val="multilevel"/>
    <w:tmpl w:val="69F8DA9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FDF0426"/>
    <w:multiLevelType w:val="multilevel"/>
    <w:tmpl w:val="9D3C75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FE2076C"/>
    <w:multiLevelType w:val="multilevel"/>
    <w:tmpl w:val="F7C84F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3067D10"/>
    <w:multiLevelType w:val="multilevel"/>
    <w:tmpl w:val="452C28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61B4324"/>
    <w:multiLevelType w:val="multilevel"/>
    <w:tmpl w:val="DBE0B9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63B1C21"/>
    <w:multiLevelType w:val="multilevel"/>
    <w:tmpl w:val="B3821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A555440"/>
    <w:multiLevelType w:val="multilevel"/>
    <w:tmpl w:val="E9FADE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BE543E3"/>
    <w:multiLevelType w:val="multilevel"/>
    <w:tmpl w:val="2CDA07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4E772AF"/>
    <w:multiLevelType w:val="multilevel"/>
    <w:tmpl w:val="E10C1662"/>
    <w:lvl w:ilvl="0">
      <w:numFmt w:val="decimal"/>
      <w:lvlText w:val="500.%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72F7AAF"/>
    <w:multiLevelType w:val="multilevel"/>
    <w:tmpl w:val="B56802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9333902"/>
    <w:multiLevelType w:val="multilevel"/>
    <w:tmpl w:val="7DDCD03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9EE4923"/>
    <w:multiLevelType w:val="multilevel"/>
    <w:tmpl w:val="F66292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D873FB4"/>
    <w:multiLevelType w:val="multilevel"/>
    <w:tmpl w:val="17F43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D915F16"/>
    <w:multiLevelType w:val="multilevel"/>
    <w:tmpl w:val="529CA93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1E15254"/>
    <w:multiLevelType w:val="multilevel"/>
    <w:tmpl w:val="4458461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3FF76AC"/>
    <w:multiLevelType w:val="multilevel"/>
    <w:tmpl w:val="F8068CA4"/>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43A5336"/>
    <w:multiLevelType w:val="multilevel"/>
    <w:tmpl w:val="71A64FC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92E4A30"/>
    <w:multiLevelType w:val="multilevel"/>
    <w:tmpl w:val="C20A999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C4F5CBD"/>
    <w:multiLevelType w:val="multilevel"/>
    <w:tmpl w:val="099630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DB87DAA"/>
    <w:multiLevelType w:val="multilevel"/>
    <w:tmpl w:val="60E6BA3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13D04B3"/>
    <w:multiLevelType w:val="multilevel"/>
    <w:tmpl w:val="ECFAB5D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9071D4"/>
    <w:multiLevelType w:val="multilevel"/>
    <w:tmpl w:val="5FD4C7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24F0194"/>
    <w:multiLevelType w:val="multilevel"/>
    <w:tmpl w:val="BD74C182"/>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3902C8E"/>
    <w:multiLevelType w:val="multilevel"/>
    <w:tmpl w:val="DB56FF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45775D1"/>
    <w:multiLevelType w:val="multilevel"/>
    <w:tmpl w:val="6060C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94C3EAE"/>
    <w:multiLevelType w:val="multilevel"/>
    <w:tmpl w:val="BA3C2C6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A1F3E9C"/>
    <w:multiLevelType w:val="multilevel"/>
    <w:tmpl w:val="415E3E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506B714E"/>
    <w:multiLevelType w:val="multilevel"/>
    <w:tmpl w:val="13D2D6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1FB554A"/>
    <w:multiLevelType w:val="multilevel"/>
    <w:tmpl w:val="5B3810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2182D9E"/>
    <w:multiLevelType w:val="multilevel"/>
    <w:tmpl w:val="725233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0E760B"/>
    <w:multiLevelType w:val="multilevel"/>
    <w:tmpl w:val="BA0288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43A0820"/>
    <w:multiLevelType w:val="multilevel"/>
    <w:tmpl w:val="B8B47C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44F18E2"/>
    <w:multiLevelType w:val="multilevel"/>
    <w:tmpl w:val="883ABB2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4C7109C"/>
    <w:multiLevelType w:val="multilevel"/>
    <w:tmpl w:val="D8084DD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9E3233E"/>
    <w:multiLevelType w:val="multilevel"/>
    <w:tmpl w:val="8F10C55C"/>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A774FA9"/>
    <w:multiLevelType w:val="multilevel"/>
    <w:tmpl w:val="9624642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F5F04D7"/>
    <w:multiLevelType w:val="multilevel"/>
    <w:tmpl w:val="AB2AEE54"/>
    <w:lvl w:ilvl="0">
      <w:start w:val="1"/>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5F6C7FF9"/>
    <w:multiLevelType w:val="multilevel"/>
    <w:tmpl w:val="9CC22C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44C73FA"/>
    <w:multiLevelType w:val="multilevel"/>
    <w:tmpl w:val="3FE0D2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4D87194"/>
    <w:multiLevelType w:val="multilevel"/>
    <w:tmpl w:val="23A27720"/>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626150F"/>
    <w:multiLevelType w:val="multilevel"/>
    <w:tmpl w:val="36FCD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8706B23"/>
    <w:multiLevelType w:val="multilevel"/>
    <w:tmpl w:val="B6A670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98A1B70"/>
    <w:multiLevelType w:val="multilevel"/>
    <w:tmpl w:val="B7BE7F0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9D60734"/>
    <w:multiLevelType w:val="multilevel"/>
    <w:tmpl w:val="03F8B57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A494CC2"/>
    <w:multiLevelType w:val="multilevel"/>
    <w:tmpl w:val="E7DA3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B283C74"/>
    <w:multiLevelType w:val="multilevel"/>
    <w:tmpl w:val="F0D80D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6DEC4949"/>
    <w:multiLevelType w:val="multilevel"/>
    <w:tmpl w:val="EE421B1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1D71032"/>
    <w:multiLevelType w:val="multilevel"/>
    <w:tmpl w:val="E8B61F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2D92C85"/>
    <w:multiLevelType w:val="multilevel"/>
    <w:tmpl w:val="625C0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36B27F7"/>
    <w:multiLevelType w:val="multilevel"/>
    <w:tmpl w:val="D41262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4DE331A"/>
    <w:multiLevelType w:val="multilevel"/>
    <w:tmpl w:val="FBC669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7294151"/>
    <w:multiLevelType w:val="multilevel"/>
    <w:tmpl w:val="F3780D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78C451C3"/>
    <w:multiLevelType w:val="multilevel"/>
    <w:tmpl w:val="B568E0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7CC01F5E"/>
    <w:multiLevelType w:val="multilevel"/>
    <w:tmpl w:val="248A15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0"/>
  </w:num>
  <w:num w:numId="4">
    <w:abstractNumId w:val="51"/>
  </w:num>
  <w:num w:numId="5">
    <w:abstractNumId w:val="34"/>
  </w:num>
  <w:num w:numId="6">
    <w:abstractNumId w:val="40"/>
  </w:num>
  <w:num w:numId="7">
    <w:abstractNumId w:val="29"/>
  </w:num>
  <w:num w:numId="8">
    <w:abstractNumId w:val="33"/>
  </w:num>
  <w:num w:numId="9">
    <w:abstractNumId w:val="17"/>
  </w:num>
  <w:num w:numId="10">
    <w:abstractNumId w:val="21"/>
  </w:num>
  <w:num w:numId="11">
    <w:abstractNumId w:val="57"/>
  </w:num>
  <w:num w:numId="12">
    <w:abstractNumId w:val="24"/>
  </w:num>
  <w:num w:numId="13">
    <w:abstractNumId w:val="27"/>
  </w:num>
  <w:num w:numId="14">
    <w:abstractNumId w:val="14"/>
  </w:num>
  <w:num w:numId="15">
    <w:abstractNumId w:val="58"/>
  </w:num>
  <w:num w:numId="16">
    <w:abstractNumId w:val="28"/>
  </w:num>
  <w:num w:numId="17">
    <w:abstractNumId w:val="30"/>
  </w:num>
  <w:num w:numId="18">
    <w:abstractNumId w:val="43"/>
  </w:num>
  <w:num w:numId="19">
    <w:abstractNumId w:val="55"/>
  </w:num>
  <w:num w:numId="20">
    <w:abstractNumId w:val="15"/>
  </w:num>
  <w:num w:numId="21">
    <w:abstractNumId w:val="9"/>
  </w:num>
  <w:num w:numId="22">
    <w:abstractNumId w:val="20"/>
  </w:num>
  <w:num w:numId="23">
    <w:abstractNumId w:val="63"/>
  </w:num>
  <w:num w:numId="24">
    <w:abstractNumId w:val="31"/>
  </w:num>
  <w:num w:numId="25">
    <w:abstractNumId w:val="37"/>
  </w:num>
  <w:num w:numId="26">
    <w:abstractNumId w:val="23"/>
  </w:num>
  <w:num w:numId="27">
    <w:abstractNumId w:val="61"/>
  </w:num>
  <w:num w:numId="28">
    <w:abstractNumId w:val="16"/>
  </w:num>
  <w:num w:numId="29">
    <w:abstractNumId w:val="59"/>
  </w:num>
  <w:num w:numId="30">
    <w:abstractNumId w:val="54"/>
  </w:num>
  <w:num w:numId="31">
    <w:abstractNumId w:val="22"/>
  </w:num>
  <w:num w:numId="32">
    <w:abstractNumId w:val="38"/>
  </w:num>
  <w:num w:numId="33">
    <w:abstractNumId w:val="10"/>
  </w:num>
  <w:num w:numId="34">
    <w:abstractNumId w:val="36"/>
  </w:num>
  <w:num w:numId="35">
    <w:abstractNumId w:val="47"/>
  </w:num>
  <w:num w:numId="36">
    <w:abstractNumId w:val="60"/>
  </w:num>
  <w:num w:numId="37">
    <w:abstractNumId w:val="26"/>
  </w:num>
  <w:num w:numId="38">
    <w:abstractNumId w:val="56"/>
  </w:num>
  <w:num w:numId="39">
    <w:abstractNumId w:val="32"/>
  </w:num>
  <w:num w:numId="40">
    <w:abstractNumId w:val="45"/>
  </w:num>
  <w:num w:numId="41">
    <w:abstractNumId w:val="12"/>
  </w:num>
  <w:num w:numId="42">
    <w:abstractNumId w:val="19"/>
  </w:num>
  <w:num w:numId="43">
    <w:abstractNumId w:val="44"/>
  </w:num>
  <w:num w:numId="44">
    <w:abstractNumId w:val="8"/>
  </w:num>
  <w:num w:numId="45">
    <w:abstractNumId w:val="62"/>
  </w:num>
  <w:num w:numId="46">
    <w:abstractNumId w:val="42"/>
  </w:num>
  <w:num w:numId="47">
    <w:abstractNumId w:val="2"/>
  </w:num>
  <w:num w:numId="48">
    <w:abstractNumId w:val="18"/>
  </w:num>
  <w:num w:numId="49">
    <w:abstractNumId w:val="6"/>
  </w:num>
  <w:num w:numId="50">
    <w:abstractNumId w:val="35"/>
  </w:num>
  <w:num w:numId="51">
    <w:abstractNumId w:val="39"/>
  </w:num>
  <w:num w:numId="52">
    <w:abstractNumId w:val="3"/>
  </w:num>
  <w:num w:numId="53">
    <w:abstractNumId w:val="41"/>
  </w:num>
  <w:num w:numId="54">
    <w:abstractNumId w:val="49"/>
  </w:num>
  <w:num w:numId="55">
    <w:abstractNumId w:val="25"/>
  </w:num>
  <w:num w:numId="56">
    <w:abstractNumId w:val="4"/>
  </w:num>
  <w:num w:numId="57">
    <w:abstractNumId w:val="48"/>
  </w:num>
  <w:num w:numId="58">
    <w:abstractNumId w:val="46"/>
  </w:num>
  <w:num w:numId="59">
    <w:abstractNumId w:val="52"/>
  </w:num>
  <w:num w:numId="60">
    <w:abstractNumId w:val="53"/>
  </w:num>
  <w:num w:numId="61">
    <w:abstractNumId w:val="7"/>
  </w:num>
  <w:num w:numId="62">
    <w:abstractNumId w:val="11"/>
  </w:num>
  <w:num w:numId="63">
    <w:abstractNumId w:val="13"/>
  </w:num>
  <w:num w:numId="64">
    <w:abstractNumId w:val="5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trackRevisions/>
  <w:defaultTabStop w:val="708"/>
  <w:hyphenationZone w:val="425"/>
  <w:drawingGridHorizontalSpacing w:val="181"/>
  <w:drawingGridVerticalSpacing w:val="181"/>
  <w:characterSpacingControl w:val="compressPunctuation"/>
  <w:hdrShapeDefaults>
    <o:shapedefaults v:ext="edit" spidmax="4098"/>
    <o:shapelayout v:ext="edit">
      <o:idmap v:ext="edit" data="2"/>
    </o:shapelayout>
  </w:hdrShapeDefaults>
  <w:footnotePr>
    <w:footnote w:id="-1"/>
    <w:footnote w:id="0"/>
  </w:footnotePr>
  <w:endnotePr>
    <w:endnote w:id="-1"/>
    <w:endnote w:id="0"/>
  </w:endnotePr>
  <w:compat>
    <w:doNotExpandShiftReturn/>
  </w:compat>
  <w:rsids>
    <w:rsidRoot w:val="00760958"/>
    <w:rsid w:val="00011767"/>
    <w:rsid w:val="000474B8"/>
    <w:rsid w:val="000528EE"/>
    <w:rsid w:val="00100B06"/>
    <w:rsid w:val="0012132B"/>
    <w:rsid w:val="00291DB3"/>
    <w:rsid w:val="002C33A5"/>
    <w:rsid w:val="003D3739"/>
    <w:rsid w:val="00483B9F"/>
    <w:rsid w:val="0048565A"/>
    <w:rsid w:val="00501356"/>
    <w:rsid w:val="0054160E"/>
    <w:rsid w:val="006F1B6F"/>
    <w:rsid w:val="00760958"/>
    <w:rsid w:val="007D3A7C"/>
    <w:rsid w:val="007F68BD"/>
    <w:rsid w:val="00835F07"/>
    <w:rsid w:val="008657F3"/>
    <w:rsid w:val="009177BB"/>
    <w:rsid w:val="00987327"/>
    <w:rsid w:val="009B676E"/>
    <w:rsid w:val="00A12A67"/>
    <w:rsid w:val="00A32E2D"/>
    <w:rsid w:val="00A50A0B"/>
    <w:rsid w:val="00A93FF9"/>
    <w:rsid w:val="00AA1A29"/>
    <w:rsid w:val="00AF189F"/>
    <w:rsid w:val="00B025CD"/>
    <w:rsid w:val="00B067F7"/>
    <w:rsid w:val="00B56EE5"/>
    <w:rsid w:val="00BD280F"/>
    <w:rsid w:val="00C128A5"/>
    <w:rsid w:val="00C84D5B"/>
    <w:rsid w:val="00C85455"/>
    <w:rsid w:val="00CB3B29"/>
    <w:rsid w:val="00CF7238"/>
    <w:rsid w:val="00D23C8F"/>
    <w:rsid w:val="00DD5588"/>
    <w:rsid w:val="00DE1223"/>
    <w:rsid w:val="00E12B50"/>
    <w:rsid w:val="00EA40F0"/>
    <w:rsid w:val="00EB7CC6"/>
    <w:rsid w:val="00EC6F24"/>
    <w:rsid w:val="00F4136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11767"/>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obrazu2Exact">
    <w:name w:val="Podpis obrazu (2) Exact"/>
    <w:basedOn w:val="Domylnaczcionkaakapitu"/>
    <w:link w:val="Podpisobrazu2"/>
    <w:rsid w:val="00011767"/>
    <w:rPr>
      <w:rFonts w:ascii="Corbel" w:eastAsia="Corbel" w:hAnsi="Corbel" w:cs="Corbel"/>
      <w:b/>
      <w:bCs/>
      <w:i w:val="0"/>
      <w:iCs w:val="0"/>
      <w:smallCaps w:val="0"/>
      <w:strike w:val="0"/>
      <w:sz w:val="19"/>
      <w:szCs w:val="19"/>
      <w:u w:val="none"/>
    </w:rPr>
  </w:style>
  <w:style w:type="character" w:customStyle="1" w:styleId="Podpisobrazu2Exact0">
    <w:name w:val="Podpis obrazu (2) Exact"/>
    <w:basedOn w:val="Podpisobrazu2Exact"/>
    <w:rsid w:val="00011767"/>
    <w:rPr>
      <w:rFonts w:ascii="Corbel" w:eastAsia="Corbel" w:hAnsi="Corbel" w:cs="Corbel"/>
      <w:b/>
      <w:bCs/>
      <w:i w:val="0"/>
      <w:iCs w:val="0"/>
      <w:smallCaps w:val="0"/>
      <w:strike w:val="0"/>
      <w:color w:val="242424"/>
      <w:spacing w:val="0"/>
      <w:w w:val="100"/>
      <w:position w:val="0"/>
      <w:sz w:val="19"/>
      <w:szCs w:val="19"/>
      <w:u w:val="none"/>
      <w:lang w:val="pl-PL" w:eastAsia="pl-PL" w:bidi="pl-PL"/>
    </w:rPr>
  </w:style>
  <w:style w:type="character" w:customStyle="1" w:styleId="PodpisobrazuExact">
    <w:name w:val="Podpis obrazu Exact"/>
    <w:basedOn w:val="Domylnaczcionkaakapitu"/>
    <w:link w:val="Podpisobrazu"/>
    <w:rsid w:val="00011767"/>
    <w:rPr>
      <w:rFonts w:ascii="Corbel" w:eastAsia="Corbel" w:hAnsi="Corbel" w:cs="Corbel"/>
      <w:b w:val="0"/>
      <w:bCs w:val="0"/>
      <w:i w:val="0"/>
      <w:iCs w:val="0"/>
      <w:smallCaps w:val="0"/>
      <w:strike w:val="0"/>
      <w:sz w:val="13"/>
      <w:szCs w:val="13"/>
      <w:u w:val="none"/>
    </w:rPr>
  </w:style>
  <w:style w:type="character" w:customStyle="1" w:styleId="PodpisobrazuExact0">
    <w:name w:val="Podpis obrazu Exact"/>
    <w:basedOn w:val="PodpisobrazuExact"/>
    <w:rsid w:val="00011767"/>
    <w:rPr>
      <w:rFonts w:ascii="Corbel" w:eastAsia="Corbel" w:hAnsi="Corbel" w:cs="Corbel"/>
      <w:b w:val="0"/>
      <w:bCs w:val="0"/>
      <w:i w:val="0"/>
      <w:iCs w:val="0"/>
      <w:smallCaps w:val="0"/>
      <w:strike w:val="0"/>
      <w:color w:val="242424"/>
      <w:spacing w:val="0"/>
      <w:w w:val="100"/>
      <w:position w:val="0"/>
      <w:sz w:val="13"/>
      <w:szCs w:val="13"/>
      <w:u w:val="none"/>
      <w:lang w:val="pl-PL" w:eastAsia="pl-PL" w:bidi="pl-PL"/>
    </w:rPr>
  </w:style>
  <w:style w:type="character" w:customStyle="1" w:styleId="Teksttreci6Exact">
    <w:name w:val="Tekst treści (6) Exact"/>
    <w:basedOn w:val="Domylnaczcionkaakapitu"/>
    <w:rsid w:val="00011767"/>
    <w:rPr>
      <w:rFonts w:ascii="Times New Roman" w:eastAsia="Times New Roman" w:hAnsi="Times New Roman" w:cs="Times New Roman"/>
      <w:b/>
      <w:bCs/>
      <w:i w:val="0"/>
      <w:iCs w:val="0"/>
      <w:smallCaps w:val="0"/>
      <w:strike w:val="0"/>
      <w:sz w:val="24"/>
      <w:szCs w:val="24"/>
      <w:u w:val="none"/>
    </w:rPr>
  </w:style>
  <w:style w:type="character" w:customStyle="1" w:styleId="Nagwek1">
    <w:name w:val="Nagłówek #1_"/>
    <w:basedOn w:val="Domylnaczcionkaakapitu"/>
    <w:link w:val="Nagwek10"/>
    <w:rsid w:val="00011767"/>
    <w:rPr>
      <w:rFonts w:ascii="Garamond" w:eastAsia="Garamond" w:hAnsi="Garamond" w:cs="Garamond"/>
      <w:b/>
      <w:bCs/>
      <w:i w:val="0"/>
      <w:iCs w:val="0"/>
      <w:smallCaps w:val="0"/>
      <w:strike w:val="0"/>
      <w:sz w:val="28"/>
      <w:szCs w:val="28"/>
      <w:u w:val="none"/>
    </w:rPr>
  </w:style>
  <w:style w:type="character" w:customStyle="1" w:styleId="Teksttreci2">
    <w:name w:val="Tekst treści (2)_"/>
    <w:basedOn w:val="Domylnaczcionkaakapitu"/>
    <w:link w:val="Teksttreci20"/>
    <w:rsid w:val="00011767"/>
    <w:rPr>
      <w:rFonts w:ascii="Times New Roman" w:eastAsia="Times New Roman" w:hAnsi="Times New Roman" w:cs="Times New Roman"/>
      <w:b w:val="0"/>
      <w:bCs w:val="0"/>
      <w:i w:val="0"/>
      <w:iCs w:val="0"/>
      <w:smallCaps w:val="0"/>
      <w:strike w:val="0"/>
      <w:u w:val="none"/>
    </w:rPr>
  </w:style>
  <w:style w:type="character" w:customStyle="1" w:styleId="Nagwek3">
    <w:name w:val="Nagłówek #3_"/>
    <w:basedOn w:val="Domylnaczcionkaakapitu"/>
    <w:link w:val="Nagwek30"/>
    <w:rsid w:val="00011767"/>
    <w:rPr>
      <w:rFonts w:ascii="Times New Roman" w:eastAsia="Times New Roman" w:hAnsi="Times New Roman" w:cs="Times New Roman"/>
      <w:b/>
      <w:bCs/>
      <w:i w:val="0"/>
      <w:iCs w:val="0"/>
      <w:smallCaps w:val="0"/>
      <w:strike w:val="0"/>
      <w:sz w:val="24"/>
      <w:szCs w:val="24"/>
      <w:u w:val="none"/>
    </w:rPr>
  </w:style>
  <w:style w:type="character" w:customStyle="1" w:styleId="Teksttreci3">
    <w:name w:val="Tekst treści (3)_"/>
    <w:basedOn w:val="Domylnaczcionkaakapitu"/>
    <w:link w:val="Teksttreci30"/>
    <w:rsid w:val="00011767"/>
    <w:rPr>
      <w:rFonts w:ascii="Times New Roman" w:eastAsia="Times New Roman" w:hAnsi="Times New Roman" w:cs="Times New Roman"/>
      <w:b w:val="0"/>
      <w:bCs w:val="0"/>
      <w:i w:val="0"/>
      <w:iCs w:val="0"/>
      <w:smallCaps w:val="0"/>
      <w:strike w:val="0"/>
      <w:sz w:val="22"/>
      <w:szCs w:val="22"/>
      <w:u w:val="none"/>
    </w:rPr>
  </w:style>
  <w:style w:type="character" w:customStyle="1" w:styleId="Teksttreci4">
    <w:name w:val="Tekst treści (4)_"/>
    <w:basedOn w:val="Domylnaczcionkaakapitu"/>
    <w:link w:val="Teksttreci40"/>
    <w:rsid w:val="00011767"/>
    <w:rPr>
      <w:rFonts w:ascii="Times New Roman" w:eastAsia="Times New Roman" w:hAnsi="Times New Roman" w:cs="Times New Roman"/>
      <w:b w:val="0"/>
      <w:bCs w:val="0"/>
      <w:i w:val="0"/>
      <w:iCs w:val="0"/>
      <w:smallCaps w:val="0"/>
      <w:strike w:val="0"/>
      <w:sz w:val="19"/>
      <w:szCs w:val="19"/>
      <w:u w:val="none"/>
    </w:rPr>
  </w:style>
  <w:style w:type="character" w:customStyle="1" w:styleId="Teksttreci5">
    <w:name w:val="Tekst treści (5)_"/>
    <w:basedOn w:val="Domylnaczcionkaakapitu"/>
    <w:link w:val="Teksttreci50"/>
    <w:rsid w:val="00011767"/>
    <w:rPr>
      <w:rFonts w:ascii="Times New Roman" w:eastAsia="Times New Roman" w:hAnsi="Times New Roman" w:cs="Times New Roman"/>
      <w:b/>
      <w:bCs/>
      <w:i w:val="0"/>
      <w:iCs w:val="0"/>
      <w:smallCaps w:val="0"/>
      <w:strike w:val="0"/>
      <w:sz w:val="20"/>
      <w:szCs w:val="20"/>
      <w:u w:val="none"/>
    </w:rPr>
  </w:style>
  <w:style w:type="character" w:customStyle="1" w:styleId="Nagwek31">
    <w:name w:val="Nagłówek #3"/>
    <w:basedOn w:val="Nagwek3"/>
    <w:rsid w:val="00011767"/>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Nagweklubstopka">
    <w:name w:val="Nagłówek lub stopka_"/>
    <w:basedOn w:val="Domylnaczcionkaakapitu"/>
    <w:link w:val="Nagweklubstopka0"/>
    <w:rsid w:val="00011767"/>
    <w:rPr>
      <w:rFonts w:ascii="Times New Roman" w:eastAsia="Times New Roman" w:hAnsi="Times New Roman" w:cs="Times New Roman"/>
      <w:b w:val="0"/>
      <w:bCs w:val="0"/>
      <w:i w:val="0"/>
      <w:iCs w:val="0"/>
      <w:smallCaps w:val="0"/>
      <w:strike w:val="0"/>
      <w:sz w:val="19"/>
      <w:szCs w:val="19"/>
      <w:u w:val="none"/>
    </w:rPr>
  </w:style>
  <w:style w:type="character" w:customStyle="1" w:styleId="Nagweklubstopka1">
    <w:name w:val="Nagłówek lub stopka"/>
    <w:basedOn w:val="Nagweklubstopka"/>
    <w:rsid w:val="00011767"/>
    <w:rPr>
      <w:rFonts w:ascii="Times New Roman" w:eastAsia="Times New Roman" w:hAnsi="Times New Roman" w:cs="Times New Roman"/>
      <w:b w:val="0"/>
      <w:bCs w:val="0"/>
      <w:i w:val="0"/>
      <w:iCs w:val="0"/>
      <w:smallCaps w:val="0"/>
      <w:strike w:val="0"/>
      <w:color w:val="000000"/>
      <w:spacing w:val="0"/>
      <w:w w:val="100"/>
      <w:position w:val="0"/>
      <w:sz w:val="19"/>
      <w:szCs w:val="19"/>
      <w:u w:val="none"/>
      <w:lang w:val="pl-PL" w:eastAsia="pl-PL" w:bidi="pl-PL"/>
    </w:rPr>
  </w:style>
  <w:style w:type="character" w:customStyle="1" w:styleId="Teksttreci21">
    <w:name w:val="Tekst treści (2)"/>
    <w:basedOn w:val="Teksttreci2"/>
    <w:rsid w:val="00011767"/>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Teksttreci2Pogrubienie">
    <w:name w:val="Tekst treści (2) + Pogrubienie"/>
    <w:basedOn w:val="Teksttreci2"/>
    <w:rsid w:val="00011767"/>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Teksttreci7">
    <w:name w:val="Tekst treści (7)_"/>
    <w:basedOn w:val="Domylnaczcionkaakapitu"/>
    <w:link w:val="Teksttreci70"/>
    <w:rsid w:val="00011767"/>
    <w:rPr>
      <w:rFonts w:ascii="Times New Roman" w:eastAsia="Times New Roman" w:hAnsi="Times New Roman" w:cs="Times New Roman"/>
      <w:b/>
      <w:bCs/>
      <w:i/>
      <w:iCs/>
      <w:smallCaps w:val="0"/>
      <w:strike w:val="0"/>
      <w:u w:val="none"/>
    </w:rPr>
  </w:style>
  <w:style w:type="character" w:customStyle="1" w:styleId="Nagwek2">
    <w:name w:val="Nagłówek #2_"/>
    <w:basedOn w:val="Domylnaczcionkaakapitu"/>
    <w:link w:val="Nagwek20"/>
    <w:rsid w:val="00011767"/>
    <w:rPr>
      <w:rFonts w:ascii="Times New Roman" w:eastAsia="Times New Roman" w:hAnsi="Times New Roman" w:cs="Times New Roman"/>
      <w:b w:val="0"/>
      <w:bCs w:val="0"/>
      <w:i/>
      <w:iCs/>
      <w:smallCaps w:val="0"/>
      <w:strike w:val="0"/>
      <w:sz w:val="28"/>
      <w:szCs w:val="28"/>
      <w:u w:val="none"/>
    </w:rPr>
  </w:style>
  <w:style w:type="character" w:customStyle="1" w:styleId="Teksttreci7BezpogrubieniaBezkursywy">
    <w:name w:val="Tekst treści (7) + Bez pogrubienia;Bez kursywy"/>
    <w:basedOn w:val="Teksttreci7"/>
    <w:rsid w:val="00011767"/>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Teksttreci6">
    <w:name w:val="Tekst treści (6)_"/>
    <w:basedOn w:val="Domylnaczcionkaakapitu"/>
    <w:link w:val="Teksttreci60"/>
    <w:rsid w:val="00011767"/>
    <w:rPr>
      <w:rFonts w:ascii="Times New Roman" w:eastAsia="Times New Roman" w:hAnsi="Times New Roman" w:cs="Times New Roman"/>
      <w:b/>
      <w:bCs/>
      <w:i w:val="0"/>
      <w:iCs w:val="0"/>
      <w:smallCaps w:val="0"/>
      <w:strike w:val="0"/>
      <w:sz w:val="24"/>
      <w:szCs w:val="24"/>
      <w:u w:val="none"/>
    </w:rPr>
  </w:style>
  <w:style w:type="character" w:customStyle="1" w:styleId="Nagwek3Bezpogrubienia">
    <w:name w:val="Nagłówek #3 + Bez pogrubienia"/>
    <w:basedOn w:val="Nagwek3"/>
    <w:rsid w:val="00011767"/>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Teksttreci6Bezpogrubienia">
    <w:name w:val="Tekst treści (6) + Bez pogrubienia"/>
    <w:basedOn w:val="Teksttreci6"/>
    <w:rsid w:val="00011767"/>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Teksttreci61">
    <w:name w:val="Tekst treści (6)"/>
    <w:basedOn w:val="Teksttreci6"/>
    <w:rsid w:val="00011767"/>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62">
    <w:name w:val="Tekst treści (6)"/>
    <w:basedOn w:val="Teksttreci6"/>
    <w:rsid w:val="00011767"/>
    <w:rPr>
      <w:rFonts w:ascii="Times New Roman" w:eastAsia="Times New Roman" w:hAnsi="Times New Roman" w:cs="Times New Roman"/>
      <w:b/>
      <w:bCs/>
      <w:i w:val="0"/>
      <w:iCs w:val="0"/>
      <w:smallCaps w:val="0"/>
      <w:strike w:val="0"/>
      <w:color w:val="0000FF"/>
      <w:spacing w:val="0"/>
      <w:w w:val="100"/>
      <w:position w:val="0"/>
      <w:sz w:val="24"/>
      <w:szCs w:val="24"/>
      <w:u w:val="single"/>
      <w:lang w:val="pl-PL" w:eastAsia="pl-PL" w:bidi="pl-PL"/>
    </w:rPr>
  </w:style>
  <w:style w:type="character" w:customStyle="1" w:styleId="Teksttreci6Bezpogrubienia0">
    <w:name w:val="Tekst treści (6) + Bez pogrubienia"/>
    <w:basedOn w:val="Teksttreci6"/>
    <w:rsid w:val="00011767"/>
    <w:rPr>
      <w:rFonts w:ascii="Times New Roman" w:eastAsia="Times New Roman" w:hAnsi="Times New Roman" w:cs="Times New Roman"/>
      <w:b/>
      <w:bCs/>
      <w:i w:val="0"/>
      <w:iCs w:val="0"/>
      <w:smallCaps w:val="0"/>
      <w:strike w:val="0"/>
      <w:color w:val="777777"/>
      <w:spacing w:val="0"/>
      <w:w w:val="100"/>
      <w:position w:val="0"/>
      <w:sz w:val="24"/>
      <w:szCs w:val="24"/>
      <w:u w:val="none"/>
    </w:rPr>
  </w:style>
  <w:style w:type="character" w:customStyle="1" w:styleId="Teksttreci675pt">
    <w:name w:val="Tekst treści (6) + 7;5 pt"/>
    <w:basedOn w:val="Teksttreci6"/>
    <w:rsid w:val="00011767"/>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Teksttreci512pt">
    <w:name w:val="Tekst treści (5) + 12 pt"/>
    <w:basedOn w:val="Teksttreci5"/>
    <w:rsid w:val="00011767"/>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Teksttreci575pt">
    <w:name w:val="Tekst treści (5) + 7;5 pt"/>
    <w:basedOn w:val="Teksttreci5"/>
    <w:rsid w:val="00011767"/>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PogrubienieTeksttreci210pt">
    <w:name w:val="Pogrubienie;Tekst treści (2) + 10 pt"/>
    <w:basedOn w:val="Teksttreci2"/>
    <w:rsid w:val="00011767"/>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Teksttreci31">
    <w:name w:val="Tekst treści (3)"/>
    <w:basedOn w:val="Teksttreci3"/>
    <w:rsid w:val="00011767"/>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pl-PL" w:eastAsia="pl-PL" w:bidi="pl-PL"/>
    </w:rPr>
  </w:style>
  <w:style w:type="character" w:customStyle="1" w:styleId="Teksttreci71">
    <w:name w:val="Tekst treści (7)"/>
    <w:basedOn w:val="Teksttreci7"/>
    <w:rsid w:val="00011767"/>
    <w:rPr>
      <w:rFonts w:ascii="Times New Roman" w:eastAsia="Times New Roman" w:hAnsi="Times New Roman" w:cs="Times New Roman"/>
      <w:b/>
      <w:bCs/>
      <w:i/>
      <w:iCs/>
      <w:smallCaps w:val="0"/>
      <w:strike w:val="0"/>
      <w:color w:val="000000"/>
      <w:spacing w:val="0"/>
      <w:w w:val="100"/>
      <w:position w:val="0"/>
      <w:sz w:val="24"/>
      <w:szCs w:val="24"/>
      <w:u w:val="single"/>
      <w:lang w:val="pl-PL" w:eastAsia="pl-PL" w:bidi="pl-PL"/>
    </w:rPr>
  </w:style>
  <w:style w:type="character" w:customStyle="1" w:styleId="Teksttreci295pt">
    <w:name w:val="Tekst treści (2) + 9;5 pt"/>
    <w:basedOn w:val="Teksttreci2"/>
    <w:rsid w:val="00011767"/>
    <w:rPr>
      <w:rFonts w:ascii="Times New Roman" w:eastAsia="Times New Roman" w:hAnsi="Times New Roman" w:cs="Times New Roman"/>
      <w:b w:val="0"/>
      <w:bCs w:val="0"/>
      <w:i w:val="0"/>
      <w:iCs w:val="0"/>
      <w:smallCaps w:val="0"/>
      <w:strike w:val="0"/>
      <w:color w:val="000000"/>
      <w:spacing w:val="0"/>
      <w:w w:val="100"/>
      <w:position w:val="0"/>
      <w:sz w:val="19"/>
      <w:szCs w:val="19"/>
      <w:u w:val="none"/>
      <w:lang w:val="pl-PL" w:eastAsia="pl-PL" w:bidi="pl-PL"/>
    </w:rPr>
  </w:style>
  <w:style w:type="character" w:customStyle="1" w:styleId="Teksttreci22">
    <w:name w:val="Tekst treści (2)"/>
    <w:basedOn w:val="Teksttreci2"/>
    <w:rsid w:val="00011767"/>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paragraph" w:customStyle="1" w:styleId="Podpisobrazu2">
    <w:name w:val="Podpis obrazu (2)"/>
    <w:basedOn w:val="Normalny"/>
    <w:link w:val="Podpisobrazu2Exact"/>
    <w:rsid w:val="00011767"/>
    <w:pPr>
      <w:shd w:val="clear" w:color="auto" w:fill="FFFFFF"/>
      <w:spacing w:line="173" w:lineRule="exact"/>
    </w:pPr>
    <w:rPr>
      <w:rFonts w:ascii="Corbel" w:eastAsia="Corbel" w:hAnsi="Corbel" w:cs="Corbel"/>
      <w:b/>
      <w:bCs/>
      <w:sz w:val="19"/>
      <w:szCs w:val="19"/>
    </w:rPr>
  </w:style>
  <w:style w:type="paragraph" w:customStyle="1" w:styleId="Podpisobrazu">
    <w:name w:val="Podpis obrazu"/>
    <w:basedOn w:val="Normalny"/>
    <w:link w:val="PodpisobrazuExact"/>
    <w:rsid w:val="00011767"/>
    <w:pPr>
      <w:shd w:val="clear" w:color="auto" w:fill="FFFFFF"/>
      <w:spacing w:line="173" w:lineRule="exact"/>
    </w:pPr>
    <w:rPr>
      <w:rFonts w:ascii="Corbel" w:eastAsia="Corbel" w:hAnsi="Corbel" w:cs="Corbel"/>
      <w:sz w:val="13"/>
      <w:szCs w:val="13"/>
    </w:rPr>
  </w:style>
  <w:style w:type="paragraph" w:customStyle="1" w:styleId="Teksttreci60">
    <w:name w:val="Tekst treści (6)"/>
    <w:basedOn w:val="Normalny"/>
    <w:link w:val="Teksttreci6"/>
    <w:rsid w:val="00011767"/>
    <w:pPr>
      <w:shd w:val="clear" w:color="auto" w:fill="FFFFFF"/>
      <w:spacing w:after="420" w:line="413" w:lineRule="exact"/>
      <w:ind w:hanging="1720"/>
    </w:pPr>
    <w:rPr>
      <w:rFonts w:ascii="Times New Roman" w:eastAsia="Times New Roman" w:hAnsi="Times New Roman" w:cs="Times New Roman"/>
      <w:b/>
      <w:bCs/>
    </w:rPr>
  </w:style>
  <w:style w:type="paragraph" w:customStyle="1" w:styleId="Nagwek10">
    <w:name w:val="Nagłówek #1"/>
    <w:basedOn w:val="Normalny"/>
    <w:link w:val="Nagwek1"/>
    <w:rsid w:val="00011767"/>
    <w:pPr>
      <w:shd w:val="clear" w:color="auto" w:fill="FFFFFF"/>
      <w:spacing w:after="500" w:line="432" w:lineRule="exact"/>
      <w:jc w:val="center"/>
      <w:outlineLvl w:val="0"/>
    </w:pPr>
    <w:rPr>
      <w:rFonts w:ascii="Garamond" w:eastAsia="Garamond" w:hAnsi="Garamond" w:cs="Garamond"/>
      <w:b/>
      <w:bCs/>
      <w:sz w:val="28"/>
      <w:szCs w:val="28"/>
    </w:rPr>
  </w:style>
  <w:style w:type="paragraph" w:customStyle="1" w:styleId="Teksttreci20">
    <w:name w:val="Tekst treści (2)"/>
    <w:basedOn w:val="Normalny"/>
    <w:link w:val="Teksttreci2"/>
    <w:rsid w:val="00011767"/>
    <w:pPr>
      <w:shd w:val="clear" w:color="auto" w:fill="FFFFFF"/>
      <w:spacing w:before="500" w:after="240" w:line="266" w:lineRule="exact"/>
      <w:ind w:hanging="920"/>
      <w:jc w:val="center"/>
    </w:pPr>
    <w:rPr>
      <w:rFonts w:ascii="Times New Roman" w:eastAsia="Times New Roman" w:hAnsi="Times New Roman" w:cs="Times New Roman"/>
    </w:rPr>
  </w:style>
  <w:style w:type="paragraph" w:customStyle="1" w:styleId="Nagwek30">
    <w:name w:val="Nagłówek #3"/>
    <w:basedOn w:val="Normalny"/>
    <w:link w:val="Nagwek3"/>
    <w:rsid w:val="00011767"/>
    <w:pPr>
      <w:shd w:val="clear" w:color="auto" w:fill="FFFFFF"/>
      <w:spacing w:before="800" w:after="800" w:line="266" w:lineRule="exact"/>
      <w:ind w:hanging="620"/>
      <w:jc w:val="center"/>
      <w:outlineLvl w:val="2"/>
    </w:pPr>
    <w:rPr>
      <w:rFonts w:ascii="Times New Roman" w:eastAsia="Times New Roman" w:hAnsi="Times New Roman" w:cs="Times New Roman"/>
      <w:b/>
      <w:bCs/>
    </w:rPr>
  </w:style>
  <w:style w:type="paragraph" w:customStyle="1" w:styleId="Teksttreci30">
    <w:name w:val="Tekst treści (3)"/>
    <w:basedOn w:val="Normalny"/>
    <w:link w:val="Teksttreci3"/>
    <w:rsid w:val="00011767"/>
    <w:pPr>
      <w:shd w:val="clear" w:color="auto" w:fill="FFFFFF"/>
      <w:spacing w:after="240" w:line="384" w:lineRule="exact"/>
      <w:ind w:hanging="420"/>
    </w:pPr>
    <w:rPr>
      <w:rFonts w:ascii="Times New Roman" w:eastAsia="Times New Roman" w:hAnsi="Times New Roman" w:cs="Times New Roman"/>
      <w:sz w:val="22"/>
      <w:szCs w:val="22"/>
    </w:rPr>
  </w:style>
  <w:style w:type="paragraph" w:customStyle="1" w:styleId="Teksttreci40">
    <w:name w:val="Tekst treści (4)"/>
    <w:basedOn w:val="Normalny"/>
    <w:link w:val="Teksttreci4"/>
    <w:rsid w:val="00011767"/>
    <w:pPr>
      <w:shd w:val="clear" w:color="auto" w:fill="FFFFFF"/>
      <w:spacing w:before="240" w:after="2240" w:line="210" w:lineRule="exact"/>
      <w:jc w:val="center"/>
    </w:pPr>
    <w:rPr>
      <w:rFonts w:ascii="Times New Roman" w:eastAsia="Times New Roman" w:hAnsi="Times New Roman" w:cs="Times New Roman"/>
      <w:sz w:val="19"/>
      <w:szCs w:val="19"/>
    </w:rPr>
  </w:style>
  <w:style w:type="paragraph" w:customStyle="1" w:styleId="Teksttreci50">
    <w:name w:val="Tekst treści (5)"/>
    <w:basedOn w:val="Normalny"/>
    <w:link w:val="Teksttreci5"/>
    <w:rsid w:val="00011767"/>
    <w:pPr>
      <w:shd w:val="clear" w:color="auto" w:fill="FFFFFF"/>
      <w:spacing w:before="2240" w:line="230" w:lineRule="exact"/>
      <w:ind w:hanging="240"/>
      <w:jc w:val="both"/>
    </w:pPr>
    <w:rPr>
      <w:rFonts w:ascii="Times New Roman" w:eastAsia="Times New Roman" w:hAnsi="Times New Roman" w:cs="Times New Roman"/>
      <w:b/>
      <w:bCs/>
      <w:sz w:val="20"/>
      <w:szCs w:val="20"/>
    </w:rPr>
  </w:style>
  <w:style w:type="paragraph" w:customStyle="1" w:styleId="Nagweklubstopka0">
    <w:name w:val="Nagłówek lub stopka"/>
    <w:basedOn w:val="Normalny"/>
    <w:link w:val="Nagweklubstopka"/>
    <w:rsid w:val="00011767"/>
    <w:pPr>
      <w:shd w:val="clear" w:color="auto" w:fill="FFFFFF"/>
      <w:spacing w:line="210" w:lineRule="exact"/>
    </w:pPr>
    <w:rPr>
      <w:rFonts w:ascii="Times New Roman" w:eastAsia="Times New Roman" w:hAnsi="Times New Roman" w:cs="Times New Roman"/>
      <w:sz w:val="19"/>
      <w:szCs w:val="19"/>
    </w:rPr>
  </w:style>
  <w:style w:type="paragraph" w:customStyle="1" w:styleId="Teksttreci70">
    <w:name w:val="Tekst treści (7)"/>
    <w:basedOn w:val="Normalny"/>
    <w:link w:val="Teksttreci7"/>
    <w:rsid w:val="00011767"/>
    <w:pPr>
      <w:shd w:val="clear" w:color="auto" w:fill="FFFFFF"/>
      <w:spacing w:before="120" w:after="300" w:line="274" w:lineRule="exact"/>
      <w:ind w:hanging="1080"/>
      <w:jc w:val="center"/>
    </w:pPr>
    <w:rPr>
      <w:rFonts w:ascii="Times New Roman" w:eastAsia="Times New Roman" w:hAnsi="Times New Roman" w:cs="Times New Roman"/>
      <w:b/>
      <w:bCs/>
      <w:i/>
      <w:iCs/>
    </w:rPr>
  </w:style>
  <w:style w:type="paragraph" w:customStyle="1" w:styleId="Nagwek20">
    <w:name w:val="Nagłówek #2"/>
    <w:basedOn w:val="Normalny"/>
    <w:link w:val="Nagwek2"/>
    <w:rsid w:val="00011767"/>
    <w:pPr>
      <w:shd w:val="clear" w:color="auto" w:fill="FFFFFF"/>
      <w:spacing w:before="300" w:line="278" w:lineRule="exact"/>
      <w:jc w:val="center"/>
      <w:outlineLvl w:val="1"/>
    </w:pPr>
    <w:rPr>
      <w:rFonts w:ascii="Times New Roman" w:eastAsia="Times New Roman" w:hAnsi="Times New Roman" w:cs="Times New Roman"/>
      <w:i/>
      <w:iCs/>
      <w:sz w:val="28"/>
      <w:szCs w:val="28"/>
    </w:rPr>
  </w:style>
  <w:style w:type="paragraph" w:styleId="Nagwek">
    <w:name w:val="header"/>
    <w:basedOn w:val="Normalny"/>
    <w:link w:val="NagwekZnak"/>
    <w:uiPriority w:val="99"/>
    <w:unhideWhenUsed/>
    <w:rsid w:val="00C85455"/>
    <w:pPr>
      <w:tabs>
        <w:tab w:val="center" w:pos="4536"/>
        <w:tab w:val="right" w:pos="9072"/>
      </w:tabs>
    </w:pPr>
  </w:style>
  <w:style w:type="character" w:customStyle="1" w:styleId="NagwekZnak">
    <w:name w:val="Nagłówek Znak"/>
    <w:basedOn w:val="Domylnaczcionkaakapitu"/>
    <w:link w:val="Nagwek"/>
    <w:uiPriority w:val="99"/>
    <w:rsid w:val="00C85455"/>
    <w:rPr>
      <w:color w:val="000000"/>
    </w:rPr>
  </w:style>
  <w:style w:type="paragraph" w:styleId="Stopka">
    <w:name w:val="footer"/>
    <w:basedOn w:val="Normalny"/>
    <w:link w:val="StopkaZnak"/>
    <w:uiPriority w:val="99"/>
    <w:unhideWhenUsed/>
    <w:rsid w:val="00C85455"/>
    <w:pPr>
      <w:tabs>
        <w:tab w:val="center" w:pos="4536"/>
        <w:tab w:val="right" w:pos="9072"/>
      </w:tabs>
    </w:pPr>
  </w:style>
  <w:style w:type="character" w:customStyle="1" w:styleId="StopkaZnak">
    <w:name w:val="Stopka Znak"/>
    <w:basedOn w:val="Domylnaczcionkaakapitu"/>
    <w:link w:val="Stopka"/>
    <w:uiPriority w:val="99"/>
    <w:rsid w:val="00C85455"/>
    <w:rPr>
      <w:color w:val="000000"/>
    </w:rPr>
  </w:style>
  <w:style w:type="paragraph" w:styleId="Tekstdymka">
    <w:name w:val="Balloon Text"/>
    <w:basedOn w:val="Normalny"/>
    <w:link w:val="TekstdymkaZnak"/>
    <w:uiPriority w:val="99"/>
    <w:semiHidden/>
    <w:unhideWhenUsed/>
    <w:rsid w:val="0012132B"/>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132B"/>
    <w:rPr>
      <w:rFonts w:ascii="Segoe UI" w:hAnsi="Segoe UI" w:cs="Segoe UI"/>
      <w:color w:val="000000"/>
      <w:sz w:val="18"/>
      <w:szCs w:val="18"/>
    </w:rPr>
  </w:style>
  <w:style w:type="character" w:styleId="Odwoaniedokomentarza">
    <w:name w:val="annotation reference"/>
    <w:basedOn w:val="Domylnaczcionkaakapitu"/>
    <w:uiPriority w:val="99"/>
    <w:semiHidden/>
    <w:unhideWhenUsed/>
    <w:rsid w:val="0012132B"/>
    <w:rPr>
      <w:sz w:val="16"/>
      <w:szCs w:val="16"/>
    </w:rPr>
  </w:style>
  <w:style w:type="paragraph" w:styleId="Tekstkomentarza">
    <w:name w:val="annotation text"/>
    <w:basedOn w:val="Normalny"/>
    <w:link w:val="TekstkomentarzaZnak"/>
    <w:uiPriority w:val="99"/>
    <w:semiHidden/>
    <w:unhideWhenUsed/>
    <w:rsid w:val="0012132B"/>
    <w:rPr>
      <w:sz w:val="20"/>
      <w:szCs w:val="20"/>
    </w:rPr>
  </w:style>
  <w:style w:type="character" w:customStyle="1" w:styleId="TekstkomentarzaZnak">
    <w:name w:val="Tekst komentarza Znak"/>
    <w:basedOn w:val="Domylnaczcionkaakapitu"/>
    <w:link w:val="Tekstkomentarza"/>
    <w:uiPriority w:val="99"/>
    <w:semiHidden/>
    <w:rsid w:val="0012132B"/>
    <w:rPr>
      <w:color w:val="000000"/>
      <w:sz w:val="20"/>
      <w:szCs w:val="20"/>
    </w:rPr>
  </w:style>
  <w:style w:type="paragraph" w:styleId="Tematkomentarza">
    <w:name w:val="annotation subject"/>
    <w:basedOn w:val="Tekstkomentarza"/>
    <w:next w:val="Tekstkomentarza"/>
    <w:link w:val="TematkomentarzaZnak"/>
    <w:uiPriority w:val="99"/>
    <w:semiHidden/>
    <w:unhideWhenUsed/>
    <w:rsid w:val="0012132B"/>
    <w:rPr>
      <w:b/>
      <w:bCs/>
    </w:rPr>
  </w:style>
  <w:style w:type="character" w:customStyle="1" w:styleId="TematkomentarzaZnak">
    <w:name w:val="Temat komentarza Znak"/>
    <w:basedOn w:val="TekstkomentarzaZnak"/>
    <w:link w:val="Tematkomentarza"/>
    <w:uiPriority w:val="99"/>
    <w:semiHidden/>
    <w:rsid w:val="0012132B"/>
    <w:rPr>
      <w:b/>
      <w:bCs/>
      <w:color w:val="00000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wik@zwik.szczecin.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sip.lex.pl/%23/hipertekst/17074707_art(8)_1?pit=2017-03-07" TargetMode="Externa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10382</Words>
  <Characters>62298</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72535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2017-07-20T06:19:00Z</dcterms:created>
  <dcterms:modified xsi:type="dcterms:W3CDTF">2017-07-21T11:45:00Z</dcterms:modified>
</cp:coreProperties>
</file>