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201</w:t>
      </w:r>
      <w:r w:rsidR="009C36AA">
        <w:rPr>
          <w:szCs w:val="24"/>
        </w:rPr>
        <w:t>7</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5B25BE" w:rsidRPr="009B5E6E" w:rsidRDefault="005B25BE" w:rsidP="00CE75CC">
      <w:pPr>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(tekst jednolity Dz. U. z 201</w:t>
      </w:r>
      <w:r>
        <w:rPr>
          <w:szCs w:val="24"/>
        </w:rPr>
        <w:t>5</w:t>
      </w:r>
      <w:r w:rsidRPr="009B5E6E">
        <w:rPr>
          <w:szCs w:val="24"/>
        </w:rPr>
        <w:t>r. poz.</w:t>
      </w:r>
      <w:r>
        <w:rPr>
          <w:szCs w:val="24"/>
        </w:rPr>
        <w:t>2164 ze zm.</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Default="005B25BE" w:rsidP="00CE75CC">
      <w:pPr>
        <w:numPr>
          <w:ilvl w:val="0"/>
          <w:numId w:val="1"/>
        </w:numPr>
        <w:tabs>
          <w:tab w:val="clear" w:pos="720"/>
        </w:tabs>
        <w:spacing w:before="120"/>
        <w:ind w:left="360"/>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p>
    <w:p w:rsidR="0092572A" w:rsidRDefault="005B25BE" w:rsidP="00CE75CC">
      <w:pPr>
        <w:spacing w:before="120"/>
        <w:jc w:val="center"/>
        <w:rPr>
          <w:b/>
          <w:szCs w:val="24"/>
        </w:rPr>
      </w:pPr>
      <w:r>
        <w:rPr>
          <w:b/>
          <w:color w:val="000000"/>
          <w:szCs w:val="24"/>
        </w:rPr>
        <w:t>„</w:t>
      </w:r>
      <w:r>
        <w:rPr>
          <w:b/>
          <w:szCs w:val="24"/>
        </w:rPr>
        <w:t xml:space="preserve">Budowa kanalizacji sanitarnej na oś. Wielgowo-Sławociesze w Szczecinie </w:t>
      </w:r>
    </w:p>
    <w:p w:rsidR="005B25BE" w:rsidRPr="005226E6" w:rsidRDefault="005B25BE" w:rsidP="00CE75CC">
      <w:pPr>
        <w:spacing w:before="120"/>
        <w:jc w:val="center"/>
        <w:rPr>
          <w:color w:val="000000"/>
          <w:sz w:val="20"/>
        </w:rPr>
      </w:pPr>
      <w:r>
        <w:rPr>
          <w:b/>
          <w:szCs w:val="24"/>
        </w:rPr>
        <w:t xml:space="preserve">– Etap </w:t>
      </w:r>
      <w:r w:rsidR="0092572A">
        <w:rPr>
          <w:b/>
          <w:szCs w:val="24"/>
        </w:rPr>
        <w:t>IV i V</w:t>
      </w:r>
      <w:r>
        <w:rPr>
          <w:b/>
          <w:szCs w:val="24"/>
        </w:rPr>
        <w:t>”</w:t>
      </w:r>
    </w:p>
    <w:p w:rsidR="005B25BE" w:rsidRPr="003F53FC" w:rsidRDefault="005B25BE" w:rsidP="00CE75CC">
      <w:pPr>
        <w:spacing w:before="120"/>
        <w:rPr>
          <w:szCs w:val="24"/>
        </w:rPr>
      </w:pPr>
      <w:r>
        <w:rPr>
          <w:szCs w:val="24"/>
        </w:rPr>
        <w:t xml:space="preserve">       </w:t>
      </w:r>
      <w:r w:rsidRPr="003F53FC">
        <w:rPr>
          <w:szCs w:val="24"/>
        </w:rPr>
        <w:t>Przedmiot umowy obejmuje :</w:t>
      </w:r>
    </w:p>
    <w:p w:rsidR="005B25BE" w:rsidRPr="003F53FC" w:rsidRDefault="005B25BE" w:rsidP="00CE75CC">
      <w:pPr>
        <w:ind w:left="357"/>
        <w:jc w:val="both"/>
        <w:rPr>
          <w:color w:val="000000"/>
          <w:szCs w:val="24"/>
        </w:rPr>
      </w:pPr>
      <w:r w:rsidRPr="003F53FC">
        <w:rPr>
          <w:color w:val="000000"/>
          <w:szCs w:val="24"/>
        </w:rPr>
        <w:t xml:space="preserve"> realizację zadania w oparciu o zatwierdzone projekty budowlano-wykonawcze</w:t>
      </w:r>
      <w:r>
        <w:rPr>
          <w:color w:val="000000"/>
          <w:szCs w:val="24"/>
        </w:rPr>
        <w:t xml:space="preserve"> branży sanitarnej, telekomunikacyjnej, elektrycznej, drogowej (dojazd do P</w:t>
      </w:r>
      <w:r w:rsidR="0092572A">
        <w:rPr>
          <w:color w:val="000000"/>
          <w:szCs w:val="24"/>
        </w:rPr>
        <w:t>4</w:t>
      </w:r>
      <w:r>
        <w:rPr>
          <w:color w:val="000000"/>
          <w:szCs w:val="24"/>
        </w:rPr>
        <w:t xml:space="preserve"> oraz odtworzenie nawierzchni), inwentaryzacji zieleni, opinii geotechnicznej, STWiOR</w:t>
      </w:r>
      <w:r w:rsidRPr="003F53FC">
        <w:rPr>
          <w:color w:val="000000"/>
          <w:szCs w:val="24"/>
        </w:rPr>
        <w:t>.</w:t>
      </w:r>
    </w:p>
    <w:p w:rsidR="005B25BE" w:rsidRPr="003F53FC" w:rsidRDefault="005B25BE" w:rsidP="00CE75CC">
      <w:pPr>
        <w:spacing w:before="120"/>
        <w:ind w:left="360" w:hanging="360"/>
        <w:jc w:val="both"/>
        <w:rPr>
          <w:szCs w:val="24"/>
        </w:rPr>
      </w:pPr>
      <w:r w:rsidRPr="003F53FC">
        <w:rPr>
          <w:b/>
          <w:szCs w:val="24"/>
        </w:rPr>
        <w:t>2.</w:t>
      </w:r>
      <w:r w:rsidRPr="003F53FC">
        <w:rPr>
          <w:szCs w:val="24"/>
        </w:rPr>
        <w:t xml:space="preserve"> Przedmiot umowy Wykonawca wykona na podstawie </w:t>
      </w:r>
      <w:r w:rsidRPr="003F53FC">
        <w:rPr>
          <w:color w:val="000000"/>
          <w:szCs w:val="24"/>
        </w:rPr>
        <w:t xml:space="preserve">Projektów budowlano </w:t>
      </w:r>
      <w:r>
        <w:rPr>
          <w:color w:val="000000"/>
          <w:szCs w:val="24"/>
        </w:rPr>
        <w:t>-</w:t>
      </w:r>
      <w:r w:rsidRPr="003F53FC">
        <w:rPr>
          <w:color w:val="000000"/>
          <w:szCs w:val="24"/>
        </w:rPr>
        <w:t xml:space="preserve">wykonawczych (załącznik nr </w:t>
      </w:r>
      <w:r>
        <w:rPr>
          <w:color w:val="000000"/>
          <w:szCs w:val="24"/>
        </w:rPr>
        <w:t xml:space="preserve">3 – </w:t>
      </w:r>
      <w:r w:rsidRPr="003F53FC">
        <w:rPr>
          <w:color w:val="000000"/>
          <w:szCs w:val="24"/>
        </w:rPr>
        <w:t xml:space="preserve">do SIWZ) opracowanych przez </w:t>
      </w:r>
      <w:r>
        <w:t xml:space="preserve">Biuro Projektowo – Consultingowe „PROEKO” S. C. z siedzibą </w:t>
      </w:r>
      <w:r w:rsidRPr="003F53FC">
        <w:t xml:space="preserve">w Szczecinie; ul. </w:t>
      </w:r>
      <w:r>
        <w:t>Wita Stwosza 3</w:t>
      </w:r>
      <w:r w:rsidRPr="003F53FC">
        <w:t>, 7</w:t>
      </w:r>
      <w:r>
        <w:t>1</w:t>
      </w:r>
      <w:r w:rsidRPr="003F53FC">
        <w:t>-</w:t>
      </w:r>
      <w:r>
        <w:t>173</w:t>
      </w:r>
      <w:r w:rsidRPr="003F53FC">
        <w:t xml:space="preserve"> Szczecin</w:t>
      </w:r>
      <w:r w:rsidRPr="003F53FC">
        <w:rPr>
          <w:color w:val="000000"/>
          <w:szCs w:val="24"/>
        </w:rPr>
        <w:t>.</w:t>
      </w:r>
      <w:r w:rsidRPr="003F53FC" w:rsidDel="008B4FB5">
        <w:rPr>
          <w:color w:val="FF0000"/>
          <w:szCs w:val="24"/>
        </w:rPr>
        <w:t xml:space="preserve">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CE75CC">
      <w:pPr>
        <w:numPr>
          <w:ilvl w:val="0"/>
          <w:numId w:val="22"/>
        </w:numPr>
        <w:spacing w:before="120"/>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5B25BE" w:rsidRPr="00E8718E" w:rsidRDefault="005B25BE" w:rsidP="00CE75CC">
      <w:pPr>
        <w:numPr>
          <w:ilvl w:val="0"/>
          <w:numId w:val="22"/>
        </w:numPr>
        <w:spacing w:before="120"/>
        <w:jc w:val="both"/>
        <w:rPr>
          <w:b/>
          <w:szCs w:val="24"/>
        </w:rPr>
      </w:pPr>
      <w:r>
        <w:rPr>
          <w:color w:val="000000"/>
          <w:szCs w:val="24"/>
        </w:rPr>
        <w:t>Zgłoszenie</w:t>
      </w:r>
      <w:r w:rsidRPr="003F53FC">
        <w:rPr>
          <w:color w:val="000000"/>
          <w:szCs w:val="24"/>
        </w:rPr>
        <w:t xml:space="preserve"> robót budowlanych </w:t>
      </w:r>
      <w:r>
        <w:rPr>
          <w:color w:val="000000"/>
          <w:szCs w:val="24"/>
        </w:rPr>
        <w:t>do WUiAB UM Sz-in p</w:t>
      </w:r>
      <w:r w:rsidRPr="003F53FC">
        <w:rPr>
          <w:color w:val="000000"/>
          <w:szCs w:val="24"/>
        </w:rPr>
        <w:t xml:space="preserve">rzyjęte </w:t>
      </w:r>
      <w:r>
        <w:rPr>
          <w:color w:val="000000"/>
          <w:szCs w:val="24"/>
        </w:rPr>
        <w:t xml:space="preserve">bez sprzeciwu </w:t>
      </w:r>
      <w:r w:rsidRPr="003F53FC">
        <w:rPr>
          <w:color w:val="000000"/>
          <w:szCs w:val="24"/>
        </w:rPr>
        <w:t xml:space="preserve">w dniu </w:t>
      </w:r>
      <w:r>
        <w:rPr>
          <w:color w:val="000000"/>
          <w:szCs w:val="24"/>
        </w:rPr>
        <w:t>31</w:t>
      </w:r>
      <w:r w:rsidRPr="003F53FC">
        <w:rPr>
          <w:color w:val="000000"/>
          <w:szCs w:val="24"/>
        </w:rPr>
        <w:t>.1</w:t>
      </w:r>
      <w:r>
        <w:rPr>
          <w:color w:val="000000"/>
          <w:szCs w:val="24"/>
        </w:rPr>
        <w:t>2</w:t>
      </w:r>
      <w:r w:rsidRPr="003F53FC">
        <w:rPr>
          <w:color w:val="000000"/>
          <w:szCs w:val="24"/>
        </w:rPr>
        <w:t xml:space="preserve">.2015 r. – </w:t>
      </w:r>
      <w:r>
        <w:rPr>
          <w:color w:val="000000"/>
          <w:szCs w:val="24"/>
        </w:rPr>
        <w:t xml:space="preserve">budowa sieci </w:t>
      </w:r>
      <w:r w:rsidR="0092572A">
        <w:rPr>
          <w:color w:val="000000"/>
          <w:szCs w:val="24"/>
        </w:rPr>
        <w:t xml:space="preserve">i urządzeń </w:t>
      </w:r>
      <w:r>
        <w:rPr>
          <w:color w:val="000000"/>
          <w:szCs w:val="24"/>
        </w:rPr>
        <w:t>sanitarnych ,</w:t>
      </w:r>
    </w:p>
    <w:p w:rsidR="005B25BE" w:rsidRPr="003F53FC" w:rsidRDefault="005B25BE" w:rsidP="00CE75CC">
      <w:pPr>
        <w:numPr>
          <w:ilvl w:val="0"/>
          <w:numId w:val="22"/>
        </w:numPr>
        <w:spacing w:before="120"/>
        <w:jc w:val="both"/>
        <w:rPr>
          <w:szCs w:val="24"/>
        </w:rPr>
      </w:pPr>
      <w:r w:rsidRPr="003F53FC">
        <w:rPr>
          <w:szCs w:val="24"/>
        </w:rPr>
        <w:t>oferta Wykonawcy stanowiąca załącznik nr 1 do niniejszej umowy,</w:t>
      </w:r>
    </w:p>
    <w:p w:rsidR="005B25BE" w:rsidRPr="003F53FC" w:rsidRDefault="005B25BE" w:rsidP="00CE75CC">
      <w:pPr>
        <w:ind w:left="357"/>
        <w:jc w:val="both"/>
        <w:rPr>
          <w:szCs w:val="24"/>
        </w:rPr>
      </w:pPr>
      <w:r w:rsidRPr="003F53FC">
        <w:rPr>
          <w:color w:val="000000"/>
          <w:szCs w:val="24"/>
        </w:rPr>
        <w:t>4)</w:t>
      </w:r>
      <w:r w:rsidRPr="003F53FC">
        <w:rPr>
          <w:szCs w:val="24"/>
        </w:rPr>
        <w:t xml:space="preserve">  Wytyczne projektowania i wykonawstwa sieci, urządzeń i obiektów wod.-kan. </w:t>
      </w:r>
    </w:p>
    <w:p w:rsidR="005B25BE" w:rsidRPr="003F53FC" w:rsidRDefault="005B25BE" w:rsidP="00CE75CC">
      <w:pPr>
        <w:ind w:left="357"/>
        <w:jc w:val="both"/>
        <w:rPr>
          <w:szCs w:val="24"/>
        </w:rPr>
      </w:pPr>
      <w:r w:rsidRPr="003F53FC">
        <w:rPr>
          <w:szCs w:val="24"/>
        </w:rPr>
        <w:t xml:space="preserve">     Wymagania w zakresie przeglądów technicznych dla Miasta Szczecina, zwane dalej </w:t>
      </w:r>
    </w:p>
    <w:p w:rsidR="005B25BE" w:rsidRPr="003F53FC" w:rsidRDefault="005B25BE" w:rsidP="00CE75CC">
      <w:pPr>
        <w:ind w:left="357"/>
        <w:jc w:val="both"/>
        <w:rPr>
          <w:szCs w:val="24"/>
        </w:rPr>
      </w:pPr>
      <w:r w:rsidRPr="003F53FC">
        <w:rPr>
          <w:szCs w:val="24"/>
        </w:rPr>
        <w:t xml:space="preserve">     Wytycznymi,</w:t>
      </w:r>
    </w:p>
    <w:p w:rsidR="005B25BE" w:rsidRPr="003F53FC" w:rsidRDefault="005B25BE" w:rsidP="00CE75CC">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CE75CC">
      <w:pPr>
        <w:ind w:left="357"/>
        <w:jc w:val="both"/>
        <w:rPr>
          <w:szCs w:val="24"/>
        </w:rPr>
      </w:pPr>
      <w:r w:rsidRPr="003F53FC">
        <w:rPr>
          <w:szCs w:val="24"/>
        </w:rPr>
        <w:t xml:space="preserve">     budowlano-montażowych oraz innych robót związanych z przedmiotem umowy,</w:t>
      </w:r>
    </w:p>
    <w:p w:rsidR="005B25BE" w:rsidRPr="003F53FC" w:rsidRDefault="005B25BE" w:rsidP="00CE75CC">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5B25BE" w:rsidRPr="003F53FC" w:rsidRDefault="005B25BE" w:rsidP="00CE75CC">
      <w:pPr>
        <w:spacing w:before="120"/>
        <w:jc w:val="center"/>
        <w:rPr>
          <w:b/>
          <w:szCs w:val="24"/>
        </w:rPr>
      </w:pPr>
      <w:r w:rsidRPr="003F53FC">
        <w:rPr>
          <w:b/>
          <w:szCs w:val="24"/>
        </w:rPr>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 xml:space="preserve">na wykonywaniu pracy w rozumieniu art. 22 § 1 ustawy z dnia 26 czerwca 1974 r. - </w:t>
      </w:r>
      <w:r w:rsidRPr="00713B01">
        <w:rPr>
          <w:szCs w:val="24"/>
        </w:rPr>
        <w:lastRenderedPageBreak/>
        <w:t>Kodeks pracy (Dz. U. z 2014</w:t>
      </w:r>
      <w:r>
        <w:rPr>
          <w:szCs w:val="24"/>
        </w:rPr>
        <w:t xml:space="preserve"> r. poz. 1502, z </w:t>
      </w:r>
      <w:proofErr w:type="spellStart"/>
      <w:r>
        <w:rPr>
          <w:szCs w:val="24"/>
        </w:rPr>
        <w:t>późn</w:t>
      </w:r>
      <w:proofErr w:type="spellEnd"/>
      <w:r>
        <w:rPr>
          <w:szCs w:val="24"/>
        </w:rPr>
        <w:t>. zm.) zatrudnione były na umowę 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osób, 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 xml:space="preserve">15 ust. 2 </w:t>
      </w:r>
      <w:proofErr w:type="spellStart"/>
      <w:r w:rsidRPr="001243BC">
        <w:rPr>
          <w:szCs w:val="24"/>
        </w:rPr>
        <w:t>pkt</w:t>
      </w:r>
      <w:proofErr w:type="spellEnd"/>
      <w:r w:rsidRPr="001243BC">
        <w:rPr>
          <w:szCs w:val="24"/>
        </w:rPr>
        <w:t xml:space="preserve">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 xml:space="preserve">, Zamawiający może wstrzymać płatności do czasu przedłożenia aktualnego Harmonogramu. </w:t>
      </w:r>
    </w:p>
    <w:p w:rsidR="005B25BE" w:rsidRPr="00622EC3" w:rsidRDefault="005B25BE" w:rsidP="009F7FDF">
      <w:pPr>
        <w:numPr>
          <w:ilvl w:val="0"/>
          <w:numId w:val="3"/>
        </w:numPr>
        <w:spacing w:before="120"/>
        <w:jc w:val="both"/>
        <w:rPr>
          <w:b/>
          <w:szCs w:val="24"/>
        </w:rPr>
      </w:pPr>
      <w:r>
        <w:rPr>
          <w:szCs w:val="24"/>
        </w:rPr>
        <w:t xml:space="preserve">Zamawiający zastrzega sobie prawo, do ustalenia wysokości płatności pierwszej faktury za wykonany element zamówienia. </w:t>
      </w:r>
      <w:r w:rsidRPr="00622EC3">
        <w:rPr>
          <w:b/>
          <w:szCs w:val="24"/>
        </w:rPr>
        <w:t>Wysokość I płatności nie może być niższa niż 350 000,00 zł netto.</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 xml:space="preserve">przekazać Wykonawcy protokolarnie teren budowy w terminie maksymalnie </w:t>
      </w:r>
      <w:r>
        <w:rPr>
          <w:szCs w:val="24"/>
        </w:rPr>
        <w:br/>
      </w:r>
      <w:r w:rsidRPr="00127929">
        <w:rPr>
          <w:szCs w:val="24"/>
        </w:rPr>
        <w:t>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r w:rsidRPr="00127929">
        <w:rPr>
          <w:color w:val="000000"/>
          <w:szCs w:val="24"/>
        </w:rPr>
        <w:t>t.j. Dz. U z 201</w:t>
      </w:r>
      <w:r>
        <w:rPr>
          <w:color w:val="000000"/>
          <w:szCs w:val="24"/>
        </w:rPr>
        <w:t>6</w:t>
      </w:r>
      <w:r w:rsidRPr="00127929">
        <w:rPr>
          <w:color w:val="000000"/>
          <w:szCs w:val="24"/>
        </w:rPr>
        <w:t xml:space="preserve"> poz. </w:t>
      </w:r>
      <w:r>
        <w:rPr>
          <w:color w:val="000000"/>
          <w:szCs w:val="24"/>
        </w:rPr>
        <w:t>290</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lastRenderedPageBreak/>
        <w:t xml:space="preserve">§ </w:t>
      </w:r>
      <w:r>
        <w:rPr>
          <w:b/>
          <w:szCs w:val="24"/>
        </w:rPr>
        <w:t>5</w:t>
      </w:r>
    </w:p>
    <w:p w:rsidR="005B25BE" w:rsidRPr="00127929" w:rsidRDefault="005B25BE" w:rsidP="00CE75CC">
      <w:pPr>
        <w:spacing w:before="120"/>
        <w:jc w:val="both"/>
        <w:rPr>
          <w:szCs w:val="24"/>
        </w:rPr>
      </w:pPr>
      <w:r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127929">
        <w:rPr>
          <w:szCs w:val="24"/>
        </w:rPr>
        <w:t xml:space="preserve">w Rozporządzeniu Ministra Infrastruktury z dnia 26.04.2002r. </w:t>
      </w:r>
      <w:r>
        <w:rPr>
          <w:szCs w:val="24"/>
        </w:rPr>
        <w:t xml:space="preserve">(Dz.U.2002.108.953) </w:t>
      </w:r>
      <w:r w:rsidRPr="00127929">
        <w:rPr>
          <w:szCs w:val="24"/>
        </w:rPr>
        <w:t>w sprawie dziennika budowy, montażu i rozbiórki tablicy informacyjnej oraz ogłoszenia zawierającego dane dotyczące bezpieczeństwa pracy i ochrony zdrowia- odrębnie dla każdego zadania;</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 od Zamawiającego i zamontować 2 szt. tablic informacyjnych na czas realizacji inwestycji,  informujących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 xml:space="preserve">Plan bezpieczeństwa i </w:t>
      </w:r>
      <w:proofErr w:type="spellStart"/>
      <w:r w:rsidRPr="00127929">
        <w:rPr>
          <w:szCs w:val="24"/>
        </w:rPr>
        <w:t>ochrony</w:t>
      </w:r>
      <w:proofErr w:type="spellEnd"/>
      <w:r w:rsidRPr="00127929">
        <w:rPr>
          <w:szCs w:val="24"/>
        </w:rPr>
        <w:t xml:space="preserve"> zdrowia;</w:t>
      </w:r>
    </w:p>
    <w:p w:rsidR="003C4B5D" w:rsidRPr="008D7941" w:rsidRDefault="003C4B5D" w:rsidP="003C4B5D">
      <w:pPr>
        <w:numPr>
          <w:ilvl w:val="1"/>
          <w:numId w:val="5"/>
        </w:numPr>
        <w:spacing w:before="120"/>
        <w:jc w:val="both"/>
        <w:rPr>
          <w:szCs w:val="24"/>
        </w:rPr>
      </w:pPr>
      <w:r w:rsidRPr="00F1617B">
        <w:rPr>
          <w:szCs w:val="24"/>
        </w:rPr>
        <w:t>inwentaryzację fotograficzną stanu wszystkich obiektów znajdujących się 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D63E0B">
        <w:rPr>
          <w:szCs w:val="24"/>
        </w:rPr>
        <w:t>;</w:t>
      </w:r>
    </w:p>
    <w:p w:rsidR="00D63E0B" w:rsidRDefault="00D63E0B" w:rsidP="00D63E0B">
      <w:r>
        <w:t>ponadto: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i urządzeń niż podane </w:t>
      </w:r>
      <w:r>
        <w:t xml:space="preserve">                 </w:t>
      </w:r>
      <w:r w:rsidRPr="004A2497">
        <w:t xml:space="preserve">w projekcie budowlano – wykonawczym, pod warunkiem zapewnienia parametrów </w:t>
      </w:r>
      <w:r w:rsidRPr="004A2497">
        <w:lastRenderedPageBreak/>
        <w:t xml:space="preserve">nie gorszych, niż określone w ww. projekcie i uprzedniego wyrażenia przez Zamawiającego pisemnej zgody na taką zmianę. W takiej sytuacji Zamawiający wymaga złożenia stosownych dokumentów uwiarygodniających te materiały </w:t>
      </w:r>
      <w:r>
        <w:t xml:space="preserve">                      </w:t>
      </w:r>
      <w:r w:rsidRPr="004A2497">
        <w:t>i urządzenia.  W przypadku, gdy zastosowanie tych materiałów lub urządzeń wymagać będzie zmiany projektu, koszty przeprojektowania poniesie Wykonawca.</w:t>
      </w:r>
    </w:p>
    <w:p w:rsidR="00D63E0B" w:rsidRDefault="00D63E0B" w:rsidP="00D63E0B">
      <w:pPr>
        <w:pStyle w:val="Akapitzlist"/>
        <w:numPr>
          <w:ilvl w:val="0"/>
          <w:numId w:val="29"/>
        </w:numPr>
        <w:spacing w:after="200" w:line="276" w:lineRule="auto"/>
        <w:jc w:val="both"/>
      </w:pPr>
      <w: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Wykonawca przedłoży</w:t>
      </w:r>
      <w:r w:rsidR="00B47ECD">
        <w:rPr>
          <w:szCs w:val="24"/>
        </w:rPr>
        <w:t>ł</w:t>
      </w:r>
      <w:r w:rsidRPr="00127929">
        <w:rPr>
          <w:szCs w:val="24"/>
        </w:rPr>
        <w:t xml:space="preserve"> polis</w:t>
      </w:r>
      <w:r w:rsidR="009C36AA">
        <w:rPr>
          <w:szCs w:val="24"/>
        </w:rPr>
        <w:t>y</w:t>
      </w:r>
      <w:r w:rsidRPr="00127929">
        <w:rPr>
          <w:szCs w:val="24"/>
        </w:rPr>
        <w:t xml:space="preserve"> ubezpieczenia odpowiedzialności cywilnej, o któr</w:t>
      </w:r>
      <w:r w:rsidR="008712BE">
        <w:rPr>
          <w:szCs w:val="24"/>
        </w:rPr>
        <w:t>ych</w:t>
      </w:r>
      <w:r w:rsidRPr="00127929">
        <w:rPr>
          <w:szCs w:val="24"/>
        </w:rPr>
        <w:t xml:space="preserve"> mowa w</w:t>
      </w:r>
      <w:r>
        <w:rPr>
          <w:szCs w:val="24"/>
        </w:rPr>
        <w:t xml:space="preserve"> </w:t>
      </w:r>
      <w:r w:rsidRPr="00127929">
        <w:rPr>
          <w:szCs w:val="24"/>
        </w:rPr>
        <w:t>Rozdziale X</w:t>
      </w:r>
      <w:r>
        <w:rPr>
          <w:szCs w:val="24"/>
        </w:rPr>
        <w:t xml:space="preserve">III pkt. 2 ppkt. 2 </w:t>
      </w:r>
      <w:r w:rsidRPr="00127929">
        <w:rPr>
          <w:szCs w:val="24"/>
        </w:rPr>
        <w:t>SIWZ.</w:t>
      </w:r>
    </w:p>
    <w:p w:rsidR="005B25BE" w:rsidRDefault="005B25BE">
      <w:pPr>
        <w:numPr>
          <w:ilvl w:val="0"/>
          <w:numId w:val="6"/>
        </w:numPr>
        <w:spacing w:before="120"/>
        <w:jc w:val="both"/>
        <w:rPr>
          <w:szCs w:val="24"/>
        </w:rPr>
      </w:pPr>
      <w:r w:rsidRPr="00127929">
        <w:rPr>
          <w:szCs w:val="24"/>
        </w:rPr>
        <w:t>Polis</w:t>
      </w:r>
      <w:r w:rsidR="009C36AA">
        <w:rPr>
          <w:szCs w:val="24"/>
        </w:rPr>
        <w:t>y</w:t>
      </w:r>
      <w:r w:rsidRPr="00127929">
        <w:rPr>
          <w:szCs w:val="24"/>
        </w:rPr>
        <w:t>, o któr</w:t>
      </w:r>
      <w:r w:rsidR="009C36AA">
        <w:rPr>
          <w:szCs w:val="24"/>
        </w:rPr>
        <w:t>ych</w:t>
      </w:r>
      <w:r w:rsidRPr="00127929">
        <w:rPr>
          <w:szCs w:val="24"/>
        </w:rPr>
        <w:t xml:space="preserve"> mowa w ust. 1 utrzymywan</w:t>
      </w:r>
      <w:r w:rsidR="009C36AA">
        <w:rPr>
          <w:szCs w:val="24"/>
        </w:rPr>
        <w:t>e</w:t>
      </w:r>
      <w:r w:rsidRPr="00127929">
        <w:rPr>
          <w:szCs w:val="24"/>
        </w:rPr>
        <w:t xml:space="preserve"> będ</w:t>
      </w:r>
      <w:r w:rsidR="009C36AA">
        <w:rPr>
          <w:szCs w:val="24"/>
        </w:rPr>
        <w:t>ą</w:t>
      </w:r>
      <w:r w:rsidRPr="00127929">
        <w:rPr>
          <w:szCs w:val="24"/>
        </w:rPr>
        <w:t xml:space="preserve"> w pełnej mocy i skuteczności, podczas całego czasu realizacji inwestycji. </w:t>
      </w:r>
      <w:r w:rsidRPr="00127929">
        <w:rPr>
          <w:iCs/>
          <w:szCs w:val="24"/>
        </w:rPr>
        <w:t>W przypadku wygaśnięcia um</w:t>
      </w:r>
      <w:r w:rsidR="008712BE">
        <w:rPr>
          <w:iCs/>
          <w:szCs w:val="24"/>
        </w:rPr>
        <w:t>ów</w:t>
      </w:r>
      <w:r w:rsidRPr="00127929">
        <w:rPr>
          <w:iCs/>
          <w:szCs w:val="24"/>
        </w:rPr>
        <w:t xml:space="preserve"> ubezpieczenia w trakcie realizacji niniejszej umowy, Wykonawca zobowiązany jest przedłożyć Zamawiającemu now</w:t>
      </w:r>
      <w:r w:rsidR="009C36AA">
        <w:rPr>
          <w:iCs/>
          <w:szCs w:val="24"/>
        </w:rPr>
        <w:t>e</w:t>
      </w:r>
      <w:r w:rsidRPr="00127929">
        <w:rPr>
          <w:iCs/>
          <w:szCs w:val="24"/>
        </w:rPr>
        <w:t xml:space="preserve"> polis</w:t>
      </w:r>
      <w:r w:rsidR="009C36AA">
        <w:rPr>
          <w:iCs/>
          <w:szCs w:val="24"/>
        </w:rPr>
        <w:t>y</w:t>
      </w:r>
      <w:r w:rsidRPr="00127929">
        <w:rPr>
          <w:iCs/>
          <w:szCs w:val="24"/>
        </w:rPr>
        <w:t xml:space="preserve"> zawart</w:t>
      </w:r>
      <w:r w:rsidR="009C36AA">
        <w:rPr>
          <w:iCs/>
          <w:szCs w:val="24"/>
        </w:rPr>
        <w:t>e</w:t>
      </w:r>
      <w:r w:rsidRPr="00127929">
        <w:rPr>
          <w:iCs/>
          <w:szCs w:val="24"/>
        </w:rPr>
        <w:t xml:space="preserve"> na niegorszych warunkach niż poprzedni</w:t>
      </w:r>
      <w:r w:rsidR="009C36AA">
        <w:rPr>
          <w:iCs/>
          <w:szCs w:val="24"/>
        </w:rPr>
        <w:t>e</w:t>
      </w:r>
      <w:r w:rsidRPr="00127929">
        <w:rPr>
          <w:iCs/>
          <w:szCs w:val="24"/>
        </w:rPr>
        <w:t xml:space="preserve"> lub aneks</w:t>
      </w:r>
      <w:r w:rsidR="009C36AA">
        <w:rPr>
          <w:iCs/>
          <w:szCs w:val="24"/>
        </w:rPr>
        <w:t>y</w:t>
      </w:r>
      <w:r w:rsidRPr="00127929">
        <w:rPr>
          <w:iCs/>
          <w:szCs w:val="24"/>
        </w:rPr>
        <w:t xml:space="preserve"> do polis przedłużając</w:t>
      </w:r>
      <w:r w:rsidR="009C36AA">
        <w:rPr>
          <w:iCs/>
          <w:szCs w:val="24"/>
        </w:rPr>
        <w:t>e</w:t>
      </w:r>
      <w:r w:rsidRPr="00127929">
        <w:rPr>
          <w:iCs/>
          <w:szCs w:val="24"/>
        </w:rPr>
        <w:t xml:space="preserve"> termin</w:t>
      </w:r>
      <w:r w:rsidR="009C36AA">
        <w:rPr>
          <w:iCs/>
          <w:szCs w:val="24"/>
        </w:rPr>
        <w:t>y</w:t>
      </w:r>
      <w:r w:rsidRPr="00127929">
        <w:rPr>
          <w:iCs/>
          <w:szCs w:val="24"/>
        </w:rPr>
        <w:t xml:space="preserve"> </w:t>
      </w:r>
      <w:r w:rsidR="009C36AA">
        <w:rPr>
          <w:iCs/>
          <w:szCs w:val="24"/>
        </w:rPr>
        <w:t>ich</w:t>
      </w:r>
      <w:r w:rsidRPr="00127929">
        <w:rPr>
          <w:iCs/>
          <w:szCs w:val="24"/>
        </w:rPr>
        <w:t xml:space="preserve"> obowiązywania. Jeżeli Wykonawca nie przedłoży Zamawiającemu w terminie 7 dni przed wygaśnięciem umowy ubezpieczenia kserokopii now</w:t>
      </w:r>
      <w:r w:rsidR="009C36AA">
        <w:rPr>
          <w:iCs/>
          <w:szCs w:val="24"/>
        </w:rPr>
        <w:t>ych</w:t>
      </w:r>
      <w:r w:rsidRPr="00127929">
        <w:rPr>
          <w:iCs/>
          <w:szCs w:val="24"/>
        </w:rPr>
        <w:t xml:space="preserve"> polis lub aneks</w:t>
      </w:r>
      <w:r w:rsidR="009C36AA">
        <w:rPr>
          <w:iCs/>
          <w:szCs w:val="24"/>
        </w:rPr>
        <w:t>ów</w:t>
      </w:r>
      <w:r w:rsidRPr="00127929">
        <w:rPr>
          <w:iCs/>
          <w:szCs w:val="24"/>
        </w:rPr>
        <w:t xml:space="preserve"> oraz jej oryginału do wglądu lub nie zawrze um</w:t>
      </w:r>
      <w:r w:rsidR="009C36AA">
        <w:rPr>
          <w:iCs/>
          <w:szCs w:val="24"/>
        </w:rPr>
        <w:t>ów</w:t>
      </w:r>
      <w:r w:rsidRPr="00127929">
        <w:rPr>
          <w:iCs/>
          <w:szCs w:val="24"/>
        </w:rPr>
        <w:t xml:space="preserve"> ubezpieczeniow</w:t>
      </w:r>
      <w:r w:rsidR="009C36AA">
        <w:rPr>
          <w:iCs/>
          <w:szCs w:val="24"/>
        </w:rPr>
        <w:t>ych</w:t>
      </w:r>
      <w:r w:rsidRPr="00127929">
        <w:rPr>
          <w:iCs/>
          <w:szCs w:val="24"/>
        </w:rPr>
        <w:t xml:space="preserve">  zgodnie z zapisami SIWZ, to Zamawiający może zawrzeć umow</w:t>
      </w:r>
      <w:r w:rsidR="009C36AA">
        <w:rPr>
          <w:iCs/>
          <w:szCs w:val="24"/>
        </w:rPr>
        <w:t>y</w:t>
      </w:r>
      <w:r w:rsidRPr="00127929">
        <w:rPr>
          <w:iCs/>
          <w:szCs w:val="24"/>
        </w:rPr>
        <w:t xml:space="preserve"> ubezpieczenia, </w:t>
      </w:r>
      <w:r>
        <w:rPr>
          <w:iCs/>
          <w:szCs w:val="24"/>
        </w:rPr>
        <w:t xml:space="preserve"> </w:t>
      </w:r>
      <w:r w:rsidRPr="00127929">
        <w:rPr>
          <w:iCs/>
          <w:szCs w:val="24"/>
        </w:rPr>
        <w:t>o któr</w:t>
      </w:r>
      <w:r w:rsidR="009C36AA">
        <w:rPr>
          <w:iCs/>
          <w:szCs w:val="24"/>
        </w:rPr>
        <w:t>ych</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lastRenderedPageBreak/>
        <w:t>Wykonawca, od protokolarnego przejęcia terenu budowy do chwili odbioru końcowego powierzonego umową zakresu robót, ponosi odpowiedzialność wobec 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t>W przypadku zamiaru przedłużenia terminu wykonania przedmiotu umowy, skutkującego tym, że</w:t>
      </w:r>
      <w:r>
        <w:rPr>
          <w:szCs w:val="24"/>
        </w:rPr>
        <w:t xml:space="preserve"> </w:t>
      </w:r>
      <w:r w:rsidRPr="007E20F3">
        <w:rPr>
          <w:szCs w:val="24"/>
        </w:rPr>
        <w:t xml:space="preserve">okres obowiązywania ochrony ubezpieczeniowej wynikający </w:t>
      </w:r>
      <w:r>
        <w:rPr>
          <w:szCs w:val="24"/>
        </w:rPr>
        <w:br/>
      </w:r>
      <w:r w:rsidRPr="007E20F3">
        <w:rPr>
          <w:szCs w:val="24"/>
        </w:rPr>
        <w:t>z polis, o któr</w:t>
      </w:r>
      <w:r w:rsidR="008712BE">
        <w:rPr>
          <w:szCs w:val="24"/>
        </w:rPr>
        <w:t>ych</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 obowiązując</w:t>
      </w:r>
      <w:r w:rsidR="008712BE">
        <w:rPr>
          <w:szCs w:val="24"/>
        </w:rPr>
        <w:t>ych</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ma obowiązek osobistego wykonania kluczowych części przedmiotu umowy tj. budowy sieci kanalizacji sanitarnej</w:t>
      </w:r>
      <w:r w:rsidR="00B0792E">
        <w:rPr>
          <w:szCs w:val="24"/>
        </w:rPr>
        <w:t xml:space="preserve"> grawitacyjno-tłocznej</w:t>
      </w:r>
      <w:r w:rsidR="00431134">
        <w:rPr>
          <w:szCs w:val="24"/>
        </w:rPr>
        <w:t>, z </w:t>
      </w:r>
      <w:r w:rsidR="00431134" w:rsidRPr="00127929">
        <w:rPr>
          <w:szCs w:val="24"/>
        </w:rPr>
        <w:t xml:space="preserve">zastrzeżeniem postanowień art. 36a i art. 36b </w:t>
      </w:r>
      <w:r w:rsidR="00431134">
        <w:rPr>
          <w:szCs w:val="24"/>
        </w:rPr>
        <w:t>ustawy Prawo zamówień publicznych</w:t>
      </w:r>
      <w:r w:rsidR="00431134" w:rsidRPr="00127929">
        <w:rPr>
          <w:szCs w:val="24"/>
        </w:rPr>
        <w:t>.</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w:t>
      </w:r>
      <w:r w:rsidRPr="00127929">
        <w:rPr>
          <w:szCs w:val="24"/>
        </w:rPr>
        <w:lastRenderedPageBreak/>
        <w:t>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lastRenderedPageBreak/>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Pr="007C6501">
        <w:rPr>
          <w:color w:val="000000"/>
          <w:szCs w:val="24"/>
        </w:rPr>
        <w:t>t.j. Dz.</w:t>
      </w:r>
      <w:r>
        <w:rPr>
          <w:color w:val="000000"/>
          <w:szCs w:val="24"/>
        </w:rPr>
        <w:t xml:space="preserve"> </w:t>
      </w:r>
      <w:r w:rsidRPr="007C6501">
        <w:rPr>
          <w:color w:val="000000"/>
          <w:szCs w:val="24"/>
        </w:rPr>
        <w:t>U z 201</w:t>
      </w:r>
      <w:r>
        <w:rPr>
          <w:color w:val="000000"/>
          <w:szCs w:val="24"/>
        </w:rPr>
        <w:t>6</w:t>
      </w:r>
      <w:r w:rsidRPr="007C6501">
        <w:rPr>
          <w:color w:val="000000"/>
          <w:szCs w:val="24"/>
        </w:rPr>
        <w:t xml:space="preserve"> poz. </w:t>
      </w:r>
      <w:r>
        <w:rPr>
          <w:color w:val="000000"/>
          <w:szCs w:val="24"/>
        </w:rPr>
        <w:t>290</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5B25BE"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Rozliczenie z tytułu wykonania przedmiotu umowy nastąpi na podstawie faktur częściowych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ust. 3 i 4, na</w:t>
      </w:r>
      <w:r>
        <w:rPr>
          <w:szCs w:val="24"/>
        </w:rPr>
        <w:t xml:space="preserve"> </w:t>
      </w:r>
      <w:r w:rsidRPr="00FC466D">
        <w:rPr>
          <w:szCs w:val="24"/>
        </w:rPr>
        <w:t>podstawie protokołu(ów) odbioru częściowego podpisanego(ych)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Default="005B25BE" w:rsidP="00CE75CC">
      <w:pPr>
        <w:numPr>
          <w:ilvl w:val="0"/>
          <w:numId w:val="27"/>
        </w:numPr>
        <w:textAlignment w:val="baseline"/>
        <w:rPr>
          <w:szCs w:val="24"/>
        </w:rPr>
      </w:pPr>
      <w:r w:rsidRPr="00FC466D">
        <w:rPr>
          <w:szCs w:val="24"/>
        </w:rPr>
        <w:t>Wynagrodzenie Wykonawcy regulowane na podstawie faktur częściowych nie może przekroczyć 90% wynagrodzenia określonego w ust. 1.</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lastRenderedPageBreak/>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lastRenderedPageBreak/>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100198" w:rsidRDefault="00100198" w:rsidP="00CE75CC">
      <w:pPr>
        <w:shd w:val="clear" w:color="auto" w:fill="FFFFFF"/>
        <w:tabs>
          <w:tab w:val="left" w:pos="269"/>
          <w:tab w:val="left" w:leader="dot" w:pos="9101"/>
        </w:tabs>
        <w:spacing w:before="120"/>
        <w:jc w:val="center"/>
        <w:rPr>
          <w:b/>
          <w:bCs/>
          <w:color w:val="000000"/>
          <w:spacing w:val="-4"/>
          <w:szCs w:val="24"/>
        </w:rPr>
      </w:pP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lastRenderedPageBreak/>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ust. 1, Zamawiający celem zaspokojenia roszczenia może dokonać polecenia 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100198" w:rsidRDefault="00100198" w:rsidP="00CE75CC">
      <w:pPr>
        <w:shd w:val="clear" w:color="auto" w:fill="FFFFFF"/>
        <w:tabs>
          <w:tab w:val="left" w:pos="269"/>
          <w:tab w:val="left" w:leader="dot" w:pos="9101"/>
        </w:tabs>
        <w:spacing w:before="120"/>
        <w:jc w:val="center"/>
        <w:rPr>
          <w:b/>
          <w:bCs/>
          <w:color w:val="000000"/>
          <w:spacing w:val="-4"/>
          <w:szCs w:val="24"/>
        </w:rPr>
      </w:pP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lastRenderedPageBreak/>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 xml:space="preserve">za przekroczenie któregokolwiek z terminów określonych w § </w:t>
      </w:r>
      <w:r>
        <w:rPr>
          <w:szCs w:val="24"/>
        </w:rPr>
        <w:t>3</w:t>
      </w:r>
      <w:r w:rsidRPr="001219C1">
        <w:rPr>
          <w:szCs w:val="24"/>
        </w:rPr>
        <w:t xml:space="preserve"> ust. 1 </w:t>
      </w:r>
      <w:r>
        <w:rPr>
          <w:szCs w:val="24"/>
        </w:rPr>
        <w:t>–</w:t>
      </w:r>
      <w:r w:rsidRPr="001219C1">
        <w:rPr>
          <w:szCs w:val="24"/>
        </w:rPr>
        <w:t xml:space="preserve"> </w:t>
      </w:r>
      <w:r>
        <w:rPr>
          <w:szCs w:val="24"/>
        </w:rPr>
        <w:t>2</w:t>
      </w:r>
      <w:r w:rsidRPr="001219C1">
        <w:rPr>
          <w:szCs w:val="24"/>
        </w:rPr>
        <w:t xml:space="preserve"> </w:t>
      </w:r>
      <w:r>
        <w:rPr>
          <w:szCs w:val="24"/>
        </w:rPr>
        <w:br/>
      </w:r>
      <w:r w:rsidRPr="001219C1">
        <w:rPr>
          <w:szCs w:val="24"/>
        </w:rPr>
        <w:t>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AB63FA"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100198" w:rsidRDefault="00100198" w:rsidP="00CE75CC">
      <w:pPr>
        <w:pStyle w:val="Tekstpodstawowy2"/>
        <w:tabs>
          <w:tab w:val="left" w:pos="269"/>
          <w:tab w:val="left" w:leader="dot" w:pos="9101"/>
        </w:tabs>
        <w:spacing w:before="120" w:after="0" w:line="240" w:lineRule="auto"/>
        <w:jc w:val="center"/>
        <w:rPr>
          <w:b/>
          <w:bCs/>
          <w:szCs w:val="24"/>
        </w:rPr>
      </w:pP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lastRenderedPageBreak/>
        <w:t>§ 1</w:t>
      </w:r>
      <w:r>
        <w:rPr>
          <w:b/>
          <w:bCs/>
          <w:szCs w:val="24"/>
        </w:rPr>
        <w:t>5</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udziela Zamawiającemu gwarancji i rękojmi </w:t>
      </w:r>
      <w:r>
        <w:rPr>
          <w:rFonts w:ascii="Times New Roman" w:eastAsia="MS Mincho" w:hAnsi="Times New Roman"/>
          <w:sz w:val="24"/>
          <w:szCs w:val="24"/>
        </w:rPr>
        <w:t xml:space="preserve">na cały przedmiot umowy </w:t>
      </w:r>
      <w:r>
        <w:rPr>
          <w:rFonts w:ascii="Times New Roman" w:eastAsia="MS Mincho" w:hAnsi="Times New Roman"/>
          <w:sz w:val="24"/>
          <w:szCs w:val="24"/>
        </w:rPr>
        <w:br/>
      </w:r>
      <w:r w:rsidRPr="00A0343D">
        <w:rPr>
          <w:rFonts w:ascii="Times New Roman" w:eastAsia="MS Mincho" w:hAnsi="Times New Roman"/>
          <w:sz w:val="24"/>
          <w:szCs w:val="24"/>
        </w:rPr>
        <w:t>na okres ________ licząc od daty, o której mowa w § 1</w:t>
      </w:r>
      <w:r>
        <w:rPr>
          <w:rFonts w:ascii="Times New Roman" w:eastAsia="MS Mincho" w:hAnsi="Times New Roman"/>
          <w:sz w:val="24"/>
          <w:szCs w:val="24"/>
        </w:rPr>
        <w:t>1</w:t>
      </w:r>
      <w:r w:rsidRPr="00A0343D">
        <w:rPr>
          <w:rFonts w:ascii="Times New Roman" w:eastAsia="MS Mincho" w:hAnsi="Times New Roman"/>
          <w:sz w:val="24"/>
          <w:szCs w:val="24"/>
        </w:rPr>
        <w:t xml:space="preserve">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BC17D4" w:rsidRPr="00A0343D" w:rsidRDefault="00BC17D4" w:rsidP="00BC17D4">
      <w:pPr>
        <w:pStyle w:val="Zwykytekst"/>
        <w:spacing w:before="120"/>
        <w:ind w:left="360"/>
        <w:jc w:val="both"/>
        <w:rPr>
          <w:rFonts w:ascii="Times New Roman" w:eastAsia="MS Mincho" w:hAnsi="Times New Roman"/>
          <w:sz w:val="2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lastRenderedPageBreak/>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lastRenderedPageBreak/>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100198" w:rsidRDefault="00100198" w:rsidP="00CE75CC">
      <w:pPr>
        <w:pStyle w:val="Zwykytekst"/>
        <w:spacing w:before="120"/>
        <w:jc w:val="center"/>
        <w:rPr>
          <w:rFonts w:ascii="Times New Roman" w:eastAsia="MS Mincho" w:hAnsi="Times New Roman"/>
          <w:b/>
          <w:bCs/>
          <w:sz w:val="24"/>
          <w:szCs w:val="24"/>
        </w:rPr>
      </w:pPr>
    </w:p>
    <w:p w:rsidR="00100198" w:rsidRDefault="00100198" w:rsidP="00CE75CC">
      <w:pPr>
        <w:pStyle w:val="Zwykytekst"/>
        <w:spacing w:before="120"/>
        <w:jc w:val="center"/>
        <w:rPr>
          <w:rFonts w:ascii="Times New Roman" w:eastAsia="MS Mincho" w:hAnsi="Times New Roman"/>
          <w:b/>
          <w:bCs/>
          <w:sz w:val="24"/>
          <w:szCs w:val="24"/>
        </w:rPr>
      </w:pP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lastRenderedPageBreak/>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t>wykopalisk uniemożliwiających wykonanie robót</w:t>
      </w:r>
      <w:r>
        <w:rPr>
          <w:szCs w:val="24"/>
        </w:rPr>
        <w:t xml:space="preserve"> lub wykopalisk archeologicznych nieprzewidzianych w siwz</w:t>
      </w:r>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lastRenderedPageBreak/>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Pr>
          <w:szCs w:val="24"/>
        </w:rPr>
        <w:t>minimalna</w:t>
      </w:r>
      <w:r w:rsidRPr="00A0343D">
        <w:rPr>
          <w:szCs w:val="24"/>
        </w:rPr>
        <w:t xml:space="preserve"> dla województwa zachodniopomorskiego wg</w:t>
      </w:r>
      <w:r>
        <w:rPr>
          <w:szCs w:val="24"/>
        </w:rPr>
        <w:t xml:space="preserve"> </w:t>
      </w:r>
      <w:r w:rsidRPr="00A0343D">
        <w:rPr>
          <w:szCs w:val="24"/>
        </w:rPr>
        <w:t>publikacji Sekocenbud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koszty pośrednie Kp (R+S) – minimalne wg publikacji Sekocenbud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(R+S+Kp) – minimalny wg publikacji Seko</w:t>
      </w:r>
      <w:r>
        <w:rPr>
          <w:szCs w:val="24"/>
        </w:rPr>
        <w:t>c</w:t>
      </w:r>
      <w:r w:rsidRPr="00A0343D">
        <w:rPr>
          <w:szCs w:val="24"/>
        </w:rPr>
        <w:t>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ceny jednostkowe sprzętu i materiałów (łącznie z kosztami zakupu) będą przyjmowane według średnich cen rynkowych zawartych w</w:t>
      </w:r>
      <w:r>
        <w:rPr>
          <w:szCs w:val="24"/>
        </w:rPr>
        <w:t xml:space="preserve"> </w:t>
      </w:r>
      <w:r w:rsidRPr="00A0343D">
        <w:rPr>
          <w:szCs w:val="24"/>
        </w:rPr>
        <w:t>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lastRenderedPageBreak/>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Pr="00C45D45" w:rsidRDefault="005B25BE" w:rsidP="00C45D45">
      <w:pPr>
        <w:pStyle w:val="Akapitzlist"/>
        <w:ind w:left="1785"/>
        <w:jc w:val="both"/>
        <w:rPr>
          <w:szCs w:val="24"/>
        </w:rPr>
      </w:pPr>
      <w:r w:rsidRPr="00C45D45">
        <w:rPr>
          <w:rStyle w:val="gmail-txt-new"/>
          <w:color w:val="000000"/>
          <w:szCs w:val="24"/>
        </w:rPr>
        <w:t>zdrowotnemu lub wysokości stawki składki na ubezpieczenia społeczne lub zdrowotne,</w:t>
      </w:r>
    </w:p>
    <w:p w:rsidR="005B25BE" w:rsidRPr="009A5BF0" w:rsidRDefault="005B25BE" w:rsidP="00777121">
      <w:pPr>
        <w:ind w:left="851"/>
        <w:jc w:val="both"/>
        <w:rPr>
          <w:szCs w:val="24"/>
        </w:rPr>
      </w:pPr>
      <w:r w:rsidRPr="009A5BF0">
        <w:rPr>
          <w:rStyle w:val="gmail-txt-new"/>
          <w:color w:val="000000"/>
          <w:szCs w:val="24"/>
        </w:rPr>
        <w:t>jeżeli zmiany te będą miały wpływ na koszty wykonania zamówienia przez Wykonawcę.</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W przypadku zmiany, o której mowa w art. 142 ust. 5 pkt 2 ustawy, wynagrodzenie</w:t>
      </w:r>
    </w:p>
    <w:p w:rsidR="005B25BE" w:rsidRPr="00BC185E" w:rsidRDefault="005B25BE" w:rsidP="00BC185E">
      <w:pPr>
        <w:pStyle w:val="Akapitzlist"/>
        <w:ind w:left="357"/>
        <w:jc w:val="both"/>
        <w:rPr>
          <w:szCs w:val="24"/>
        </w:rPr>
      </w:pPr>
      <w:r w:rsidRPr="00BC185E">
        <w:rPr>
          <w:szCs w:val="24"/>
        </w:rPr>
        <w:t>Wykonawcy ulegnie modyfikacji o wartość zmiany całkowitego kosztu Wykonawcy wynikającego ze zmiany wynagrodzeń osób bezpośrednio wykonujących zamówienie do wysokości zmienionego minim</w:t>
      </w:r>
      <w:bookmarkStart w:id="0" w:name="_GoBack"/>
      <w:bookmarkEnd w:id="0"/>
      <w:r w:rsidRPr="00BC185E">
        <w:rPr>
          <w:szCs w:val="24"/>
        </w:rPr>
        <w:t>alnego wynagrodzenia albo wysokości minimalnej stawki godzinowej, ustalonych na podstawie przepisów ustawy z dnia 10 października 2002 r. 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Inspektora nadzoru inwestorskiego na zasadach określonych 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lastRenderedPageBreak/>
        <w:t>§ 1</w:t>
      </w:r>
      <w:r>
        <w:rPr>
          <w:rFonts w:ascii="Times New Roman" w:eastAsia="MS Mincho" w:hAnsi="Times New Roman"/>
          <w:b/>
          <w:bCs/>
          <w:sz w:val="24"/>
          <w:szCs w:val="24"/>
        </w:rPr>
        <w:t>9</w:t>
      </w:r>
    </w:p>
    <w:p w:rsidR="005B25BE" w:rsidRPr="00A0343D"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Harmonogram realizacji i finansowania przedmiotu  umowy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default" r:id="rId8"/>
      <w:footerReference w:type="even" r:id="rId9"/>
      <w:footerReference w:type="default" r:id="rId10"/>
      <w:headerReference w:type="first" r:id="rId11"/>
      <w:pgSz w:w="11906" w:h="16838" w:code="9"/>
      <w:pgMar w:top="1418" w:right="1418" w:bottom="1079"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34" w:rsidRDefault="00431134" w:rsidP="00CE75CC">
      <w:r>
        <w:separator/>
      </w:r>
    </w:p>
  </w:endnote>
  <w:endnote w:type="continuationSeparator" w:id="0">
    <w:p w:rsidR="00431134" w:rsidRDefault="00431134" w:rsidP="00CE75CC">
      <w:r>
        <w:continuationSeparator/>
      </w:r>
    </w:p>
  </w:endnote>
  <w:endnote w:type="continuationNotice" w:id="1">
    <w:p w:rsidR="00431134" w:rsidRDefault="004311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4" w:rsidRDefault="00756C8D" w:rsidP="00E8718E">
    <w:pPr>
      <w:pStyle w:val="Stopka"/>
      <w:framePr w:wrap="around" w:vAnchor="text" w:hAnchor="margin" w:xAlign="right" w:y="1"/>
      <w:rPr>
        <w:rStyle w:val="Numerstrony"/>
      </w:rPr>
    </w:pPr>
    <w:r>
      <w:rPr>
        <w:rStyle w:val="Numerstrony"/>
      </w:rPr>
      <w:fldChar w:fldCharType="begin"/>
    </w:r>
    <w:r w:rsidR="00431134">
      <w:rPr>
        <w:rStyle w:val="Numerstrony"/>
      </w:rPr>
      <w:instrText xml:space="preserve">PAGE  </w:instrText>
    </w:r>
    <w:r>
      <w:rPr>
        <w:rStyle w:val="Numerstrony"/>
      </w:rPr>
      <w:fldChar w:fldCharType="end"/>
    </w:r>
  </w:p>
  <w:p w:rsidR="00431134" w:rsidRDefault="00431134" w:rsidP="00E871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4" w:rsidRPr="00663449" w:rsidRDefault="00431134" w:rsidP="00E8718E">
    <w:pPr>
      <w:pStyle w:val="Stopka"/>
      <w:framePr w:h="407" w:hRule="exact" w:wrap="around" w:vAnchor="text" w:hAnchor="page" w:x="5919" w:y="47"/>
      <w:jc w:val="right"/>
      <w:rPr>
        <w:rStyle w:val="Numerstrony"/>
        <w:sz w:val="20"/>
      </w:rPr>
    </w:pPr>
  </w:p>
  <w:p w:rsidR="00431134" w:rsidRPr="00307028" w:rsidRDefault="00756C8D" w:rsidP="00E8718E">
    <w:pPr>
      <w:pStyle w:val="Stopka"/>
      <w:ind w:right="360"/>
      <w:jc w:val="right"/>
      <w:rPr>
        <w:sz w:val="20"/>
      </w:rPr>
    </w:pPr>
    <w:r w:rsidRPr="00307028">
      <w:rPr>
        <w:rStyle w:val="Numerstrony"/>
        <w:sz w:val="20"/>
      </w:rPr>
      <w:fldChar w:fldCharType="begin"/>
    </w:r>
    <w:r w:rsidR="00431134" w:rsidRPr="00307028">
      <w:rPr>
        <w:rStyle w:val="Numerstrony"/>
        <w:sz w:val="20"/>
      </w:rPr>
      <w:instrText xml:space="preserve"> PAGE </w:instrText>
    </w:r>
    <w:r w:rsidRPr="00307028">
      <w:rPr>
        <w:rStyle w:val="Numerstrony"/>
        <w:sz w:val="20"/>
      </w:rPr>
      <w:fldChar w:fldCharType="separate"/>
    </w:r>
    <w:r w:rsidR="00D37C75">
      <w:rPr>
        <w:rStyle w:val="Numerstrony"/>
        <w:noProof/>
        <w:sz w:val="20"/>
      </w:rPr>
      <w:t>19</w:t>
    </w:r>
    <w:r w:rsidRPr="00307028">
      <w:rPr>
        <w:rStyle w:val="Numerstrony"/>
        <w:sz w:val="20"/>
      </w:rPr>
      <w:fldChar w:fldCharType="end"/>
    </w:r>
    <w:r w:rsidR="00431134" w:rsidRPr="00307028">
      <w:rPr>
        <w:rStyle w:val="Numerstrony"/>
        <w:sz w:val="20"/>
      </w:rPr>
      <w:t>/</w:t>
    </w:r>
    <w:r w:rsidRPr="00307028">
      <w:rPr>
        <w:rStyle w:val="Numerstrony"/>
        <w:sz w:val="20"/>
      </w:rPr>
      <w:fldChar w:fldCharType="begin"/>
    </w:r>
    <w:r w:rsidR="00431134" w:rsidRPr="00307028">
      <w:rPr>
        <w:rStyle w:val="Numerstrony"/>
        <w:sz w:val="20"/>
      </w:rPr>
      <w:instrText xml:space="preserve"> NUMPAGES </w:instrText>
    </w:r>
    <w:r w:rsidRPr="00307028">
      <w:rPr>
        <w:rStyle w:val="Numerstrony"/>
        <w:sz w:val="20"/>
      </w:rPr>
      <w:fldChar w:fldCharType="separate"/>
    </w:r>
    <w:r w:rsidR="00D37C75">
      <w:rPr>
        <w:rStyle w:val="Numerstrony"/>
        <w:noProof/>
        <w:sz w:val="20"/>
      </w:rPr>
      <w:t>19</w:t>
    </w:r>
    <w:r w:rsidRPr="0030702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34" w:rsidRDefault="00431134" w:rsidP="00CE75CC">
      <w:r>
        <w:separator/>
      </w:r>
    </w:p>
  </w:footnote>
  <w:footnote w:type="continuationSeparator" w:id="0">
    <w:p w:rsidR="00431134" w:rsidRDefault="00431134" w:rsidP="00CE75CC">
      <w:r>
        <w:continuationSeparator/>
      </w:r>
    </w:p>
  </w:footnote>
  <w:footnote w:type="continuationNotice" w:id="1">
    <w:p w:rsidR="00431134" w:rsidRDefault="004311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4" w:rsidRPr="00006677" w:rsidRDefault="00431134">
    <w:pPr>
      <w:pStyle w:val="Nagwek"/>
      <w:rPr>
        <w:b/>
      </w:rPr>
    </w:pPr>
    <w:r>
      <w:t xml:space="preserve">              </w:t>
    </w:r>
    <w:r>
      <w:tab/>
    </w:r>
    <w:r>
      <w:rPr>
        <w:sz w:val="20"/>
        <w:u w:val="single"/>
      </w:rPr>
      <w:t>Budowa kanalizacji sanitarnej na oś. Wielgowo-Sławociesze w Szczecinie – Etap IV i 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4" w:rsidRDefault="00431134">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19">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6F084832"/>
    <w:multiLevelType w:val="hybridMultilevel"/>
    <w:tmpl w:val="2E9215F2"/>
    <w:lvl w:ilvl="0" w:tplc="C67E7A7A">
      <w:start w:val="1"/>
      <w:numFmt w:val="decimal"/>
      <w:lvlText w:val="%1."/>
      <w:lvlJc w:val="left"/>
      <w:pPr>
        <w:tabs>
          <w:tab w:val="num" w:pos="720"/>
        </w:tabs>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87A3FB4"/>
    <w:multiLevelType w:val="hybridMultilevel"/>
    <w:tmpl w:val="A6EC4A8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8"/>
  </w:num>
  <w:num w:numId="3">
    <w:abstractNumId w:val="1"/>
  </w:num>
  <w:num w:numId="4">
    <w:abstractNumId w:val="27"/>
  </w:num>
  <w:num w:numId="5">
    <w:abstractNumId w:val="17"/>
  </w:num>
  <w:num w:numId="6">
    <w:abstractNumId w:val="8"/>
  </w:num>
  <w:num w:numId="7">
    <w:abstractNumId w:val="3"/>
  </w:num>
  <w:num w:numId="8">
    <w:abstractNumId w:val="26"/>
  </w:num>
  <w:num w:numId="9">
    <w:abstractNumId w:val="23"/>
  </w:num>
  <w:num w:numId="10">
    <w:abstractNumId w:val="6"/>
  </w:num>
  <w:num w:numId="11">
    <w:abstractNumId w:val="13"/>
  </w:num>
  <w:num w:numId="12">
    <w:abstractNumId w:val="16"/>
  </w:num>
  <w:num w:numId="13">
    <w:abstractNumId w:val="14"/>
  </w:num>
  <w:num w:numId="14">
    <w:abstractNumId w:val="28"/>
  </w:num>
  <w:num w:numId="15">
    <w:abstractNumId w:val="2"/>
  </w:num>
  <w:num w:numId="16">
    <w:abstractNumId w:val="7"/>
  </w:num>
  <w:num w:numId="17">
    <w:abstractNumId w:val="9"/>
  </w:num>
  <w:num w:numId="18">
    <w:abstractNumId w:val="15"/>
  </w:num>
  <w:num w:numId="19">
    <w:abstractNumId w:val="10"/>
  </w:num>
  <w:num w:numId="20">
    <w:abstractNumId w:val="25"/>
  </w:num>
  <w:num w:numId="21">
    <w:abstractNumId w:val="20"/>
  </w:num>
  <w:num w:numId="22">
    <w:abstractNumId w:val="19"/>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CE75CC"/>
    <w:rsid w:val="000023A6"/>
    <w:rsid w:val="00006677"/>
    <w:rsid w:val="00023C06"/>
    <w:rsid w:val="0002465E"/>
    <w:rsid w:val="0003662A"/>
    <w:rsid w:val="000501EE"/>
    <w:rsid w:val="000A41A7"/>
    <w:rsid w:val="000B0753"/>
    <w:rsid w:val="00100198"/>
    <w:rsid w:val="0012185B"/>
    <w:rsid w:val="001219C1"/>
    <w:rsid w:val="00123639"/>
    <w:rsid w:val="00127929"/>
    <w:rsid w:val="00132355"/>
    <w:rsid w:val="00135D9D"/>
    <w:rsid w:val="00150179"/>
    <w:rsid w:val="0015340C"/>
    <w:rsid w:val="001547F5"/>
    <w:rsid w:val="00173DF9"/>
    <w:rsid w:val="001C3A34"/>
    <w:rsid w:val="001D1FB4"/>
    <w:rsid w:val="00222FA7"/>
    <w:rsid w:val="002231B8"/>
    <w:rsid w:val="002312A0"/>
    <w:rsid w:val="00242E0E"/>
    <w:rsid w:val="00255E58"/>
    <w:rsid w:val="00272003"/>
    <w:rsid w:val="002C6CAB"/>
    <w:rsid w:val="002F25F0"/>
    <w:rsid w:val="00307028"/>
    <w:rsid w:val="0032472E"/>
    <w:rsid w:val="0032702B"/>
    <w:rsid w:val="0034473C"/>
    <w:rsid w:val="00383596"/>
    <w:rsid w:val="00384BD5"/>
    <w:rsid w:val="003C292E"/>
    <w:rsid w:val="003C4B5D"/>
    <w:rsid w:val="003C711F"/>
    <w:rsid w:val="003F3733"/>
    <w:rsid w:val="003F53FC"/>
    <w:rsid w:val="0042780D"/>
    <w:rsid w:val="00431134"/>
    <w:rsid w:val="00465818"/>
    <w:rsid w:val="004A2DE3"/>
    <w:rsid w:val="004D0659"/>
    <w:rsid w:val="005062F9"/>
    <w:rsid w:val="005226E6"/>
    <w:rsid w:val="00584384"/>
    <w:rsid w:val="005B25BE"/>
    <w:rsid w:val="006018F6"/>
    <w:rsid w:val="0061451B"/>
    <w:rsid w:val="00622EC3"/>
    <w:rsid w:val="006433E6"/>
    <w:rsid w:val="006536D3"/>
    <w:rsid w:val="00663449"/>
    <w:rsid w:val="00672448"/>
    <w:rsid w:val="00713B01"/>
    <w:rsid w:val="007264CC"/>
    <w:rsid w:val="00756C8D"/>
    <w:rsid w:val="007742EB"/>
    <w:rsid w:val="00777121"/>
    <w:rsid w:val="00797749"/>
    <w:rsid w:val="007C6501"/>
    <w:rsid w:val="007D2917"/>
    <w:rsid w:val="007E20F3"/>
    <w:rsid w:val="007F41EC"/>
    <w:rsid w:val="007F70D5"/>
    <w:rsid w:val="00802D4D"/>
    <w:rsid w:val="008712BE"/>
    <w:rsid w:val="008B4FB5"/>
    <w:rsid w:val="008E55DD"/>
    <w:rsid w:val="008E66CF"/>
    <w:rsid w:val="0092572A"/>
    <w:rsid w:val="00926FAE"/>
    <w:rsid w:val="00962AF7"/>
    <w:rsid w:val="00976EC6"/>
    <w:rsid w:val="00982F2C"/>
    <w:rsid w:val="00991E3B"/>
    <w:rsid w:val="009A5AB4"/>
    <w:rsid w:val="009A5BF0"/>
    <w:rsid w:val="009B5E6E"/>
    <w:rsid w:val="009C36AA"/>
    <w:rsid w:val="009D5F9D"/>
    <w:rsid w:val="009E55BC"/>
    <w:rsid w:val="009F7FDF"/>
    <w:rsid w:val="00A0343D"/>
    <w:rsid w:val="00A261E7"/>
    <w:rsid w:val="00A61D5B"/>
    <w:rsid w:val="00A70CE4"/>
    <w:rsid w:val="00A7149F"/>
    <w:rsid w:val="00A800E0"/>
    <w:rsid w:val="00AB63FA"/>
    <w:rsid w:val="00AE2103"/>
    <w:rsid w:val="00B04110"/>
    <w:rsid w:val="00B056D8"/>
    <w:rsid w:val="00B0792E"/>
    <w:rsid w:val="00B236F4"/>
    <w:rsid w:val="00B2752F"/>
    <w:rsid w:val="00B46192"/>
    <w:rsid w:val="00B47ECD"/>
    <w:rsid w:val="00B64A58"/>
    <w:rsid w:val="00BA2647"/>
    <w:rsid w:val="00BA2ED7"/>
    <w:rsid w:val="00BB59F6"/>
    <w:rsid w:val="00BC17D4"/>
    <w:rsid w:val="00BC185E"/>
    <w:rsid w:val="00BD1150"/>
    <w:rsid w:val="00BF1551"/>
    <w:rsid w:val="00C45D45"/>
    <w:rsid w:val="00C67C98"/>
    <w:rsid w:val="00C76CC4"/>
    <w:rsid w:val="00CE75CC"/>
    <w:rsid w:val="00D16BAD"/>
    <w:rsid w:val="00D37C75"/>
    <w:rsid w:val="00D63E0B"/>
    <w:rsid w:val="00D83AD8"/>
    <w:rsid w:val="00D859D9"/>
    <w:rsid w:val="00DB7C6A"/>
    <w:rsid w:val="00DC2EE2"/>
    <w:rsid w:val="00E40A00"/>
    <w:rsid w:val="00E52A85"/>
    <w:rsid w:val="00E86605"/>
    <w:rsid w:val="00E8718E"/>
    <w:rsid w:val="00E96170"/>
    <w:rsid w:val="00F10451"/>
    <w:rsid w:val="00F30A8B"/>
    <w:rsid w:val="00F63DB2"/>
    <w:rsid w:val="00F764A8"/>
    <w:rsid w:val="00F855DD"/>
    <w:rsid w:val="00F9312C"/>
    <w:rsid w:val="00FA0499"/>
    <w:rsid w:val="00FC466D"/>
    <w:rsid w:val="00FD10CA"/>
    <w:rsid w:val="00FE70BA"/>
    <w:rsid w:val="00FF61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99"/>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957B-98DB-4498-AF0B-69E9E225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6683</Words>
  <Characters>44681</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Lipiec</dc:creator>
  <cp:lastModifiedBy>Katarzyna Lipiec</cp:lastModifiedBy>
  <cp:revision>20</cp:revision>
  <cp:lastPrinted>2017-04-19T06:46:00Z</cp:lastPrinted>
  <dcterms:created xsi:type="dcterms:W3CDTF">2016-09-14T11:42:00Z</dcterms:created>
  <dcterms:modified xsi:type="dcterms:W3CDTF">2017-04-27T06:59:00Z</dcterms:modified>
</cp:coreProperties>
</file>