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733" w:rsidRPr="00D85733" w:rsidRDefault="00D85733" w:rsidP="00D85733">
      <w:pPr>
        <w:spacing w:after="120" w:line="280" w:lineRule="atLeast"/>
        <w:ind w:left="360"/>
        <w:jc w:val="right"/>
        <w:rPr>
          <w:rFonts w:ascii="Times New Roman" w:hAnsi="Times New Roman" w:cs="Times New Roman"/>
          <w:b/>
        </w:rPr>
      </w:pPr>
      <w:r w:rsidRPr="00D85733">
        <w:rPr>
          <w:rFonts w:ascii="Times New Roman" w:hAnsi="Times New Roman" w:cs="Times New Roman"/>
          <w:b/>
        </w:rPr>
        <w:t xml:space="preserve">Załącznik nr </w:t>
      </w:r>
      <w:r w:rsidR="00573A77">
        <w:rPr>
          <w:rFonts w:ascii="Times New Roman" w:hAnsi="Times New Roman" w:cs="Times New Roman"/>
          <w:b/>
        </w:rPr>
        <w:t>5</w:t>
      </w:r>
      <w:r w:rsidRPr="00D85733">
        <w:rPr>
          <w:rFonts w:ascii="Times New Roman" w:hAnsi="Times New Roman" w:cs="Times New Roman"/>
          <w:b/>
        </w:rPr>
        <w:t xml:space="preserve"> do Umowy</w:t>
      </w:r>
    </w:p>
    <w:p w:rsidR="00D85733" w:rsidRDefault="00D85733" w:rsidP="00865EC0">
      <w:pPr>
        <w:ind w:right="-46"/>
        <w:jc w:val="both"/>
        <w:rPr>
          <w:bCs/>
          <w:szCs w:val="24"/>
        </w:rPr>
      </w:pPr>
    </w:p>
    <w:p w:rsidR="00D85733" w:rsidRDefault="00D85733" w:rsidP="00D85733">
      <w:pPr>
        <w:pStyle w:val="Tekstpodstawowy"/>
        <w:tabs>
          <w:tab w:val="left" w:pos="567"/>
        </w:tabs>
        <w:ind w:right="-46"/>
        <w:jc w:val="both"/>
        <w:rPr>
          <w:bCs/>
          <w:szCs w:val="24"/>
        </w:rPr>
      </w:pP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Wykonawca zapewni legalność dostarczanych licencji</w:t>
      </w:r>
      <w:r>
        <w:rPr>
          <w:bCs/>
          <w:szCs w:val="24"/>
        </w:rPr>
        <w:t xml:space="preserve"> i oprogramowania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5E6D02">
        <w:rPr>
          <w:bCs/>
          <w:szCs w:val="24"/>
        </w:rPr>
        <w:t xml:space="preserve">W ramach wynagrodzenia ryczałtowego umowy Wykonawca udzieli Zamawiającemu licencji niewyłącznej, nieograniczonej terytorialnie oraz nieprzenoszalnej - na czas </w:t>
      </w:r>
      <w:r w:rsidRPr="001A6722">
        <w:rPr>
          <w:bCs/>
          <w:szCs w:val="24"/>
        </w:rPr>
        <w:t>nieoznaczony, bez możliwości jej wypowiedzenia na używanie oprogramowania aplikacyjnego (np. projektu SCADA)</w:t>
      </w:r>
      <w:r>
        <w:rPr>
          <w:bCs/>
          <w:szCs w:val="24"/>
        </w:rPr>
        <w:t xml:space="preserve"> na polach eksploatacji określonych w szczególności w § </w:t>
      </w:r>
      <w:r w:rsidR="00D370BC">
        <w:rPr>
          <w:bCs/>
          <w:szCs w:val="24"/>
        </w:rPr>
        <w:t>18</w:t>
      </w:r>
      <w:r>
        <w:rPr>
          <w:bCs/>
          <w:szCs w:val="24"/>
        </w:rPr>
        <w:t xml:space="preserve"> ust. 2 Umowy</w:t>
      </w:r>
      <w:r w:rsidRPr="001A6722">
        <w:rPr>
          <w:bCs/>
          <w:szCs w:val="24"/>
        </w:rPr>
        <w:t xml:space="preserve">. </w:t>
      </w:r>
      <w:r>
        <w:rPr>
          <w:bCs/>
          <w:szCs w:val="24"/>
        </w:rPr>
        <w:t>Ilekroć w Umowie mowa o: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</w:t>
      </w:r>
      <w:r w:rsidRPr="001A6722">
        <w:rPr>
          <w:bCs/>
          <w:szCs w:val="24"/>
        </w:rPr>
        <w:t>programowani</w:t>
      </w:r>
      <w:r>
        <w:rPr>
          <w:bCs/>
          <w:szCs w:val="24"/>
        </w:rPr>
        <w:t>u standardowym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 należy przez to rozumieć</w:t>
      </w:r>
      <w:r w:rsidRPr="001A6722">
        <w:rPr>
          <w:bCs/>
          <w:szCs w:val="24"/>
        </w:rPr>
        <w:t xml:space="preserve"> oprogramowanie stanowiące produkt wytworzony na szeroki rynek, tj. dla dużej liczby klientów, które jest dostarczane wielu klientom w identycznej postaci. Oprogramowanie to </w:t>
      </w:r>
      <w:r>
        <w:rPr>
          <w:bCs/>
          <w:szCs w:val="24"/>
        </w:rPr>
        <w:t>nie</w:t>
      </w:r>
      <w:r w:rsidRPr="001A6722">
        <w:rPr>
          <w:bCs/>
          <w:szCs w:val="24"/>
        </w:rPr>
        <w:t xml:space="preserve"> jest wytworzone specjalnie  na potrzeby </w:t>
      </w:r>
      <w:r>
        <w:rPr>
          <w:bCs/>
          <w:szCs w:val="24"/>
        </w:rPr>
        <w:t>niniejszej Umowy.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oprogramowaniu</w:t>
      </w:r>
      <w:r w:rsidRPr="001A6722">
        <w:rPr>
          <w:bCs/>
          <w:szCs w:val="24"/>
        </w:rPr>
        <w:t xml:space="preserve"> aplikacyjn</w:t>
      </w:r>
      <w:r>
        <w:rPr>
          <w:bCs/>
          <w:szCs w:val="24"/>
        </w:rPr>
        <w:t>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 xml:space="preserve">należy przez to rozumieć </w:t>
      </w:r>
      <w:r w:rsidRPr="001A6722">
        <w:rPr>
          <w:bCs/>
          <w:szCs w:val="24"/>
        </w:rPr>
        <w:t>oprogramowanie wykorzystywane bezpośrednio przez użytkownika końcowego (operatora) z</w:t>
      </w:r>
      <w:r w:rsidR="00B22843">
        <w:rPr>
          <w:bCs/>
          <w:szCs w:val="24"/>
        </w:rPr>
        <w:t> </w:t>
      </w:r>
      <w:r w:rsidRPr="001A6722">
        <w:rPr>
          <w:bCs/>
          <w:szCs w:val="24"/>
        </w:rPr>
        <w:t>wykorzystaniem interfejsu użytkownika i utworzone specjalnie na potrzeby przedmiotu</w:t>
      </w:r>
      <w:r>
        <w:rPr>
          <w:bCs/>
          <w:szCs w:val="24"/>
        </w:rPr>
        <w:t xml:space="preserve"> niniejszej Umowy.</w:t>
      </w:r>
    </w:p>
    <w:p w:rsidR="00E10F95" w:rsidRPr="005E6D02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Licencja upoważnia Użytkownika do korzystania z oprogramowania aplikacyjnego i</w:t>
      </w:r>
      <w:r w:rsidR="00B22843">
        <w:t> </w:t>
      </w:r>
      <w:r>
        <w:t>oprogramowania standardowego na urządzeniach Zamawiającego.</w:t>
      </w:r>
    </w:p>
    <w:p w:rsidR="00E10F95" w:rsidRPr="00063B9F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Wraz z oprogramowaniem aplikacyjnym Wykonawca przekaże Zamawiającemu kompletne kody źródłowe oprogramowania aplikacyjnego  (np. projektu SCADA) wraz z ich opisem oraz pełną dokumentację oprogramowania aplikacyjnego. Dokumentacja zawierać będzie w</w:t>
      </w:r>
      <w:r w:rsidR="00B22843">
        <w:t> </w:t>
      </w:r>
      <w:r>
        <w:t>szczególności wszelkie informacje pozwalające na samodzielne korzystanie i</w:t>
      </w:r>
      <w:r w:rsidR="00B22843">
        <w:t> </w:t>
      </w:r>
      <w:r>
        <w:t>dokonywanie dalszych zmian programów komputerowych przez Zamawiającego.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 ramach wynagrodzenia ryczałtowego umowy Wykonawca zakupi dla Zamawiającego niezbędne do legalnego wykorzystywania licencje na oprogramowanie standardowe wraz z</w:t>
      </w:r>
      <w:r w:rsidR="00B22843">
        <w:t> </w:t>
      </w:r>
      <w:r>
        <w:t>obowiązującymi do końca terminu gwarancji kontraktami serwisowymi  potrzebne do eksploatacji oprogramowania aplikacyjnego na polach eksploatacji oraz na warunkach kontraktowych licencji producenta oprogramowania standardowego.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Wykonawca dostarczy Zamawiającemu dokumenty zapewniające legalność dostarczanego oprogramowania.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Licencje będą wyszczególnione na fakturze wystawionej Zamawiającemu przez Wykonawcę.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Dokument licencyjny dla Zakładu Wodociągów i Kanalizacji Sp. z o. o. w Szczecinie, ul.</w:t>
      </w:r>
      <w:r w:rsidR="00B22843">
        <w:rPr>
          <w:bCs/>
          <w:szCs w:val="24"/>
        </w:rPr>
        <w:t> </w:t>
      </w:r>
      <w:r w:rsidRPr="00733C97">
        <w:rPr>
          <w:bCs/>
          <w:szCs w:val="24"/>
        </w:rPr>
        <w:t>Maksymiliana Golisza 10,  71-682 Szczecin  ma  zawierać informacje: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nazwa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podmiot, któremu licencji jest udzielana: Zakład Wodociągów i Kanalizacji Sp.</w:t>
      </w:r>
      <w:r w:rsidR="00B22843">
        <w:rPr>
          <w:bCs/>
          <w:szCs w:val="24"/>
        </w:rPr>
        <w:t> </w:t>
      </w:r>
      <w:r w:rsidRPr="00733C97">
        <w:rPr>
          <w:bCs/>
          <w:szCs w:val="24"/>
        </w:rPr>
        <w:t>z</w:t>
      </w:r>
      <w:r w:rsidR="00B22843">
        <w:rPr>
          <w:bCs/>
          <w:szCs w:val="24"/>
        </w:rPr>
        <w:t> </w:t>
      </w:r>
      <w:bookmarkStart w:id="0" w:name="_GoBack"/>
      <w:bookmarkEnd w:id="0"/>
      <w:r w:rsidRPr="00733C97">
        <w:rPr>
          <w:bCs/>
          <w:szCs w:val="24"/>
        </w:rPr>
        <w:t>o. o. w Szczecinie, ul. M. Golisza 10, 71-682 Szczecin.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posiadający pr</w:t>
      </w:r>
      <w:r>
        <w:rPr>
          <w:bCs/>
          <w:szCs w:val="24"/>
        </w:rPr>
        <w:t>awa autorskie - autor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udzielający licencji - kto  udziela  licencji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numery wersji,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numery seryjne,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lastRenderedPageBreak/>
        <w:t xml:space="preserve">numer klucza, </w:t>
      </w:r>
    </w:p>
    <w:p w:rsidR="00E10F95" w:rsidRPr="00865EC0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t>rodzaj licencji (jednoczesna, na użytkownika, na procesor, MOLP, inna),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termin  obowiązywania licencji - (bezterminowo),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ilość stanowisk, które są objęte licencją – (bez limitu – wszystkie stanowiska zakładu ZWiK Sp. z o. o. w Szczecinie).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Z licencją są dostarczane: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cer</w:t>
      </w:r>
      <w:r>
        <w:rPr>
          <w:bCs/>
          <w:szCs w:val="24"/>
        </w:rPr>
        <w:t>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klucz aktywacji oprogramowania,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oryginalne no</w:t>
      </w:r>
      <w:r>
        <w:rPr>
          <w:bCs/>
          <w:szCs w:val="24"/>
        </w:rPr>
        <w:t>śniki elektroniczne z programem</w:t>
      </w:r>
      <w:r w:rsidRPr="00733C97">
        <w:rPr>
          <w:bCs/>
          <w:szCs w:val="24"/>
        </w:rPr>
        <w:t>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inne oryginalne dokumenty: książki, dokumentacje, klucze, itp.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faktura za dostarczane programy, na której jest wyszczególniony każdy dostarczany program.  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 przypadku przekazywania licencji programów przez inne podmioty do Spółki należy sporządzić protokół przekazania – na papierze firmowym - przekazującego (jeśli licencja zezwala na przekazywanie) zawierający między innymi: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pełną nazwę przekazującego wraz z adresem i numerami telefonów,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pełną  nazwę  odbierającego  wraz z adresem i numerami telefonów, 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datę  przekazania,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faktur zakupu i dostawcę przekazującego potwierdzających legalność oprogramowania (pierwotne źródło pochodzenia oprogramowania),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autora  programu</w:t>
      </w:r>
      <w:r>
        <w:rPr>
          <w:bCs/>
          <w:szCs w:val="24"/>
        </w:rPr>
        <w:t xml:space="preserve"> (kto posiada prawa autorskie )</w:t>
      </w:r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informacji kto udziela licencji,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podmiot, któremu licencja jest udzielana,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nazwę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 wersji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rodzaj licencji, (np.: OEM, MOLP, BOX, LT,) dla licencji przypisującej programy do sprzętu wymagane jest podanie numeru seryjnego i numeru inwentarzowego tego sprzętu.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numery seryjne </w:t>
      </w:r>
      <w:proofErr w:type="spellStart"/>
      <w:r w:rsidRPr="00733C97">
        <w:rPr>
          <w:bCs/>
          <w:szCs w:val="24"/>
        </w:rPr>
        <w:t>oprogramowań</w:t>
      </w:r>
      <w:proofErr w:type="spellEnd"/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wersji,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termin obowiązywania licencji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klucz aktywacji oprogramowania, jeśli taki występuje,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serwisowania i wsparcia w okresie gwarancji i po zakończeniu okresu 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aktualizacji oprogramowania (do nowych wersji),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dokumenty przekazywane 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licencję,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certyfikat,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lastRenderedPageBreak/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oryginalne nośniki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dokumentację,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Przekazaniu podlegają następujące dokumenty: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 xml:space="preserve">protokół przekazania </w:t>
      </w:r>
    </w:p>
    <w:p w:rsidR="00E10F95" w:rsidRPr="002F4F9B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>licencja,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certyfikat,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klucz aktywacji oprogramowania, jeśli taki występuje,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nośniki elektroniczne z programem,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dokumentacje,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Wszystkie w/w dokumenty dostarczane są do Działu Informatyki ZWiK Sp. z o. o. w</w:t>
      </w:r>
      <w:r>
        <w:rPr>
          <w:bCs/>
          <w:szCs w:val="24"/>
        </w:rPr>
        <w:t> </w:t>
      </w:r>
      <w:r w:rsidRPr="00733C97">
        <w:rPr>
          <w:bCs/>
          <w:szCs w:val="24"/>
        </w:rPr>
        <w:t>Szczecinie.</w:t>
      </w:r>
    </w:p>
    <w:p w:rsidR="00D65A0F" w:rsidRDefault="00D65A0F"/>
    <w:sectPr w:rsidR="00D65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C0"/>
    <w:rsid w:val="00573A77"/>
    <w:rsid w:val="007D6282"/>
    <w:rsid w:val="00865EC0"/>
    <w:rsid w:val="00A01AC8"/>
    <w:rsid w:val="00B22843"/>
    <w:rsid w:val="00D370BC"/>
    <w:rsid w:val="00D65A0F"/>
    <w:rsid w:val="00D85733"/>
    <w:rsid w:val="00E1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C0663-6200-4773-B9A1-6C471434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65EC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5EC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Paweł Weckwerth</cp:lastModifiedBy>
  <cp:revision>6</cp:revision>
  <dcterms:created xsi:type="dcterms:W3CDTF">2017-01-04T13:43:00Z</dcterms:created>
  <dcterms:modified xsi:type="dcterms:W3CDTF">2017-03-23T13:25:00Z</dcterms:modified>
</cp:coreProperties>
</file>