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3" w:rsidRDefault="00CA72D3" w:rsidP="004E62FD">
      <w:pPr>
        <w:ind w:left="2835"/>
        <w:rPr>
          <w:rFonts w:ascii="Garamond" w:hAnsi="Garamond"/>
          <w:b/>
          <w:sz w:val="28"/>
          <w:szCs w:val="28"/>
        </w:rPr>
      </w:pPr>
    </w:p>
    <w:p w:rsidR="00CA72D3" w:rsidRDefault="00CA72D3" w:rsidP="004E62FD">
      <w:pPr>
        <w:ind w:left="2835"/>
        <w:rPr>
          <w:rFonts w:ascii="Garamond" w:hAnsi="Garamond"/>
          <w:b/>
          <w:sz w:val="28"/>
          <w:szCs w:val="28"/>
        </w:rPr>
      </w:pPr>
    </w:p>
    <w:p w:rsidR="00CA72D3" w:rsidRDefault="00CA72D3" w:rsidP="004E62FD">
      <w:pPr>
        <w:ind w:left="2835"/>
        <w:rPr>
          <w:rFonts w:ascii="Garamond" w:hAnsi="Garamond"/>
          <w:b/>
          <w:sz w:val="28"/>
          <w:szCs w:val="28"/>
        </w:rPr>
      </w:pPr>
    </w:p>
    <w:p w:rsidR="00EE78A3" w:rsidRPr="004E62FD" w:rsidRDefault="004E62FD" w:rsidP="004E62FD">
      <w:pPr>
        <w:ind w:left="2835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OGŁOSZENIE</w:t>
      </w:r>
    </w:p>
    <w:p w:rsidR="00D343F4" w:rsidRPr="00F17B62" w:rsidRDefault="00D343F4" w:rsidP="00EE48BE">
      <w:pPr>
        <w:rPr>
          <w:rFonts w:ascii="Garamond" w:hAnsi="Garamond"/>
        </w:rPr>
      </w:pPr>
    </w:p>
    <w:p w:rsidR="00F17B62" w:rsidRPr="00CA72D3" w:rsidRDefault="00F17B62" w:rsidP="00CA72D3">
      <w:pPr>
        <w:jc w:val="both"/>
        <w:rPr>
          <w:rFonts w:ascii="Garamond" w:hAnsi="Garamond"/>
          <w:b/>
        </w:rPr>
      </w:pPr>
      <w:r w:rsidRPr="00CA72D3">
        <w:rPr>
          <w:rFonts w:ascii="Garamond" w:hAnsi="Garamond"/>
          <w:b/>
        </w:rPr>
        <w:t>Dotyczy: postępowania o udzielenie zamówienia sektorowego prowadzonego                    w trybie przetargu nieograniczonego z wyłączeniem stosowania przepisów ustawy Prawo zamówień publicznych, pod nazwą „Sukcesywna dostawa rękawic ochronnych oraz odzieży roboczej i ochronnej dla pracowników Zakładu  Wodociągów i Kanalizacji Spółka z o.o. w Szczecinie</w:t>
      </w:r>
      <w:r w:rsidR="00326E50" w:rsidRPr="00CA72D3">
        <w:rPr>
          <w:rFonts w:ascii="Garamond" w:hAnsi="Garamond"/>
          <w:b/>
        </w:rPr>
        <w:t>.</w:t>
      </w:r>
      <w:r w:rsidRPr="00CA72D3">
        <w:rPr>
          <w:rFonts w:ascii="Garamond" w:hAnsi="Garamond"/>
          <w:b/>
        </w:rPr>
        <w:t>”</w:t>
      </w:r>
    </w:p>
    <w:p w:rsidR="00F54073" w:rsidRPr="00CA72D3" w:rsidRDefault="00F54073" w:rsidP="00F54073">
      <w:pPr>
        <w:ind w:left="851"/>
        <w:jc w:val="both"/>
        <w:rPr>
          <w:rFonts w:ascii="Garamond" w:hAnsi="Garamond"/>
          <w:b/>
        </w:rPr>
      </w:pPr>
    </w:p>
    <w:p w:rsidR="00F17B62" w:rsidRPr="00CA72D3" w:rsidRDefault="00F17B62" w:rsidP="00F54073">
      <w:pPr>
        <w:tabs>
          <w:tab w:val="left" w:pos="0"/>
          <w:tab w:val="left" w:pos="851"/>
        </w:tabs>
        <w:spacing w:line="360" w:lineRule="auto"/>
        <w:jc w:val="both"/>
        <w:rPr>
          <w:rFonts w:ascii="Garamond" w:hAnsi="Garamond"/>
        </w:rPr>
      </w:pPr>
      <w:r w:rsidRPr="00CA72D3">
        <w:rPr>
          <w:rFonts w:ascii="Garamond" w:hAnsi="Garamond"/>
        </w:rPr>
        <w:t xml:space="preserve">  </w:t>
      </w:r>
      <w:r w:rsidR="004E62FD" w:rsidRPr="00CA72D3">
        <w:rPr>
          <w:rFonts w:ascii="Garamond" w:hAnsi="Garamond"/>
        </w:rPr>
        <w:t>I</w:t>
      </w:r>
      <w:r w:rsidR="00C17EBE" w:rsidRPr="00CA72D3">
        <w:rPr>
          <w:rFonts w:ascii="Garamond" w:hAnsi="Garamond"/>
        </w:rPr>
        <w:t>.</w:t>
      </w:r>
      <w:r w:rsidRPr="00CA72D3">
        <w:rPr>
          <w:rFonts w:ascii="Garamond" w:hAnsi="Garamond"/>
        </w:rPr>
        <w:t xml:space="preserve"> </w:t>
      </w:r>
      <w:r w:rsidR="004E62FD" w:rsidRPr="00CA72D3">
        <w:rPr>
          <w:rFonts w:ascii="Garamond" w:hAnsi="Garamond"/>
        </w:rPr>
        <w:tab/>
      </w:r>
      <w:r w:rsidR="00C17EBE" w:rsidRPr="00CA72D3">
        <w:rPr>
          <w:rFonts w:ascii="Garamond" w:hAnsi="Garamond"/>
        </w:rPr>
        <w:t xml:space="preserve"> </w:t>
      </w:r>
      <w:r w:rsidRPr="00CA72D3">
        <w:rPr>
          <w:rFonts w:ascii="Garamond" w:hAnsi="Garamond"/>
        </w:rPr>
        <w:t xml:space="preserve">Zamawiający – Zakład Wodociągów i Kanalizacji Spółka z o.o. </w:t>
      </w:r>
      <w:r w:rsidR="00C17EBE" w:rsidRPr="00CA72D3">
        <w:rPr>
          <w:rFonts w:ascii="Garamond" w:hAnsi="Garamond"/>
        </w:rPr>
        <w:t xml:space="preserve"> </w:t>
      </w:r>
      <w:r w:rsidRPr="00CA72D3">
        <w:rPr>
          <w:rFonts w:ascii="Garamond" w:hAnsi="Garamond"/>
        </w:rPr>
        <w:t>w Szczecinie  zawiadamia na podstawie pkt. 10.11. rozdzi</w:t>
      </w:r>
      <w:r w:rsidR="00C17EBE" w:rsidRPr="00CA72D3">
        <w:rPr>
          <w:rFonts w:ascii="Garamond" w:hAnsi="Garamond"/>
        </w:rPr>
        <w:t>ału III SIWZ</w:t>
      </w:r>
      <w:r w:rsidR="004E62FD" w:rsidRPr="00CA72D3">
        <w:rPr>
          <w:rFonts w:ascii="Garamond" w:hAnsi="Garamond"/>
        </w:rPr>
        <w:t>, że</w:t>
      </w:r>
      <w:r w:rsidR="00C17EBE" w:rsidRPr="00CA72D3">
        <w:rPr>
          <w:rFonts w:ascii="Garamond" w:hAnsi="Garamond"/>
        </w:rPr>
        <w:t xml:space="preserve"> </w:t>
      </w:r>
      <w:r w:rsidRPr="00CA72D3">
        <w:rPr>
          <w:rFonts w:ascii="Garamond" w:hAnsi="Garamond"/>
        </w:rPr>
        <w:t>w przedmiotowym postępowaniu o udzielenie zamówienia sektorowego przeprowadzonego w trybie przetargu nieograni</w:t>
      </w:r>
      <w:r w:rsidR="00C17EBE" w:rsidRPr="00CA72D3">
        <w:rPr>
          <w:rFonts w:ascii="Garamond" w:hAnsi="Garamond"/>
        </w:rPr>
        <w:t xml:space="preserve">czonego </w:t>
      </w:r>
      <w:r w:rsidRPr="00CA72D3">
        <w:rPr>
          <w:rFonts w:ascii="Garamond" w:hAnsi="Garamond"/>
        </w:rPr>
        <w:t>z wyłączeniem stosowania przepisów ustawy z dnia 29.01.2004r. Prawo zamówień publicznych (tekst jednolity: Dz. U. z 2013r. poz. 907 ze zm.), pod nazwą: „Sukcesywna dostawa rękawic o</w:t>
      </w:r>
      <w:r w:rsidR="00F54073" w:rsidRPr="00CA72D3">
        <w:rPr>
          <w:rFonts w:ascii="Garamond" w:hAnsi="Garamond"/>
        </w:rPr>
        <w:t>chronnych oraz odzieży roboczej</w:t>
      </w:r>
      <w:r w:rsidR="004E62FD" w:rsidRPr="00CA72D3">
        <w:rPr>
          <w:rFonts w:ascii="Garamond" w:hAnsi="Garamond"/>
        </w:rPr>
        <w:t xml:space="preserve"> </w:t>
      </w:r>
      <w:r w:rsidR="00CA72D3">
        <w:rPr>
          <w:rFonts w:ascii="Garamond" w:hAnsi="Garamond"/>
        </w:rPr>
        <w:t xml:space="preserve">                      </w:t>
      </w:r>
      <w:r w:rsidRPr="00CA72D3">
        <w:rPr>
          <w:rFonts w:ascii="Garamond" w:hAnsi="Garamond"/>
        </w:rPr>
        <w:t>i ochronnej dla</w:t>
      </w:r>
      <w:r w:rsidR="00CA72D3">
        <w:rPr>
          <w:rFonts w:ascii="Garamond" w:hAnsi="Garamond"/>
        </w:rPr>
        <w:t xml:space="preserve"> pracowników Zakładu Wodociągów</w:t>
      </w:r>
      <w:r w:rsidR="00F54073" w:rsidRPr="00CA72D3">
        <w:rPr>
          <w:rFonts w:ascii="Garamond" w:hAnsi="Garamond"/>
        </w:rPr>
        <w:t xml:space="preserve"> </w:t>
      </w:r>
      <w:r w:rsidRPr="00CA72D3">
        <w:rPr>
          <w:rFonts w:ascii="Garamond" w:hAnsi="Garamond"/>
        </w:rPr>
        <w:t>i Kanalizacji Spółka z o.o. w Szczecinie” jako najkorzystniejsze na poszczególne części zostały wybrane oferty złożone przez:</w:t>
      </w:r>
    </w:p>
    <w:p w:rsidR="00F17B62" w:rsidRPr="00CA72D3" w:rsidRDefault="00F17B62" w:rsidP="00F17B62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CA72D3">
        <w:rPr>
          <w:rFonts w:ascii="Garamond" w:hAnsi="Garamond"/>
          <w:b/>
          <w:u w:val="single"/>
        </w:rPr>
        <w:t>Na część nr 1: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</w:rPr>
      </w:pPr>
      <w:r w:rsidRPr="00CA72D3">
        <w:rPr>
          <w:rFonts w:ascii="Garamond" w:hAnsi="Garamond"/>
          <w:b/>
        </w:rPr>
        <w:t>Przedsiębiorstwo Produkcyjno – Handlowo – Usługowe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</w:rPr>
      </w:pPr>
      <w:r w:rsidRPr="00CA72D3">
        <w:rPr>
          <w:rFonts w:ascii="Garamond" w:hAnsi="Garamond"/>
          <w:b/>
        </w:rPr>
        <w:t>„ANEX” Krzysztof Wrona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</w:rPr>
      </w:pPr>
      <w:r w:rsidRPr="00CA72D3">
        <w:rPr>
          <w:rFonts w:ascii="Garamond" w:hAnsi="Garamond"/>
          <w:b/>
        </w:rPr>
        <w:t>Ul. Zachodnia 58/60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</w:rPr>
      </w:pPr>
      <w:r w:rsidRPr="00CA72D3">
        <w:rPr>
          <w:rFonts w:ascii="Garamond" w:hAnsi="Garamond"/>
          <w:b/>
        </w:rPr>
        <w:t>42 – 230 Koniecpol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CA72D3">
        <w:rPr>
          <w:rFonts w:ascii="Garamond" w:hAnsi="Garamond"/>
          <w:b/>
          <w:u w:val="single"/>
        </w:rPr>
        <w:t>Cena oferty netto: 57 850,00 zł</w:t>
      </w: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2F1DED" w:rsidRPr="002F1DED" w:rsidRDefault="002F1DED" w:rsidP="002F1DED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Na część nr 3: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 xml:space="preserve">Przedsiębiorstwo Wielobranżowe „MADA” 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proofErr w:type="spellStart"/>
      <w:r w:rsidRPr="002F1DED">
        <w:rPr>
          <w:rFonts w:ascii="Garamond" w:hAnsi="Garamond"/>
          <w:b/>
        </w:rPr>
        <w:t>Kosiec</w:t>
      </w:r>
      <w:proofErr w:type="spellEnd"/>
      <w:r w:rsidRPr="002F1DED">
        <w:rPr>
          <w:rFonts w:ascii="Garamond" w:hAnsi="Garamond"/>
          <w:b/>
        </w:rPr>
        <w:t xml:space="preserve"> i Wspólnicy Spółka Jawna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Ul. Słowicza 17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02 – 170 Warszawa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Cena oferty netto: 13 160,00 zł</w:t>
      </w:r>
    </w:p>
    <w:p w:rsidR="002F1DED" w:rsidRPr="002F1DED" w:rsidRDefault="002F1DED" w:rsidP="002F1DED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Na część nr 4: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 xml:space="preserve">Zakład Pracy Inwalidów Niewidomych 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Marian Jemioł i Jerzy Majewski Spółka Jawna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Ul.  Leśna 17A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26 -670 Pionki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Cena oferty netto: 2 445,50 zł</w:t>
      </w:r>
    </w:p>
    <w:p w:rsidR="002F1DED" w:rsidRPr="002F1DED" w:rsidRDefault="002F1DED" w:rsidP="002F1DED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Na część nr 5: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 xml:space="preserve">Przedsiębiorstwo Wielobranżowe „MADA” 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proofErr w:type="spellStart"/>
      <w:r w:rsidRPr="002F1DED">
        <w:rPr>
          <w:rFonts w:ascii="Garamond" w:hAnsi="Garamond"/>
          <w:b/>
        </w:rPr>
        <w:t>Kosiec</w:t>
      </w:r>
      <w:proofErr w:type="spellEnd"/>
      <w:r w:rsidRPr="002F1DED">
        <w:rPr>
          <w:rFonts w:ascii="Garamond" w:hAnsi="Garamond"/>
          <w:b/>
        </w:rPr>
        <w:t xml:space="preserve"> i Wspólnicy Spółka Jawna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Ul. Słowicza 17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02 – 170 Warszawa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Cena oferty netto: 11 745,00 zł</w:t>
      </w:r>
    </w:p>
    <w:p w:rsidR="002F1DED" w:rsidRPr="002F1DED" w:rsidRDefault="002F1DED" w:rsidP="002F1DED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lastRenderedPageBreak/>
        <w:t>Na część nr 6: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 xml:space="preserve">Przedsiębiorstwo Wielobranżowe „MADA” 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proofErr w:type="spellStart"/>
      <w:r w:rsidRPr="002F1DED">
        <w:rPr>
          <w:rFonts w:ascii="Garamond" w:hAnsi="Garamond"/>
          <w:b/>
        </w:rPr>
        <w:t>Kosiec</w:t>
      </w:r>
      <w:proofErr w:type="spellEnd"/>
      <w:r w:rsidRPr="002F1DED">
        <w:rPr>
          <w:rFonts w:ascii="Garamond" w:hAnsi="Garamond"/>
          <w:b/>
        </w:rPr>
        <w:t xml:space="preserve"> i Wspólnicy Spółka Jawna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Ul. Słowicza 17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</w:rPr>
      </w:pPr>
      <w:r w:rsidRPr="002F1DED">
        <w:rPr>
          <w:rFonts w:ascii="Garamond" w:hAnsi="Garamond"/>
          <w:b/>
        </w:rPr>
        <w:t>02 – 170 Warszawa</w:t>
      </w:r>
    </w:p>
    <w:p w:rsidR="002F1DED" w:rsidRPr="002F1DED" w:rsidRDefault="002F1DED" w:rsidP="002F1DED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2F1DED">
        <w:rPr>
          <w:rFonts w:ascii="Garamond" w:hAnsi="Garamond"/>
          <w:b/>
          <w:u w:val="single"/>
        </w:rPr>
        <w:t>Cena oferty netto na część nr 6: 9 880,00 zł</w:t>
      </w:r>
    </w:p>
    <w:p w:rsidR="00CA72D3" w:rsidRPr="00CA72D3" w:rsidRDefault="00CA72D3" w:rsidP="00F17B62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CA72D3" w:rsidRPr="00CA72D3" w:rsidRDefault="00CA72D3" w:rsidP="00CA72D3">
      <w:pPr>
        <w:rPr>
          <w:rFonts w:ascii="Garamond" w:hAnsi="Garamond"/>
        </w:rPr>
      </w:pPr>
      <w:r w:rsidRPr="00CA72D3">
        <w:rPr>
          <w:rFonts w:ascii="Garamond" w:hAnsi="Garamond"/>
        </w:rPr>
        <w:t>Jednocześnie informujemy, iż z ww. Wykonawcami zostały zawarte umowy.</w:t>
      </w:r>
    </w:p>
    <w:p w:rsidR="00CA72D3" w:rsidRPr="00CA72D3" w:rsidRDefault="00CA72D3" w:rsidP="00CA72D3">
      <w:pPr>
        <w:spacing w:line="360" w:lineRule="auto"/>
        <w:jc w:val="both"/>
        <w:rPr>
          <w:rFonts w:ascii="Garamond" w:hAnsi="Garamond"/>
        </w:rPr>
      </w:pPr>
    </w:p>
    <w:p w:rsidR="00CA72D3" w:rsidRPr="00CA72D3" w:rsidRDefault="00CA72D3" w:rsidP="00F17B62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F17B62" w:rsidRPr="00CA72D3" w:rsidRDefault="00F17B62" w:rsidP="00F17B62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F17B62" w:rsidRDefault="00F17B62" w:rsidP="00F17B62">
      <w:pPr>
        <w:tabs>
          <w:tab w:val="left" w:pos="1701"/>
          <w:tab w:val="left" w:pos="3261"/>
        </w:tabs>
        <w:spacing w:line="360" w:lineRule="auto"/>
        <w:jc w:val="both"/>
        <w:rPr>
          <w:rFonts w:ascii="Garamond" w:hAnsi="Garamond"/>
        </w:rPr>
      </w:pPr>
      <w:r w:rsidRPr="00CA72D3">
        <w:rPr>
          <w:rFonts w:ascii="Garamond" w:hAnsi="Garamond"/>
        </w:rPr>
        <w:t xml:space="preserve">II.   Zamawiający – Zakład Wodociągów i Kanalizacji Spółka z o.o. w Szczecinie informuje również na podstawie pkt. 17.4. rozdziału III SIWZ, że przedmiotowe postępowanie o udzielenie zamówienia sektorowego na </w:t>
      </w:r>
      <w:r w:rsidRPr="00CA72D3">
        <w:rPr>
          <w:rFonts w:ascii="Garamond" w:hAnsi="Garamond"/>
          <w:b/>
          <w:u w:val="single"/>
        </w:rPr>
        <w:t>część nr 2</w:t>
      </w:r>
      <w:r w:rsidRPr="00CA72D3">
        <w:rPr>
          <w:rFonts w:ascii="Garamond" w:hAnsi="Garamond"/>
        </w:rPr>
        <w:t xml:space="preserve"> zostało unieważnione na podstawie pkt. 17.3. rozdziału III SIWZ, bez podania przyczyny.</w:t>
      </w:r>
    </w:p>
    <w:p w:rsidR="00CA72D3" w:rsidRPr="00CA72D3" w:rsidRDefault="00CA72D3" w:rsidP="00F17B62">
      <w:pPr>
        <w:tabs>
          <w:tab w:val="left" w:pos="1701"/>
          <w:tab w:val="left" w:pos="3261"/>
        </w:tabs>
        <w:spacing w:line="360" w:lineRule="auto"/>
        <w:jc w:val="both"/>
        <w:rPr>
          <w:rFonts w:ascii="Garamond" w:hAnsi="Garamond"/>
        </w:rPr>
      </w:pPr>
    </w:p>
    <w:p w:rsidR="00F17B62" w:rsidRPr="00CA72D3" w:rsidRDefault="00F17B62" w:rsidP="00F17B62">
      <w:pPr>
        <w:tabs>
          <w:tab w:val="left" w:pos="1701"/>
          <w:tab w:val="left" w:pos="3261"/>
        </w:tabs>
        <w:spacing w:line="360" w:lineRule="auto"/>
        <w:ind w:firstLine="709"/>
        <w:rPr>
          <w:rFonts w:ascii="Garamond" w:hAnsi="Garamond"/>
        </w:rPr>
      </w:pPr>
      <w:r w:rsidRPr="00CA72D3">
        <w:rPr>
          <w:rFonts w:ascii="Garamond" w:hAnsi="Garamond"/>
        </w:rPr>
        <w:t>Dziękujemy za udział w przeprowadzonym przez nas postępowaniu.</w:t>
      </w:r>
    </w:p>
    <w:p w:rsidR="00F54073" w:rsidRPr="00CA72D3" w:rsidRDefault="00F17B62" w:rsidP="00F54073">
      <w:pPr>
        <w:tabs>
          <w:tab w:val="left" w:pos="1701"/>
          <w:tab w:val="left" w:pos="3261"/>
        </w:tabs>
        <w:spacing w:line="360" w:lineRule="auto"/>
        <w:rPr>
          <w:rFonts w:ascii="Garamond" w:hAnsi="Garamond"/>
        </w:rPr>
      </w:pPr>
      <w:r w:rsidRPr="00CA72D3">
        <w:rPr>
          <w:rFonts w:ascii="Garamond" w:hAnsi="Garamond"/>
        </w:rPr>
        <w:t>Osoba upoważniona do kontaktu: Edyta Krupińska tel. 91/ 489 88 10.</w:t>
      </w:r>
    </w:p>
    <w:p w:rsidR="00F17B62" w:rsidRPr="00CA72D3" w:rsidRDefault="00F17B62" w:rsidP="00F54073">
      <w:pPr>
        <w:tabs>
          <w:tab w:val="left" w:pos="1701"/>
          <w:tab w:val="left" w:pos="3261"/>
        </w:tabs>
        <w:spacing w:line="360" w:lineRule="auto"/>
        <w:jc w:val="right"/>
        <w:rPr>
          <w:rFonts w:ascii="Garamond" w:hAnsi="Garamond"/>
        </w:rPr>
      </w:pPr>
      <w:r w:rsidRPr="00CA72D3">
        <w:rPr>
          <w:rFonts w:ascii="Garamond" w:hAnsi="Garamond"/>
        </w:rPr>
        <w:t>Z poważaniem</w:t>
      </w:r>
    </w:p>
    <w:sectPr w:rsidR="00F17B62" w:rsidRPr="00CA72D3" w:rsidSect="00F54073">
      <w:headerReference w:type="default" r:id="rId8"/>
      <w:footerReference w:type="default" r:id="rId9"/>
      <w:pgSz w:w="11906" w:h="16838"/>
      <w:pgMar w:top="1134" w:right="1304" w:bottom="851" w:left="243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BA" w:rsidRDefault="00415DBA">
      <w:r>
        <w:separator/>
      </w:r>
    </w:p>
  </w:endnote>
  <w:endnote w:type="continuationSeparator" w:id="0">
    <w:p w:rsidR="00415DBA" w:rsidRDefault="0041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79392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79392A" w:rsidRPr="00D37BD8">
      <w:rPr>
        <w:sz w:val="16"/>
        <w:szCs w:val="16"/>
      </w:rPr>
      <w:fldChar w:fldCharType="separate"/>
    </w:r>
    <w:r w:rsidR="002F1DED">
      <w:rPr>
        <w:noProof/>
        <w:sz w:val="16"/>
        <w:szCs w:val="16"/>
      </w:rPr>
      <w:t>1</w:t>
    </w:r>
    <w:r w:rsidR="0079392A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79392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79392A" w:rsidRPr="00D37BD8">
      <w:rPr>
        <w:sz w:val="16"/>
        <w:szCs w:val="16"/>
      </w:rPr>
      <w:fldChar w:fldCharType="separate"/>
    </w:r>
    <w:r w:rsidR="002F1DED">
      <w:rPr>
        <w:noProof/>
        <w:sz w:val="16"/>
        <w:szCs w:val="16"/>
      </w:rPr>
      <w:t>2</w:t>
    </w:r>
    <w:r w:rsidR="0079392A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BA" w:rsidRDefault="00415DBA">
      <w:r>
        <w:separator/>
      </w:r>
    </w:p>
  </w:footnote>
  <w:footnote w:type="continuationSeparator" w:id="0">
    <w:p w:rsidR="00415DBA" w:rsidRDefault="0041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05" w:rsidRPr="004E62FD" w:rsidRDefault="004E62FD">
    <w:pPr>
      <w:pStyle w:val="Nagwek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 </w:t>
    </w:r>
    <w:r w:rsidRPr="004E62FD">
      <w:rPr>
        <w:rFonts w:ascii="Garamond" w:hAnsi="Garamond"/>
        <w:sz w:val="22"/>
        <w:szCs w:val="22"/>
      </w:rPr>
      <w:t>WM/EK/PN/SEK/03/2015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F5BD0"/>
    <w:multiLevelType w:val="hybridMultilevel"/>
    <w:tmpl w:val="F770392A"/>
    <w:lvl w:ilvl="0" w:tplc="86FC018A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70609"/>
    <w:rsid w:val="000C558E"/>
    <w:rsid w:val="001000A9"/>
    <w:rsid w:val="001572BC"/>
    <w:rsid w:val="00167C18"/>
    <w:rsid w:val="001704DD"/>
    <w:rsid w:val="001F5A39"/>
    <w:rsid w:val="002275E6"/>
    <w:rsid w:val="00296B87"/>
    <w:rsid w:val="002A440D"/>
    <w:rsid w:val="002F1DED"/>
    <w:rsid w:val="002F6593"/>
    <w:rsid w:val="00306577"/>
    <w:rsid w:val="00326E50"/>
    <w:rsid w:val="003867C9"/>
    <w:rsid w:val="003C17A5"/>
    <w:rsid w:val="003F4FDE"/>
    <w:rsid w:val="004102BE"/>
    <w:rsid w:val="00415DBA"/>
    <w:rsid w:val="004A393D"/>
    <w:rsid w:val="004E0F1C"/>
    <w:rsid w:val="004E62FD"/>
    <w:rsid w:val="004F0EC0"/>
    <w:rsid w:val="00527F34"/>
    <w:rsid w:val="0061350D"/>
    <w:rsid w:val="00656420"/>
    <w:rsid w:val="0075136E"/>
    <w:rsid w:val="0075680A"/>
    <w:rsid w:val="0079392A"/>
    <w:rsid w:val="007E0764"/>
    <w:rsid w:val="00815FAF"/>
    <w:rsid w:val="00862BCB"/>
    <w:rsid w:val="0087101F"/>
    <w:rsid w:val="008775FA"/>
    <w:rsid w:val="00894281"/>
    <w:rsid w:val="008B3FAD"/>
    <w:rsid w:val="008B54DF"/>
    <w:rsid w:val="008B5610"/>
    <w:rsid w:val="008B68F5"/>
    <w:rsid w:val="008D5A32"/>
    <w:rsid w:val="009043D1"/>
    <w:rsid w:val="00923AA1"/>
    <w:rsid w:val="009B491F"/>
    <w:rsid w:val="00A85342"/>
    <w:rsid w:val="00AA1988"/>
    <w:rsid w:val="00AB7B27"/>
    <w:rsid w:val="00AD5CDA"/>
    <w:rsid w:val="00AE1385"/>
    <w:rsid w:val="00B01E54"/>
    <w:rsid w:val="00B36A9B"/>
    <w:rsid w:val="00B64320"/>
    <w:rsid w:val="00B85D7C"/>
    <w:rsid w:val="00C17EBE"/>
    <w:rsid w:val="00CA72D3"/>
    <w:rsid w:val="00CD0605"/>
    <w:rsid w:val="00D15F5B"/>
    <w:rsid w:val="00D262F5"/>
    <w:rsid w:val="00D343F4"/>
    <w:rsid w:val="00D37BD8"/>
    <w:rsid w:val="00D75EDF"/>
    <w:rsid w:val="00D77C75"/>
    <w:rsid w:val="00D974C5"/>
    <w:rsid w:val="00DA0ED3"/>
    <w:rsid w:val="00DB6CE1"/>
    <w:rsid w:val="00E012C2"/>
    <w:rsid w:val="00E052F4"/>
    <w:rsid w:val="00E10C86"/>
    <w:rsid w:val="00E42FE2"/>
    <w:rsid w:val="00E47CD2"/>
    <w:rsid w:val="00EE48BE"/>
    <w:rsid w:val="00EE78A3"/>
    <w:rsid w:val="00F17B62"/>
    <w:rsid w:val="00F54073"/>
    <w:rsid w:val="00F55024"/>
    <w:rsid w:val="00F7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2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E27DE1-622A-422D-A289-CB6464E4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jarskobe</cp:lastModifiedBy>
  <cp:revision>3</cp:revision>
  <cp:lastPrinted>2015-06-24T08:26:00Z</cp:lastPrinted>
  <dcterms:created xsi:type="dcterms:W3CDTF">2015-06-24T08:29:00Z</dcterms:created>
  <dcterms:modified xsi:type="dcterms:W3CDTF">2015-06-25T06:15:00Z</dcterms:modified>
</cp:coreProperties>
</file>