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</w:p>
    <w:p w:rsidR="003C7AE1" w:rsidRDefault="003C7AE1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</w:p>
    <w:p w:rsidR="00D36927" w:rsidRPr="00D36927" w:rsidRDefault="00D36927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  <w:r w:rsidRPr="00D36927">
        <w:rPr>
          <w:rFonts w:ascii="Garamond" w:hAnsi="Garamond"/>
          <w:b/>
          <w:bCs/>
          <w:sz w:val="32"/>
          <w:szCs w:val="32"/>
        </w:rPr>
        <w:t>OGŁOSZENIE</w:t>
      </w: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tabs>
          <w:tab w:val="left" w:pos="4500"/>
        </w:tabs>
        <w:jc w:val="both"/>
        <w:rPr>
          <w:rFonts w:ascii="Garamond" w:hAnsi="Garamond"/>
          <w:b/>
          <w:szCs w:val="20"/>
        </w:rPr>
      </w:pPr>
      <w:r>
        <w:rPr>
          <w:rFonts w:ascii="Garamond" w:hAnsi="Garamond"/>
          <w:b/>
        </w:rPr>
        <w:t xml:space="preserve">dotyczy: postępowania o udzielenie zamówienia sektorowego prowadzonego w trybie przetargu nieograniczonego z wyłączeniem stosowania przepisów ustawy Prawo zamówień publicznych pod nazwą: </w:t>
      </w:r>
      <w:r>
        <w:rPr>
          <w:rFonts w:ascii="Garamond" w:hAnsi="Garamond"/>
        </w:rPr>
        <w:t>„</w:t>
      </w:r>
      <w:r>
        <w:rPr>
          <w:rFonts w:ascii="Garamond" w:hAnsi="Garamond"/>
          <w:b/>
        </w:rPr>
        <w:t xml:space="preserve">Sukcesywna dostawa łączników montażowych żeliwnych rurowo - rurowych i rurowo - kołnierzowych, doszczelniaczy rurowych,  złączy naprawczych rozbieralnych, nasuwek naprawczych żeliwnych dwudzielnych </w:t>
      </w:r>
      <w:r>
        <w:rPr>
          <w:rFonts w:ascii="Garamond" w:hAnsi="Garamond"/>
          <w:b/>
        </w:rPr>
        <w:br/>
        <w:t>i trójdzielnych.”</w:t>
      </w:r>
    </w:p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</w:p>
    <w:p w:rsidR="00120AA0" w:rsidRDefault="00120AA0" w:rsidP="00120AA0">
      <w:pPr>
        <w:jc w:val="both"/>
        <w:rPr>
          <w:rFonts w:ascii="Garamond" w:hAnsi="Garamond"/>
          <w:b/>
        </w:rPr>
      </w:pPr>
    </w:p>
    <w:p w:rsidR="00120AA0" w:rsidRDefault="004B76D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I. </w:t>
      </w:r>
      <w:r>
        <w:rPr>
          <w:rFonts w:ascii="Garamond" w:hAnsi="Garamond"/>
        </w:rPr>
        <w:tab/>
      </w:r>
      <w:r w:rsidR="00120AA0">
        <w:rPr>
          <w:rFonts w:ascii="Garamond" w:hAnsi="Garamond"/>
        </w:rPr>
        <w:t xml:space="preserve">Zamawiający – Zakład Wodociągów i Kanalizacji Spółka z o.o. w Szczecinie  zawiadamia na podstawie pkt. 10.11. rozdziału III Specyfikacji Istotnych Warunków Zamówienia, że </w:t>
      </w:r>
      <w:r w:rsidR="00D36927">
        <w:rPr>
          <w:rFonts w:ascii="Garamond" w:hAnsi="Garamond"/>
        </w:rPr>
        <w:br/>
      </w:r>
      <w:r w:rsidR="00120AA0">
        <w:rPr>
          <w:rFonts w:ascii="Garamond" w:hAnsi="Garamond"/>
        </w:rPr>
        <w:t xml:space="preserve">w przedmiotowym postępowaniu o udzielenie zamówienia sektorowego przeprowadzonego </w:t>
      </w:r>
      <w:r w:rsidR="00D36927">
        <w:rPr>
          <w:rFonts w:ascii="Garamond" w:hAnsi="Garamond"/>
        </w:rPr>
        <w:br/>
      </w:r>
      <w:r w:rsidR="00120AA0">
        <w:rPr>
          <w:rFonts w:ascii="Garamond" w:hAnsi="Garamond"/>
        </w:rPr>
        <w:t>w trybie przetargu nieograniczonego z wyłączeniem stosowania przepisów ustawy z dnia 29.01.2004r. Prawo zamówień publicznych (tekst jednolity: Dz. U. z 2013r</w:t>
      </w:r>
      <w:r w:rsidR="006F02C5">
        <w:rPr>
          <w:rFonts w:ascii="Garamond" w:hAnsi="Garamond"/>
        </w:rPr>
        <w:t xml:space="preserve">. poz. 907 ze zm.), pod nazwą: </w:t>
      </w:r>
      <w:r w:rsidR="006F02C5" w:rsidRPr="006F02C5">
        <w:rPr>
          <w:rFonts w:ascii="Garamond" w:hAnsi="Garamond" w:cs="Arial"/>
        </w:rPr>
        <w:t>„</w:t>
      </w:r>
      <w:r w:rsidR="00C8709B" w:rsidRPr="00C8709B">
        <w:rPr>
          <w:rFonts w:ascii="Garamond" w:hAnsi="Garamond"/>
        </w:rPr>
        <w:t>Sukcesywna dostawa łączników montażowych żeliwnych rurowo - rurowych i rurowo - kołnierz</w:t>
      </w:r>
      <w:r w:rsidR="00C8709B">
        <w:rPr>
          <w:rFonts w:ascii="Garamond" w:hAnsi="Garamond"/>
        </w:rPr>
        <w:t>owych, doszczelniaczy rurowych,</w:t>
      </w:r>
      <w:r w:rsidR="00C8709B" w:rsidRPr="00C8709B">
        <w:rPr>
          <w:rFonts w:ascii="Garamond" w:hAnsi="Garamond"/>
        </w:rPr>
        <w:t xml:space="preserve"> złączy naprawczych rozbieralnych, nasuwek naprawczych żeliwnych dwudzielnych i trójdzielnych”</w:t>
      </w:r>
      <w:r w:rsidR="00C8709B">
        <w:rPr>
          <w:rFonts w:ascii="Garamond" w:hAnsi="Garamond"/>
          <w:b/>
        </w:rPr>
        <w:t xml:space="preserve"> </w:t>
      </w:r>
      <w:r w:rsidR="00120AA0">
        <w:rPr>
          <w:rFonts w:ascii="Garamond" w:hAnsi="Garamond"/>
        </w:rPr>
        <w:t>jako najkorzystniejsze na poszczególne części  zostały wybrane oferty złożone przez:</w:t>
      </w:r>
    </w:p>
    <w:p w:rsidR="00862242" w:rsidRDefault="00862242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</w:p>
    <w:p w:rsidR="00120AA0" w:rsidRPr="00C8709B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 w:rsidRPr="00C8709B">
        <w:rPr>
          <w:rFonts w:ascii="Garamond" w:hAnsi="Garamond"/>
        </w:rPr>
        <w:t>Część nr 1</w:t>
      </w:r>
      <w:r w:rsidR="00C8709B" w:rsidRPr="00C8709B">
        <w:rPr>
          <w:rFonts w:ascii="Garamond" w:hAnsi="Garamond"/>
        </w:rPr>
        <w:t xml:space="preserve"> (łączniki naprawcze uniwersalne i </w:t>
      </w:r>
      <w:proofErr w:type="spellStart"/>
      <w:r w:rsidR="00C8709B" w:rsidRPr="00C8709B">
        <w:rPr>
          <w:rFonts w:ascii="Garamond" w:hAnsi="Garamond"/>
        </w:rPr>
        <w:t>multidiametralne</w:t>
      </w:r>
      <w:proofErr w:type="spellEnd"/>
      <w:r w:rsidR="006F02C5" w:rsidRPr="00C8709B">
        <w:rPr>
          <w:rFonts w:ascii="Garamond" w:hAnsi="Garamond"/>
        </w:rPr>
        <w:t>)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ul. Brzezińska 38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92 – 103 Łódź</w:t>
      </w:r>
    </w:p>
    <w:p w:rsidR="00120AA0" w:rsidRPr="000C39CC" w:rsidRDefault="00120AA0" w:rsidP="00120AA0">
      <w:pPr>
        <w:jc w:val="center"/>
        <w:rPr>
          <w:rFonts w:ascii="Garamond" w:hAnsi="Garamond"/>
          <w:b/>
        </w:rPr>
      </w:pPr>
      <w:r w:rsidRPr="000C39CC">
        <w:rPr>
          <w:rFonts w:ascii="Garamond" w:hAnsi="Garamond"/>
          <w:b/>
        </w:rPr>
        <w:t>Cena oferty net</w:t>
      </w:r>
      <w:r w:rsidR="000C39CC" w:rsidRPr="000C39CC">
        <w:rPr>
          <w:rFonts w:ascii="Garamond" w:hAnsi="Garamond"/>
          <w:b/>
        </w:rPr>
        <w:t>to: 235 373,00</w:t>
      </w:r>
      <w:r w:rsidRPr="000C39CC">
        <w:rPr>
          <w:rFonts w:ascii="Garamond" w:hAnsi="Garamond"/>
          <w:b/>
        </w:rPr>
        <w:t xml:space="preserve"> zł</w:t>
      </w: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C8709B" w:rsidRPr="00CE1BA1" w:rsidRDefault="00C8709B" w:rsidP="00862242">
      <w:pPr>
        <w:pStyle w:val="Nagwek5"/>
        <w:spacing w:before="0" w:after="0" w:line="360" w:lineRule="auto"/>
        <w:rPr>
          <w:rFonts w:ascii="Garamond" w:hAnsi="Garamond"/>
          <w:b w:val="0"/>
          <w:i w:val="0"/>
          <w:sz w:val="24"/>
          <w:szCs w:val="24"/>
        </w:rPr>
      </w:pPr>
      <w:r w:rsidRPr="00CE1BA1">
        <w:rPr>
          <w:rFonts w:ascii="Garamond" w:hAnsi="Garamond"/>
          <w:b w:val="0"/>
          <w:i w:val="0"/>
          <w:sz w:val="24"/>
          <w:szCs w:val="24"/>
        </w:rPr>
        <w:t>Na część nr 2 (łączniki żeliwne na rurę PE z zabezpieczeniem przed wysunięciem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</w:p>
    <w:p w:rsidR="00C8709B" w:rsidRPr="00C8709B" w:rsidRDefault="00C8709B" w:rsidP="00862242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862242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ul. Brzezińska 38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netto: 54 685,00</w:t>
      </w:r>
      <w:r w:rsidRPr="00D728EC">
        <w:rPr>
          <w:rFonts w:ascii="Garamond" w:hAnsi="Garamond"/>
          <w:szCs w:val="24"/>
        </w:rPr>
        <w:t xml:space="preserve"> zł</w:t>
      </w:r>
    </w:p>
    <w:p w:rsidR="00C8709B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C8709B" w:rsidRDefault="00C8709B" w:rsidP="00C8709B"/>
    <w:p w:rsidR="003C7AE1" w:rsidRDefault="003C7AE1" w:rsidP="00C8709B"/>
    <w:p w:rsidR="003C7AE1" w:rsidRDefault="003C7AE1" w:rsidP="00C8709B"/>
    <w:p w:rsidR="003C7AE1" w:rsidRDefault="003C7AE1" w:rsidP="00C8709B"/>
    <w:p w:rsidR="003C7AE1" w:rsidRDefault="003C7AE1" w:rsidP="00C8709B"/>
    <w:p w:rsidR="003C7AE1" w:rsidRDefault="003C7AE1" w:rsidP="00C8709B"/>
    <w:p w:rsidR="003C7AE1" w:rsidRDefault="003C7AE1" w:rsidP="00C8709B"/>
    <w:p w:rsidR="003C7AE1" w:rsidRPr="00CE1BA1" w:rsidRDefault="003C7AE1" w:rsidP="00C8709B"/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nr 4 (nasuwki naprawcze żeliwne dwudzielne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ind w:left="357"/>
        <w:jc w:val="center"/>
        <w:rPr>
          <w:rFonts w:ascii="Garamond" w:hAnsi="Garamond"/>
          <w:b/>
        </w:rPr>
      </w:pPr>
    </w:p>
    <w:p w:rsidR="003C7AE1" w:rsidRDefault="003C7AE1" w:rsidP="003C7AE1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Handlu Hurtowego</w:t>
      </w:r>
    </w:p>
    <w:p w:rsidR="003C7AE1" w:rsidRDefault="003C7AE1" w:rsidP="003C7AE1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Pompami i Armaturą Przemysłową </w:t>
      </w:r>
      <w:r>
        <w:rPr>
          <w:rFonts w:ascii="Garamond" w:hAnsi="Garamond"/>
          <w:b/>
        </w:rPr>
        <w:br/>
        <w:t>„EMET – IMPEX” Spółka z o. o.</w:t>
      </w:r>
    </w:p>
    <w:p w:rsidR="003C7AE1" w:rsidRDefault="003C7AE1" w:rsidP="003C7AE1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Madalińskiego 9</w:t>
      </w:r>
    </w:p>
    <w:p w:rsidR="003C7AE1" w:rsidRDefault="003C7AE1" w:rsidP="003C7AE1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70-101 Szczecin</w:t>
      </w:r>
    </w:p>
    <w:p w:rsidR="003C7AE1" w:rsidRDefault="003C7AE1" w:rsidP="003C7AE1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>
        <w:rPr>
          <w:rFonts w:ascii="Garamond" w:hAnsi="Garamond"/>
          <w:szCs w:val="24"/>
        </w:rPr>
        <w:t>oferty netto: 7 181,00</w:t>
      </w:r>
      <w:r w:rsidRPr="00D728EC">
        <w:rPr>
          <w:rFonts w:ascii="Garamond" w:hAnsi="Garamond"/>
          <w:szCs w:val="24"/>
        </w:rPr>
        <w:t xml:space="preserve"> zł</w:t>
      </w:r>
    </w:p>
    <w:p w:rsidR="00C8709B" w:rsidRPr="00CE1BA1" w:rsidRDefault="00C8709B" w:rsidP="00C8709B"/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nr 5 (nasuwki naprawcze żeliwne trójdzielne</w:t>
      </w:r>
      <w:r w:rsidR="00862242">
        <w:rPr>
          <w:rFonts w:ascii="Garamond" w:hAnsi="Garamond"/>
          <w:b w:val="0"/>
          <w:i w:val="0"/>
          <w:sz w:val="24"/>
          <w:szCs w:val="24"/>
        </w:rPr>
        <w:t>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jc w:val="center"/>
        <w:rPr>
          <w:rFonts w:ascii="Garamond" w:hAnsi="Garamond"/>
          <w:b/>
        </w:rPr>
      </w:pP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ul. Brzezińska 38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netto: 47 562,80</w:t>
      </w:r>
      <w:r w:rsidRPr="00D728EC">
        <w:rPr>
          <w:rFonts w:ascii="Garamond" w:hAnsi="Garamond"/>
          <w:szCs w:val="24"/>
        </w:rPr>
        <w:t xml:space="preserve"> zł</w:t>
      </w:r>
    </w:p>
    <w:p w:rsidR="00C8709B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</w:p>
    <w:p w:rsidR="00C8709B" w:rsidRPr="00C26725" w:rsidRDefault="00C8709B" w:rsidP="00C8709B">
      <w:pPr>
        <w:pStyle w:val="Nagwek5"/>
        <w:spacing w:before="0" w:after="0"/>
        <w:rPr>
          <w:rFonts w:ascii="Garamond" w:hAnsi="Garamond"/>
          <w:b w:val="0"/>
          <w:i w:val="0"/>
          <w:sz w:val="24"/>
          <w:szCs w:val="24"/>
        </w:rPr>
      </w:pPr>
      <w:r w:rsidRPr="00C26725">
        <w:rPr>
          <w:rFonts w:ascii="Garamond" w:hAnsi="Garamond"/>
          <w:b w:val="0"/>
          <w:i w:val="0"/>
          <w:sz w:val="24"/>
          <w:szCs w:val="24"/>
        </w:rPr>
        <w:t>Na</w:t>
      </w:r>
      <w:r>
        <w:rPr>
          <w:rFonts w:ascii="Garamond" w:hAnsi="Garamond"/>
          <w:b w:val="0"/>
          <w:i w:val="0"/>
          <w:sz w:val="24"/>
          <w:szCs w:val="24"/>
        </w:rPr>
        <w:t xml:space="preserve"> część nr 6 (złącza dwudzielne do rur PE)</w:t>
      </w:r>
      <w:r w:rsidRPr="00C26725">
        <w:rPr>
          <w:rFonts w:ascii="Garamond" w:hAnsi="Garamond"/>
          <w:b w:val="0"/>
          <w:i w:val="0"/>
          <w:sz w:val="24"/>
          <w:szCs w:val="24"/>
        </w:rPr>
        <w:t>:</w:t>
      </w:r>
    </w:p>
    <w:p w:rsidR="00C8709B" w:rsidRDefault="00C8709B" w:rsidP="00C8709B">
      <w:pPr>
        <w:jc w:val="center"/>
        <w:rPr>
          <w:rFonts w:ascii="Garamond" w:hAnsi="Garamond"/>
          <w:b/>
        </w:rPr>
      </w:pP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Adam Koliński „MAK” Przedsiębiorstwo Adam Koliński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Technika Połączeń Rurociągów i Armatury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ul. Brzezińska 38</w:t>
      </w:r>
    </w:p>
    <w:p w:rsidR="00C8709B" w:rsidRPr="00C8709B" w:rsidRDefault="00C8709B" w:rsidP="00C8709B">
      <w:pPr>
        <w:ind w:left="357" w:right="108"/>
        <w:jc w:val="center"/>
        <w:rPr>
          <w:rFonts w:ascii="Garamond" w:hAnsi="Garamond" w:cs="Tahoma"/>
          <w:b/>
        </w:rPr>
      </w:pPr>
      <w:r w:rsidRPr="00C8709B">
        <w:rPr>
          <w:rFonts w:ascii="Garamond" w:hAnsi="Garamond" w:cs="Tahoma"/>
          <w:b/>
        </w:rPr>
        <w:t>92 – 103 Łódź</w:t>
      </w:r>
    </w:p>
    <w:p w:rsidR="00C8709B" w:rsidRPr="00D728EC" w:rsidRDefault="00C8709B" w:rsidP="00C8709B">
      <w:pPr>
        <w:pStyle w:val="Nagwek2"/>
        <w:rPr>
          <w:rFonts w:ascii="Garamond" w:hAnsi="Garamond"/>
          <w:szCs w:val="24"/>
        </w:rPr>
      </w:pPr>
      <w:r w:rsidRPr="00D728EC">
        <w:rPr>
          <w:rFonts w:ascii="Garamond" w:hAnsi="Garamond"/>
          <w:szCs w:val="24"/>
        </w:rPr>
        <w:t xml:space="preserve">Cena </w:t>
      </w:r>
      <w:r w:rsidR="000C39CC">
        <w:rPr>
          <w:rFonts w:ascii="Garamond" w:hAnsi="Garamond"/>
          <w:szCs w:val="24"/>
        </w:rPr>
        <w:t>oferty netto: 29 493,00</w:t>
      </w:r>
      <w:r w:rsidRPr="00D728EC">
        <w:rPr>
          <w:rFonts w:ascii="Garamond" w:hAnsi="Garamond"/>
          <w:szCs w:val="24"/>
        </w:rPr>
        <w:t xml:space="preserve"> zł</w:t>
      </w:r>
    </w:p>
    <w:p w:rsidR="00C8709B" w:rsidRDefault="00C8709B" w:rsidP="00C8709B">
      <w:pPr>
        <w:pStyle w:val="Tekstpodstawowy2"/>
        <w:rPr>
          <w:rFonts w:ascii="Garamond" w:hAnsi="Garamond"/>
        </w:rPr>
      </w:pPr>
    </w:p>
    <w:p w:rsidR="004B76D0" w:rsidRDefault="004B76D0" w:rsidP="00C8709B">
      <w:pPr>
        <w:pStyle w:val="Tekstpodstawowy2"/>
        <w:rPr>
          <w:rFonts w:ascii="Garamond" w:hAnsi="Garamond"/>
          <w:szCs w:val="24"/>
        </w:rPr>
      </w:pPr>
      <w:r>
        <w:rPr>
          <w:rFonts w:ascii="Garamond" w:hAnsi="Garamond"/>
        </w:rPr>
        <w:t xml:space="preserve">II. </w:t>
      </w:r>
      <w:r>
        <w:rPr>
          <w:rFonts w:ascii="Garamond" w:hAnsi="Garamond"/>
        </w:rPr>
        <w:tab/>
      </w:r>
      <w:r w:rsidRPr="00A3739B">
        <w:rPr>
          <w:rFonts w:ascii="Garamond" w:hAnsi="Garamond"/>
        </w:rPr>
        <w:t>Zamawiający – Zakład Wodociągów i Kanalizacji Spółka z o.o. w Szczecinie z</w:t>
      </w:r>
      <w:r>
        <w:rPr>
          <w:rFonts w:ascii="Garamond" w:hAnsi="Garamond"/>
        </w:rPr>
        <w:t>awiadamia na podstawie pkt. 17.4 rozdziału III Specyfikacji Istotnych Warunków Zamówienia</w:t>
      </w:r>
      <w:r w:rsidRPr="00A3739B">
        <w:rPr>
          <w:rFonts w:ascii="Garamond" w:hAnsi="Garamond"/>
        </w:rPr>
        <w:t>, że postępowanie o udzielenie zamówi</w:t>
      </w:r>
      <w:r>
        <w:rPr>
          <w:rFonts w:ascii="Garamond" w:hAnsi="Garamond"/>
        </w:rPr>
        <w:t>enia sektorowego przeprowadzone</w:t>
      </w:r>
      <w:r w:rsidRPr="00A3739B">
        <w:rPr>
          <w:rFonts w:ascii="Garamond" w:hAnsi="Garamond"/>
        </w:rPr>
        <w:t xml:space="preserve"> w trybie przetargu nieograniczonego </w:t>
      </w:r>
      <w:r>
        <w:rPr>
          <w:rFonts w:ascii="Garamond" w:hAnsi="Garamond"/>
        </w:rPr>
        <w:t xml:space="preserve">z wyłączeniem stosowania przepisów ustawy z dnia 29.01.2004r. Prawo zamówień publicznych (tekst jednolity: Dz. U. z 2013r. poz. 907 ze zm.), pod nazwą: </w:t>
      </w:r>
      <w:r w:rsidRPr="006F02C5">
        <w:rPr>
          <w:rFonts w:ascii="Garamond" w:hAnsi="Garamond" w:cs="Arial"/>
        </w:rPr>
        <w:t>„</w:t>
      </w:r>
      <w:r w:rsidRPr="00C8709B">
        <w:rPr>
          <w:rFonts w:ascii="Garamond" w:hAnsi="Garamond"/>
        </w:rPr>
        <w:t>Sukcesywna dostawa łączników montażowych żeliwnych rurowo - rurowych i rurowo - kołnierz</w:t>
      </w:r>
      <w:r>
        <w:rPr>
          <w:rFonts w:ascii="Garamond" w:hAnsi="Garamond"/>
        </w:rPr>
        <w:t>owych, doszczelniaczy rurowych,</w:t>
      </w:r>
      <w:r w:rsidRPr="00C8709B">
        <w:rPr>
          <w:rFonts w:ascii="Garamond" w:hAnsi="Garamond"/>
        </w:rPr>
        <w:t xml:space="preserve"> złączy naprawczych rozbieralnych, nasuwek naprawczych żeliwnych dwudzielnych i trójdzielnych”</w:t>
      </w:r>
      <w:r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 xml:space="preserve">zostaje unieważnione w zakresie </w:t>
      </w:r>
      <w:r w:rsidRPr="00D36927">
        <w:rPr>
          <w:rFonts w:ascii="Garamond" w:hAnsi="Garamond"/>
          <w:b/>
        </w:rPr>
        <w:t xml:space="preserve">części </w:t>
      </w:r>
      <w:r w:rsidR="00D36927" w:rsidRPr="00D36927">
        <w:rPr>
          <w:rFonts w:ascii="Garamond" w:hAnsi="Garamond"/>
          <w:b/>
        </w:rPr>
        <w:br/>
      </w:r>
      <w:r w:rsidRPr="00D36927">
        <w:rPr>
          <w:rFonts w:ascii="Garamond" w:hAnsi="Garamond"/>
          <w:b/>
        </w:rPr>
        <w:t xml:space="preserve">nr 3 </w:t>
      </w:r>
      <w:r>
        <w:rPr>
          <w:rFonts w:ascii="Garamond" w:hAnsi="Garamond"/>
        </w:rPr>
        <w:t xml:space="preserve">na podstawie pkt. 17.1 </w:t>
      </w:r>
      <w:proofErr w:type="spellStart"/>
      <w:r>
        <w:rPr>
          <w:rFonts w:ascii="Garamond" w:hAnsi="Garamond"/>
        </w:rPr>
        <w:t>ppkt</w:t>
      </w:r>
      <w:proofErr w:type="spellEnd"/>
      <w:r>
        <w:rPr>
          <w:rFonts w:ascii="Garamond" w:hAnsi="Garamond"/>
        </w:rPr>
        <w:t xml:space="preserve">. 1 </w:t>
      </w:r>
      <w:r w:rsidR="00A03699">
        <w:rPr>
          <w:rFonts w:ascii="Garamond" w:hAnsi="Garamond"/>
          <w:szCs w:val="24"/>
        </w:rPr>
        <w:t>Specyfikacji Istotnych Warunków Z</w:t>
      </w:r>
      <w:r>
        <w:rPr>
          <w:rFonts w:ascii="Garamond" w:hAnsi="Garamond"/>
          <w:szCs w:val="24"/>
        </w:rPr>
        <w:t>amówienia, ponieważ nie złożono żadnej oferty nie podlegającej odrzuceniu.</w:t>
      </w:r>
    </w:p>
    <w:p w:rsidR="004B76D0" w:rsidRPr="004B76D0" w:rsidRDefault="004B76D0" w:rsidP="004B76D0">
      <w:pPr>
        <w:pStyle w:val="Tekstpodstawowy2"/>
        <w:ind w:firstLine="708"/>
        <w:rPr>
          <w:rFonts w:ascii="Garamond" w:hAnsi="Garamond"/>
          <w:b/>
          <w:szCs w:val="24"/>
          <w:u w:val="single"/>
        </w:rPr>
      </w:pPr>
      <w:r w:rsidRPr="004B76D0">
        <w:rPr>
          <w:rFonts w:ascii="Garamond" w:hAnsi="Garamond"/>
          <w:b/>
          <w:szCs w:val="24"/>
          <w:u w:val="single"/>
        </w:rPr>
        <w:t>Uzasadnienie:</w:t>
      </w:r>
    </w:p>
    <w:p w:rsidR="004B76D0" w:rsidRDefault="00B00BDB" w:rsidP="00B00BDB">
      <w:pPr>
        <w:pStyle w:val="Tekstpodstawowy2"/>
        <w:ind w:firstLine="708"/>
        <w:rPr>
          <w:rFonts w:ascii="Garamond" w:hAnsi="Garamond"/>
        </w:rPr>
      </w:pPr>
      <w:r>
        <w:rPr>
          <w:rFonts w:ascii="Garamond" w:hAnsi="Garamond"/>
          <w:szCs w:val="24"/>
        </w:rPr>
        <w:t>W postępowaniu o udzielenie zamówienia sektorowego na część nr 3 złożono tylko jedną ofertę. Oferta została złożona przez Wykonawcę, który został wykluczony z postępowania.</w:t>
      </w:r>
    </w:p>
    <w:p w:rsidR="00B00BDB" w:rsidRDefault="00B00BDB" w:rsidP="00C8709B">
      <w:pPr>
        <w:pStyle w:val="Tekstpodstawowy"/>
        <w:spacing w:line="360" w:lineRule="auto"/>
        <w:ind w:firstLine="708"/>
        <w:jc w:val="both"/>
        <w:rPr>
          <w:rFonts w:ascii="Garamond" w:hAnsi="Garamond"/>
          <w:b w:val="0"/>
        </w:rPr>
      </w:pPr>
    </w:p>
    <w:p w:rsidR="00D36927" w:rsidRPr="003C7AE1" w:rsidRDefault="00C8709B" w:rsidP="003C7AE1">
      <w:pPr>
        <w:pStyle w:val="Tekstpodstawowy"/>
        <w:spacing w:line="360" w:lineRule="auto"/>
        <w:ind w:firstLine="708"/>
        <w:jc w:val="both"/>
        <w:rPr>
          <w:rFonts w:ascii="Garamond" w:hAnsi="Garamond"/>
          <w:b w:val="0"/>
        </w:rPr>
      </w:pPr>
      <w:r w:rsidRPr="00C84670">
        <w:rPr>
          <w:rFonts w:ascii="Garamond" w:hAnsi="Garamond"/>
          <w:b w:val="0"/>
        </w:rPr>
        <w:t xml:space="preserve">Niniejszym informujemy, iż </w:t>
      </w:r>
      <w:r w:rsidR="00D36927">
        <w:rPr>
          <w:rFonts w:ascii="Garamond" w:hAnsi="Garamond"/>
          <w:b w:val="0"/>
        </w:rPr>
        <w:t>z ww. Wykonawcami zostaną zawarte umowy.</w:t>
      </w:r>
    </w:p>
    <w:p w:rsidR="00EC4BA8" w:rsidRPr="003C7AE1" w:rsidRDefault="00C8709B" w:rsidP="003C7AE1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C26725">
        <w:rPr>
          <w:rFonts w:ascii="Garamond" w:hAnsi="Garamond"/>
        </w:rPr>
        <w:t>Dziękujemy za udział w przeprowadzonym przez nas postępowaniu. Osoba upoważniona do kontaktu - p</w:t>
      </w:r>
      <w:r>
        <w:rPr>
          <w:rFonts w:ascii="Garamond" w:hAnsi="Garamond"/>
        </w:rPr>
        <w:t xml:space="preserve">. Dominik Zakrzewski 091 489 88 </w:t>
      </w:r>
      <w:r w:rsidRPr="003C7AE1">
        <w:rPr>
          <w:rFonts w:ascii="Garamond" w:hAnsi="Garamond"/>
        </w:rPr>
        <w:t>14</w:t>
      </w:r>
      <w:r w:rsidR="003C7AE1">
        <w:rPr>
          <w:rFonts w:ascii="Garamond" w:hAnsi="Garamond"/>
        </w:rPr>
        <w:t xml:space="preserve">                                            </w:t>
      </w:r>
      <w:r w:rsidR="00120AA0" w:rsidRPr="003C7AE1">
        <w:rPr>
          <w:rFonts w:ascii="Garamond" w:hAnsi="Garamond"/>
        </w:rPr>
        <w:t>Z</w:t>
      </w:r>
      <w:r w:rsidR="00120AA0">
        <w:rPr>
          <w:rFonts w:ascii="Garamond" w:hAnsi="Garamond"/>
        </w:rPr>
        <w:t xml:space="preserve"> poważaniem</w:t>
      </w:r>
    </w:p>
    <w:sectPr w:rsidR="00EC4BA8" w:rsidRPr="003C7AE1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AC5" w:rsidRDefault="00797AC5" w:rsidP="00D36927">
      <w:r>
        <w:separator/>
      </w:r>
    </w:p>
  </w:endnote>
  <w:endnote w:type="continuationSeparator" w:id="0">
    <w:p w:rsidR="00797AC5" w:rsidRDefault="00797AC5" w:rsidP="00D36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0174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sdt>
        <w:sdtPr>
          <w:rPr>
            <w:rFonts w:ascii="Garamond" w:hAnsi="Garamond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36927" w:rsidRPr="00D36927" w:rsidRDefault="00D36927" w:rsidP="00D36927">
            <w:pPr>
              <w:pStyle w:val="Stopka"/>
              <w:jc w:val="right"/>
              <w:rPr>
                <w:rFonts w:ascii="Garamond" w:hAnsi="Garamond"/>
                <w:sz w:val="16"/>
                <w:szCs w:val="16"/>
              </w:rPr>
            </w:pPr>
            <w:r w:rsidRPr="00D36927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3C7AE1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D36927">
              <w:rPr>
                <w:rFonts w:ascii="Garamond" w:hAnsi="Garamond"/>
                <w:sz w:val="16"/>
                <w:szCs w:val="16"/>
              </w:rPr>
              <w:t xml:space="preserve"> z </w: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3C7AE1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FA14A3"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D36927" w:rsidRDefault="00D369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AC5" w:rsidRDefault="00797AC5" w:rsidP="00D36927">
      <w:r>
        <w:separator/>
      </w:r>
    </w:p>
  </w:footnote>
  <w:footnote w:type="continuationSeparator" w:id="0">
    <w:p w:rsidR="00797AC5" w:rsidRDefault="00797AC5" w:rsidP="00D36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927" w:rsidRPr="00D36927" w:rsidRDefault="00D36927">
    <w:pPr>
      <w:pStyle w:val="Nagwek"/>
      <w:rPr>
        <w:rFonts w:ascii="Garamond" w:hAnsi="Garamond"/>
        <w:sz w:val="16"/>
        <w:szCs w:val="16"/>
      </w:rPr>
    </w:pPr>
    <w:r w:rsidRPr="00D36927">
      <w:rPr>
        <w:rFonts w:ascii="Garamond" w:hAnsi="Garamond"/>
        <w:sz w:val="16"/>
        <w:szCs w:val="16"/>
      </w:rPr>
      <w:t>WM/DZ/PN/SEK/03/2014</w:t>
    </w:r>
  </w:p>
  <w:p w:rsidR="00D36927" w:rsidRDefault="00D369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C39CC"/>
    <w:rsid w:val="00120AA0"/>
    <w:rsid w:val="00182B59"/>
    <w:rsid w:val="00227341"/>
    <w:rsid w:val="00243A6B"/>
    <w:rsid w:val="00390A40"/>
    <w:rsid w:val="003C7AE1"/>
    <w:rsid w:val="004B76D0"/>
    <w:rsid w:val="00504683"/>
    <w:rsid w:val="00623913"/>
    <w:rsid w:val="006F02C5"/>
    <w:rsid w:val="00797AC5"/>
    <w:rsid w:val="00862242"/>
    <w:rsid w:val="00A03699"/>
    <w:rsid w:val="00B00BDB"/>
    <w:rsid w:val="00C8709B"/>
    <w:rsid w:val="00D36927"/>
    <w:rsid w:val="00EC4BA8"/>
    <w:rsid w:val="00FA14A3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8709B"/>
    <w:pPr>
      <w:keepNext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C8709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09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C8709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8709B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870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92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0941D-CD7C-47E7-AFAC-D600B15A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504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jarskobe</cp:lastModifiedBy>
  <cp:revision>11</cp:revision>
  <dcterms:created xsi:type="dcterms:W3CDTF">2014-04-30T09:17:00Z</dcterms:created>
  <dcterms:modified xsi:type="dcterms:W3CDTF">2014-05-22T09:03:00Z</dcterms:modified>
</cp:coreProperties>
</file>