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BE" w:rsidRDefault="00E14CBE">
      <w:pPr>
        <w:ind w:left="0"/>
        <w:jc w:val="center"/>
      </w:pPr>
    </w:p>
    <w:p w:rsidR="00E14CBE" w:rsidRDefault="00E14CBE">
      <w:pPr>
        <w:ind w:left="0"/>
        <w:jc w:val="center"/>
      </w:pPr>
    </w:p>
    <w:p w:rsidR="000446A3" w:rsidRPr="00891139" w:rsidRDefault="00475A8C">
      <w:pPr>
        <w:ind w:left="0"/>
        <w:jc w:val="center"/>
        <w:rPr>
          <w:b/>
          <w:sz w:val="28"/>
          <w:szCs w:val="28"/>
        </w:rPr>
      </w:pPr>
      <w:r w:rsidRPr="00891139">
        <w:rPr>
          <w:b/>
          <w:sz w:val="28"/>
          <w:szCs w:val="28"/>
        </w:rPr>
        <w:t>ZAMAWIAJĄCY</w:t>
      </w:r>
    </w:p>
    <w:p w:rsidR="000446A3" w:rsidRPr="00891139" w:rsidRDefault="000446A3">
      <w:pPr>
        <w:ind w:left="0"/>
        <w:rPr>
          <w:b/>
          <w:sz w:val="28"/>
          <w:szCs w:val="28"/>
        </w:rPr>
      </w:pPr>
    </w:p>
    <w:p w:rsidR="000446A3" w:rsidRPr="00891139" w:rsidRDefault="004D659F">
      <w:pPr>
        <w:ind w:left="0"/>
        <w:jc w:val="center"/>
        <w:rPr>
          <w:b/>
          <w:sz w:val="28"/>
          <w:szCs w:val="28"/>
        </w:rPr>
      </w:pPr>
      <w:r w:rsidRPr="00891139">
        <w:rPr>
          <w:b/>
          <w:sz w:val="28"/>
          <w:szCs w:val="28"/>
        </w:rPr>
        <w:t>Zakład Wodociągów i Kanalizacji</w:t>
      </w:r>
      <w:bookmarkStart w:id="0" w:name="_Toc473532995"/>
      <w:bookmarkStart w:id="1" w:name="_Toc473538355"/>
      <w:bookmarkStart w:id="2" w:name="_Toc473539098"/>
      <w:bookmarkStart w:id="3" w:name="_Toc473539769"/>
      <w:bookmarkStart w:id="4" w:name="_Toc473540064"/>
      <w:r w:rsidR="00E14CBE" w:rsidRPr="00891139">
        <w:rPr>
          <w:b/>
          <w:sz w:val="28"/>
          <w:szCs w:val="28"/>
        </w:rPr>
        <w:t xml:space="preserve"> </w:t>
      </w:r>
      <w:r w:rsidRPr="00891139">
        <w:rPr>
          <w:b/>
          <w:sz w:val="28"/>
          <w:szCs w:val="28"/>
        </w:rPr>
        <w:t>Sp</w:t>
      </w:r>
      <w:r w:rsidR="00475A8C" w:rsidRPr="00891139">
        <w:rPr>
          <w:b/>
          <w:sz w:val="28"/>
          <w:szCs w:val="28"/>
        </w:rPr>
        <w:t>ó</w:t>
      </w:r>
      <w:r w:rsidRPr="00891139">
        <w:rPr>
          <w:b/>
          <w:sz w:val="28"/>
          <w:szCs w:val="28"/>
        </w:rPr>
        <w:t>łka z Ograniczoną Odpowiedzialnością</w:t>
      </w:r>
      <w:bookmarkEnd w:id="0"/>
      <w:bookmarkEnd w:id="1"/>
      <w:bookmarkEnd w:id="2"/>
      <w:bookmarkEnd w:id="3"/>
      <w:bookmarkEnd w:id="4"/>
    </w:p>
    <w:p w:rsidR="000446A3" w:rsidRPr="00891139" w:rsidRDefault="004D659F">
      <w:pPr>
        <w:ind w:left="0"/>
        <w:jc w:val="center"/>
        <w:rPr>
          <w:rFonts w:cs="Tahoma"/>
          <w:b/>
          <w:sz w:val="28"/>
          <w:szCs w:val="28"/>
        </w:rPr>
      </w:pPr>
      <w:r w:rsidRPr="00891139">
        <w:rPr>
          <w:rFonts w:cs="Tahoma"/>
          <w:b/>
          <w:sz w:val="28"/>
          <w:szCs w:val="28"/>
        </w:rPr>
        <w:t xml:space="preserve">ul. Maksymiliana </w:t>
      </w:r>
      <w:proofErr w:type="spellStart"/>
      <w:r w:rsidRPr="00891139">
        <w:rPr>
          <w:rFonts w:cs="Tahoma"/>
          <w:b/>
          <w:sz w:val="28"/>
          <w:szCs w:val="28"/>
        </w:rPr>
        <w:t>Golisza</w:t>
      </w:r>
      <w:proofErr w:type="spellEnd"/>
      <w:r w:rsidRPr="00891139">
        <w:rPr>
          <w:rFonts w:cs="Tahoma"/>
          <w:b/>
          <w:sz w:val="28"/>
          <w:szCs w:val="28"/>
        </w:rPr>
        <w:t xml:space="preserve"> 10,</w:t>
      </w:r>
    </w:p>
    <w:p w:rsidR="000446A3" w:rsidRPr="00891139" w:rsidRDefault="004D659F">
      <w:pPr>
        <w:ind w:left="0"/>
        <w:jc w:val="center"/>
        <w:rPr>
          <w:b/>
          <w:sz w:val="28"/>
          <w:szCs w:val="28"/>
        </w:rPr>
      </w:pPr>
      <w:r w:rsidRPr="00891139">
        <w:rPr>
          <w:rFonts w:cs="Tahoma"/>
          <w:b/>
          <w:sz w:val="28"/>
          <w:szCs w:val="28"/>
        </w:rPr>
        <w:t>71-682 Szczecin</w:t>
      </w:r>
      <w:r w:rsidR="00475A8C" w:rsidRPr="00891139">
        <w:rPr>
          <w:rFonts w:cs="Tahoma"/>
          <w:b/>
          <w:sz w:val="28"/>
          <w:szCs w:val="28"/>
        </w:rPr>
        <w:t>,</w:t>
      </w:r>
      <w:r w:rsidR="00475A8C" w:rsidRPr="00891139">
        <w:rPr>
          <w:b/>
          <w:sz w:val="28"/>
          <w:szCs w:val="28"/>
        </w:rPr>
        <w:t xml:space="preserve">  </w:t>
      </w:r>
      <w:r w:rsidRPr="00891139">
        <w:rPr>
          <w:b/>
          <w:sz w:val="28"/>
          <w:szCs w:val="28"/>
        </w:rPr>
        <w:t>Polska</w:t>
      </w:r>
    </w:p>
    <w:p w:rsidR="00F35ADC" w:rsidRPr="00891139" w:rsidRDefault="002547AD" w:rsidP="002547AD">
      <w:pPr>
        <w:ind w:left="0"/>
      </w:pPr>
      <w:r w:rsidRPr="00891139">
        <w:t>____________________</w:t>
      </w:r>
      <w:r w:rsidR="000553E5" w:rsidRPr="00891139">
        <w:t>___________________________________________</w:t>
      </w:r>
      <w:r w:rsidRPr="00891139">
        <w:t>____________</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0553E5" w:rsidRPr="00891139" w:rsidTr="000553E5">
        <w:trPr>
          <w:trHeight w:val="103"/>
        </w:trPr>
        <w:tc>
          <w:tcPr>
            <w:tcW w:w="9464" w:type="dxa"/>
          </w:tcPr>
          <w:p w:rsidR="000553E5" w:rsidRPr="00891139" w:rsidRDefault="000553E5" w:rsidP="000553E5">
            <w:pPr>
              <w:autoSpaceDE w:val="0"/>
              <w:autoSpaceDN w:val="0"/>
              <w:adjustRightInd w:val="0"/>
              <w:spacing w:after="0"/>
              <w:ind w:left="0"/>
              <w:jc w:val="left"/>
              <w:rPr>
                <w:rFonts w:cs="Arial"/>
                <w:color w:val="000000"/>
                <w:szCs w:val="22"/>
                <w:lang w:eastAsia="pl-PL"/>
              </w:rPr>
            </w:pPr>
            <w:r w:rsidRPr="00891139">
              <w:rPr>
                <w:rFonts w:cs="Arial"/>
                <w:color w:val="000000"/>
                <w:sz w:val="24"/>
                <w:lang w:eastAsia="pl-PL"/>
              </w:rPr>
              <w:t xml:space="preserve"> </w:t>
            </w:r>
            <w:r w:rsidRPr="00891139">
              <w:rPr>
                <w:rFonts w:cs="Arial"/>
                <w:color w:val="000000"/>
                <w:szCs w:val="22"/>
                <w:lang w:eastAsia="pl-PL"/>
              </w:rPr>
              <w:t xml:space="preserve">Nr referencyjny nadany sprawie przez Zamawiającego: </w:t>
            </w:r>
          </w:p>
        </w:tc>
      </w:tr>
    </w:tbl>
    <w:p w:rsidR="00765147" w:rsidRPr="00891139" w:rsidRDefault="004D659F">
      <w:pPr>
        <w:pStyle w:val="Nagwek7"/>
        <w:spacing w:after="0"/>
        <w:jc w:val="center"/>
        <w:rPr>
          <w:b/>
          <w:sz w:val="36"/>
          <w:szCs w:val="36"/>
        </w:rPr>
      </w:pPr>
      <w:r w:rsidRPr="00891139">
        <w:rPr>
          <w:b/>
          <w:sz w:val="36"/>
          <w:szCs w:val="36"/>
        </w:rPr>
        <w:t>„Renowacja sieci kanalizacyjnej w Szczecinie”</w:t>
      </w:r>
    </w:p>
    <w:p w:rsidR="000446A3" w:rsidRPr="00891139" w:rsidRDefault="00765147">
      <w:pPr>
        <w:pStyle w:val="Nagwek7"/>
        <w:spacing w:after="0"/>
        <w:jc w:val="center"/>
        <w:rPr>
          <w:b/>
          <w:sz w:val="36"/>
          <w:szCs w:val="36"/>
        </w:rPr>
      </w:pPr>
      <w:r w:rsidRPr="00891139">
        <w:rPr>
          <w:b/>
          <w:sz w:val="36"/>
          <w:szCs w:val="36"/>
        </w:rPr>
        <w:t>Etap II</w:t>
      </w:r>
    </w:p>
    <w:p w:rsidR="000446A3" w:rsidRPr="00891139" w:rsidRDefault="000553E5">
      <w:pPr>
        <w:ind w:left="0"/>
      </w:pPr>
      <w:r w:rsidRPr="00891139">
        <w:t>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0553E5" w:rsidRPr="00891139" w:rsidTr="000553E5">
        <w:trPr>
          <w:trHeight w:val="387"/>
        </w:trPr>
        <w:tc>
          <w:tcPr>
            <w:tcW w:w="9464" w:type="dxa"/>
          </w:tcPr>
          <w:p w:rsidR="000553E5" w:rsidRPr="00891139" w:rsidRDefault="000553E5" w:rsidP="000553E5">
            <w:pPr>
              <w:autoSpaceDE w:val="0"/>
              <w:autoSpaceDN w:val="0"/>
              <w:adjustRightInd w:val="0"/>
              <w:spacing w:after="0"/>
              <w:ind w:left="0"/>
              <w:jc w:val="left"/>
              <w:rPr>
                <w:rFonts w:cs="Arial"/>
                <w:color w:val="000000"/>
                <w:sz w:val="24"/>
                <w:lang w:eastAsia="pl-PL"/>
              </w:rPr>
            </w:pPr>
            <w:r w:rsidRPr="00891139">
              <w:rPr>
                <w:rFonts w:cs="Arial"/>
                <w:color w:val="000000"/>
                <w:sz w:val="24"/>
                <w:lang w:eastAsia="pl-PL"/>
              </w:rPr>
              <w:t xml:space="preserve"> </w:t>
            </w:r>
            <w:r w:rsidR="004D659F" w:rsidRPr="00891139">
              <w:rPr>
                <w:rFonts w:cs="Arial"/>
                <w:color w:val="000000"/>
                <w:sz w:val="24"/>
                <w:lang w:eastAsia="pl-PL"/>
              </w:rPr>
              <w:t xml:space="preserve">Nazwa opracowania: </w:t>
            </w:r>
          </w:p>
          <w:p w:rsidR="00E14CBE" w:rsidRPr="00891139" w:rsidRDefault="00E14CBE">
            <w:pPr>
              <w:autoSpaceDE w:val="0"/>
              <w:autoSpaceDN w:val="0"/>
              <w:adjustRightInd w:val="0"/>
              <w:spacing w:after="0"/>
              <w:ind w:left="0"/>
              <w:jc w:val="center"/>
              <w:rPr>
                <w:rFonts w:cs="Arial"/>
                <w:b/>
                <w:bCs/>
                <w:color w:val="000000"/>
                <w:sz w:val="40"/>
                <w:szCs w:val="40"/>
                <w:lang w:eastAsia="pl-PL"/>
              </w:rPr>
            </w:pPr>
          </w:p>
          <w:p w:rsidR="000446A3" w:rsidRPr="00891139" w:rsidRDefault="004D659F">
            <w:pPr>
              <w:autoSpaceDE w:val="0"/>
              <w:autoSpaceDN w:val="0"/>
              <w:adjustRightInd w:val="0"/>
              <w:spacing w:after="0"/>
              <w:ind w:left="0"/>
              <w:jc w:val="center"/>
              <w:rPr>
                <w:rFonts w:cs="Arial"/>
                <w:color w:val="000000"/>
                <w:sz w:val="40"/>
                <w:szCs w:val="40"/>
                <w:lang w:eastAsia="pl-PL"/>
              </w:rPr>
            </w:pPr>
            <w:r w:rsidRPr="00891139">
              <w:rPr>
                <w:rFonts w:cs="Arial"/>
                <w:b/>
                <w:bCs/>
                <w:color w:val="000000"/>
                <w:sz w:val="40"/>
                <w:szCs w:val="40"/>
                <w:lang w:eastAsia="pl-PL"/>
              </w:rPr>
              <w:t>PROGRAM FUNKCJONALNO-UŻYTKOWY</w:t>
            </w:r>
          </w:p>
        </w:tc>
      </w:tr>
    </w:tbl>
    <w:p w:rsidR="000446A3" w:rsidRPr="00891139" w:rsidRDefault="000553E5" w:rsidP="002547AD">
      <w:pPr>
        <w:spacing w:after="0"/>
        <w:ind w:left="-142"/>
      </w:pPr>
      <w:r w:rsidRPr="00891139">
        <w:t>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121"/>
      </w:tblGrid>
      <w:tr w:rsidR="000553E5" w:rsidRPr="00891139" w:rsidTr="009F5DEB">
        <w:trPr>
          <w:trHeight w:val="65"/>
        </w:trPr>
        <w:tc>
          <w:tcPr>
            <w:tcW w:w="3121" w:type="dxa"/>
          </w:tcPr>
          <w:p w:rsidR="000553E5" w:rsidRPr="00891139" w:rsidRDefault="000553E5" w:rsidP="000553E5">
            <w:pPr>
              <w:autoSpaceDE w:val="0"/>
              <w:autoSpaceDN w:val="0"/>
              <w:adjustRightInd w:val="0"/>
              <w:spacing w:after="0"/>
              <w:ind w:left="0"/>
              <w:jc w:val="left"/>
              <w:rPr>
                <w:rFonts w:cs="Arial"/>
                <w:color w:val="000000"/>
                <w:sz w:val="18"/>
                <w:szCs w:val="18"/>
                <w:lang w:eastAsia="pl-PL"/>
              </w:rPr>
            </w:pPr>
            <w:r w:rsidRPr="00891139">
              <w:rPr>
                <w:rFonts w:cs="Arial"/>
                <w:color w:val="000000"/>
                <w:sz w:val="24"/>
                <w:lang w:eastAsia="pl-PL"/>
              </w:rPr>
              <w:t xml:space="preserve"> </w:t>
            </w:r>
            <w:r w:rsidRPr="00891139">
              <w:rPr>
                <w:rFonts w:cs="Arial"/>
                <w:color w:val="000000"/>
                <w:sz w:val="18"/>
                <w:szCs w:val="18"/>
                <w:lang w:eastAsia="pl-PL"/>
              </w:rPr>
              <w:t xml:space="preserve">Adres obiektu budowlanego: </w:t>
            </w:r>
          </w:p>
          <w:p w:rsidR="00E14CBE" w:rsidRPr="00891139" w:rsidRDefault="00E14CBE">
            <w:pPr>
              <w:autoSpaceDE w:val="0"/>
              <w:autoSpaceDN w:val="0"/>
              <w:adjustRightInd w:val="0"/>
              <w:spacing w:after="0"/>
              <w:ind w:left="0"/>
              <w:jc w:val="left"/>
              <w:rPr>
                <w:rFonts w:cs="Arial"/>
                <w:b/>
                <w:bCs/>
                <w:color w:val="000000"/>
                <w:sz w:val="24"/>
                <w:lang w:eastAsia="pl-PL"/>
              </w:rPr>
            </w:pPr>
          </w:p>
          <w:p w:rsidR="000446A3" w:rsidRPr="00891139" w:rsidRDefault="004D659F">
            <w:pPr>
              <w:autoSpaceDE w:val="0"/>
              <w:autoSpaceDN w:val="0"/>
              <w:adjustRightInd w:val="0"/>
              <w:spacing w:after="0"/>
              <w:ind w:left="0"/>
              <w:jc w:val="left"/>
              <w:rPr>
                <w:rFonts w:cs="Arial"/>
                <w:color w:val="000000"/>
                <w:sz w:val="24"/>
                <w:lang w:eastAsia="pl-PL"/>
              </w:rPr>
            </w:pPr>
            <w:r w:rsidRPr="00891139">
              <w:rPr>
                <w:rFonts w:cs="Arial"/>
                <w:b/>
                <w:bCs/>
                <w:color w:val="000000"/>
                <w:sz w:val="24"/>
                <w:lang w:eastAsia="pl-PL"/>
              </w:rPr>
              <w:t xml:space="preserve">Miasto Szczecin </w:t>
            </w:r>
          </w:p>
        </w:tc>
      </w:tr>
    </w:tbl>
    <w:p w:rsidR="000446A3" w:rsidRPr="00891139" w:rsidRDefault="009F5DEB">
      <w:pPr>
        <w:ind w:left="0"/>
      </w:pPr>
      <w:r w:rsidRPr="00891139">
        <w:t>___________________________________________________________________________</w:t>
      </w:r>
    </w:p>
    <w:tbl>
      <w:tblPr>
        <w:tblW w:w="10403" w:type="dxa"/>
        <w:tblInd w:w="-176" w:type="dxa"/>
        <w:tblBorders>
          <w:top w:val="nil"/>
          <w:left w:val="nil"/>
          <w:bottom w:val="nil"/>
          <w:right w:val="nil"/>
        </w:tblBorders>
        <w:tblLayout w:type="fixed"/>
        <w:tblLook w:val="0000" w:firstRow="0" w:lastRow="0" w:firstColumn="0" w:lastColumn="0" w:noHBand="0" w:noVBand="0"/>
      </w:tblPr>
      <w:tblGrid>
        <w:gridCol w:w="9215"/>
        <w:gridCol w:w="762"/>
        <w:gridCol w:w="138"/>
        <w:gridCol w:w="288"/>
      </w:tblGrid>
      <w:tr w:rsidR="009F5DEB" w:rsidRPr="00891139" w:rsidTr="001B2D64">
        <w:trPr>
          <w:trHeight w:val="387"/>
        </w:trPr>
        <w:tc>
          <w:tcPr>
            <w:tcW w:w="10403" w:type="dxa"/>
            <w:gridSpan w:val="4"/>
          </w:tcPr>
          <w:p w:rsidR="000446A3" w:rsidRPr="00891139" w:rsidRDefault="004D659F">
            <w:pPr>
              <w:autoSpaceDE w:val="0"/>
              <w:autoSpaceDN w:val="0"/>
              <w:adjustRightInd w:val="0"/>
              <w:spacing w:after="0"/>
              <w:ind w:left="0"/>
              <w:jc w:val="left"/>
              <w:rPr>
                <w:rFonts w:cs="Arial"/>
                <w:b/>
                <w:color w:val="000000"/>
                <w:sz w:val="24"/>
                <w:lang w:eastAsia="pl-PL"/>
              </w:rPr>
            </w:pPr>
            <w:r w:rsidRPr="00891139">
              <w:rPr>
                <w:rFonts w:cs="Arial"/>
                <w:b/>
                <w:color w:val="000000"/>
                <w:sz w:val="24"/>
                <w:lang w:eastAsia="pl-PL"/>
              </w:rPr>
              <w:t xml:space="preserve">Nazwy i kody robót według kodu numerycznego słownika głównego Wspólnego Słownika Zamówień (CPV): </w:t>
            </w:r>
          </w:p>
        </w:tc>
      </w:tr>
      <w:tr w:rsidR="009F5DEB" w:rsidRPr="00891139" w:rsidTr="001B2D64">
        <w:trPr>
          <w:gridAfter w:val="3"/>
          <w:wAfter w:w="1188" w:type="dxa"/>
          <w:trHeight w:val="112"/>
        </w:trPr>
        <w:tc>
          <w:tcPr>
            <w:tcW w:w="9215" w:type="dxa"/>
          </w:tcPr>
          <w:p w:rsidR="004B0BEC" w:rsidRPr="00891139" w:rsidRDefault="006124D2">
            <w:pPr>
              <w:tabs>
                <w:tab w:val="left" w:pos="1310"/>
              </w:tabs>
              <w:autoSpaceDE w:val="0"/>
              <w:autoSpaceDN w:val="0"/>
              <w:adjustRightInd w:val="0"/>
              <w:spacing w:before="120" w:after="0"/>
              <w:ind w:left="1310" w:hanging="1276"/>
              <w:rPr>
                <w:rFonts w:cs="Arial"/>
                <w:color w:val="000000"/>
                <w:szCs w:val="22"/>
                <w:lang w:eastAsia="pl-PL"/>
              </w:rPr>
            </w:pPr>
            <w:r w:rsidRPr="00891139">
              <w:rPr>
                <w:rFonts w:cs="Arial"/>
                <w:b/>
                <w:color w:val="000000"/>
                <w:szCs w:val="22"/>
                <w:lang w:eastAsia="pl-PL"/>
              </w:rPr>
              <w:t>45453000</w:t>
            </w:r>
            <w:r w:rsidR="004D659F" w:rsidRPr="00891139">
              <w:rPr>
                <w:rFonts w:cs="Arial"/>
                <w:b/>
                <w:bCs/>
                <w:color w:val="000000"/>
                <w:szCs w:val="22"/>
                <w:lang w:eastAsia="pl-PL"/>
              </w:rPr>
              <w:t xml:space="preserve">-7- Y009-6 – </w:t>
            </w:r>
            <w:r w:rsidR="004D659F" w:rsidRPr="00891139">
              <w:rPr>
                <w:rFonts w:cs="Arial"/>
                <w:bCs/>
                <w:color w:val="000000"/>
                <w:szCs w:val="22"/>
                <w:lang w:eastAsia="pl-PL"/>
              </w:rPr>
              <w:t>Roboty remontowe i renowacyjne - projekt i budowa</w:t>
            </w:r>
            <w:r w:rsidR="004D659F" w:rsidRPr="00891139">
              <w:rPr>
                <w:rFonts w:cs="Arial"/>
                <w:b/>
                <w:bCs/>
                <w:color w:val="000000"/>
                <w:szCs w:val="22"/>
                <w:lang w:eastAsia="pl-PL"/>
              </w:rPr>
              <w:t xml:space="preserve"> </w:t>
            </w:r>
          </w:p>
        </w:tc>
      </w:tr>
      <w:tr w:rsidR="009F5DEB" w:rsidRPr="00891139" w:rsidTr="001B2D64">
        <w:trPr>
          <w:gridAfter w:val="1"/>
          <w:wAfter w:w="288" w:type="dxa"/>
          <w:trHeight w:val="668"/>
        </w:trPr>
        <w:tc>
          <w:tcPr>
            <w:tcW w:w="10115" w:type="dxa"/>
            <w:gridSpan w:val="3"/>
          </w:tcPr>
          <w:p w:rsidR="004B0BEC" w:rsidRPr="00891139" w:rsidRDefault="004D659F">
            <w:pPr>
              <w:autoSpaceDE w:val="0"/>
              <w:autoSpaceDN w:val="0"/>
              <w:adjustRightInd w:val="0"/>
              <w:spacing w:after="0"/>
              <w:ind w:left="1310" w:hanging="1276"/>
              <w:rPr>
                <w:rFonts w:cs="Arial"/>
                <w:color w:val="000000"/>
                <w:szCs w:val="22"/>
                <w:lang w:eastAsia="pl-PL"/>
              </w:rPr>
            </w:pPr>
            <w:r w:rsidRPr="00891139">
              <w:rPr>
                <w:rFonts w:cs="Arial"/>
                <w:b/>
                <w:bCs/>
                <w:color w:val="000000"/>
                <w:szCs w:val="22"/>
                <w:lang w:eastAsia="pl-PL"/>
              </w:rPr>
              <w:t xml:space="preserve">45200000-9- </w:t>
            </w:r>
            <w:r w:rsidRPr="00891139">
              <w:rPr>
                <w:rFonts w:cs="Arial"/>
                <w:bCs/>
                <w:color w:val="000000"/>
                <w:szCs w:val="22"/>
                <w:lang w:eastAsia="pl-PL"/>
              </w:rPr>
              <w:t xml:space="preserve">Roboty budowlane w zakresie wznoszenia kompletnych obiektów budowlanych           </w:t>
            </w:r>
            <w:r w:rsidR="00A35CC8" w:rsidRPr="00891139">
              <w:rPr>
                <w:rFonts w:cs="Arial"/>
                <w:bCs/>
                <w:color w:val="000000"/>
                <w:szCs w:val="22"/>
                <w:lang w:eastAsia="pl-PL"/>
              </w:rPr>
              <w:t xml:space="preserve">  </w:t>
            </w:r>
            <w:r w:rsidR="001B2D64" w:rsidRPr="00891139">
              <w:rPr>
                <w:rFonts w:cs="Arial"/>
                <w:bCs/>
                <w:color w:val="000000"/>
                <w:szCs w:val="22"/>
                <w:lang w:eastAsia="pl-PL"/>
              </w:rPr>
              <w:t xml:space="preserve">   </w:t>
            </w:r>
            <w:r w:rsidRPr="00891139">
              <w:rPr>
                <w:rFonts w:cs="Arial"/>
                <w:bCs/>
                <w:color w:val="000000"/>
                <w:szCs w:val="22"/>
                <w:lang w:eastAsia="pl-PL"/>
              </w:rPr>
              <w:t xml:space="preserve">lub ich części oraz roboty w zakresie inżynierii ściekowej i wodnej </w:t>
            </w:r>
          </w:p>
          <w:p w:rsidR="004B0BEC" w:rsidRPr="00891139" w:rsidRDefault="004D659F">
            <w:pPr>
              <w:autoSpaceDE w:val="0"/>
              <w:autoSpaceDN w:val="0"/>
              <w:adjustRightInd w:val="0"/>
              <w:spacing w:after="0"/>
              <w:ind w:left="0"/>
              <w:rPr>
                <w:rFonts w:cs="Arial"/>
                <w:color w:val="000000"/>
                <w:szCs w:val="22"/>
                <w:lang w:eastAsia="pl-PL"/>
              </w:rPr>
            </w:pPr>
            <w:r w:rsidRPr="00891139">
              <w:rPr>
                <w:rFonts w:cs="Arial"/>
                <w:b/>
                <w:bCs/>
                <w:color w:val="000000"/>
                <w:szCs w:val="22"/>
                <w:lang w:eastAsia="pl-PL"/>
              </w:rPr>
              <w:t xml:space="preserve">45400000-1 – </w:t>
            </w:r>
            <w:r w:rsidRPr="00891139">
              <w:rPr>
                <w:rFonts w:cs="Arial"/>
                <w:bCs/>
                <w:color w:val="000000"/>
                <w:szCs w:val="22"/>
                <w:lang w:eastAsia="pl-PL"/>
              </w:rPr>
              <w:t xml:space="preserve">Roboty wykończeniowe w zakresie obiektów budowlanych </w:t>
            </w:r>
          </w:p>
          <w:p w:rsidR="004B0BEC" w:rsidRPr="00891139" w:rsidRDefault="004D659F">
            <w:pPr>
              <w:autoSpaceDE w:val="0"/>
              <w:autoSpaceDN w:val="0"/>
              <w:adjustRightInd w:val="0"/>
              <w:spacing w:after="0"/>
              <w:ind w:left="1310" w:hanging="1310"/>
              <w:rPr>
                <w:rFonts w:cs="Arial"/>
                <w:b/>
                <w:color w:val="000000"/>
                <w:szCs w:val="22"/>
                <w:lang w:eastAsia="pl-PL"/>
              </w:rPr>
            </w:pPr>
            <w:r w:rsidRPr="00891139">
              <w:rPr>
                <w:rFonts w:cs="Arial"/>
                <w:b/>
                <w:color w:val="000000"/>
                <w:szCs w:val="22"/>
                <w:lang w:eastAsia="pl-PL"/>
              </w:rPr>
              <w:t>45453000-7</w:t>
            </w:r>
            <w:r w:rsidR="002547AD" w:rsidRPr="00891139">
              <w:rPr>
                <w:rFonts w:cs="Arial"/>
                <w:b/>
                <w:color w:val="000000"/>
                <w:szCs w:val="22"/>
                <w:lang w:eastAsia="pl-PL"/>
              </w:rPr>
              <w:t xml:space="preserve"> -  </w:t>
            </w:r>
            <w:r w:rsidRPr="00891139">
              <w:rPr>
                <w:rFonts w:cs="Arial"/>
                <w:color w:val="000000"/>
                <w:szCs w:val="22"/>
                <w:lang w:eastAsia="pl-PL"/>
              </w:rPr>
              <w:t>Roboty remontowe i renowacyjne - renowacja istniejącej sieci   kanalizacyjnej</w:t>
            </w:r>
          </w:p>
        </w:tc>
      </w:tr>
      <w:tr w:rsidR="002547AD" w:rsidRPr="00891139" w:rsidTr="001B2D64">
        <w:trPr>
          <w:gridAfter w:val="2"/>
          <w:wAfter w:w="426" w:type="dxa"/>
          <w:trHeight w:val="187"/>
        </w:trPr>
        <w:tc>
          <w:tcPr>
            <w:tcW w:w="9977" w:type="dxa"/>
            <w:gridSpan w:val="2"/>
          </w:tcPr>
          <w:p w:rsidR="004B0BEC" w:rsidRPr="00891139" w:rsidRDefault="002547AD">
            <w:pPr>
              <w:autoSpaceDE w:val="0"/>
              <w:autoSpaceDN w:val="0"/>
              <w:adjustRightInd w:val="0"/>
              <w:spacing w:after="0"/>
              <w:ind w:left="0"/>
              <w:rPr>
                <w:rFonts w:cs="Arial"/>
                <w:color w:val="000000"/>
                <w:szCs w:val="22"/>
                <w:lang w:eastAsia="pl-PL"/>
              </w:rPr>
            </w:pPr>
            <w:r w:rsidRPr="00891139">
              <w:rPr>
                <w:rFonts w:cs="Arial"/>
                <w:b/>
                <w:color w:val="000000"/>
                <w:szCs w:val="22"/>
                <w:lang w:eastAsia="pl-PL"/>
              </w:rPr>
              <w:t>45232440-8</w:t>
            </w:r>
            <w:r w:rsidRPr="00891139">
              <w:rPr>
                <w:rFonts w:cs="Arial"/>
                <w:color w:val="000000"/>
                <w:szCs w:val="22"/>
                <w:lang w:eastAsia="pl-PL"/>
              </w:rPr>
              <w:t xml:space="preserve"> – Roboty budowlane w zakresie rurociągów do odprowadzania ścieków </w:t>
            </w:r>
          </w:p>
        </w:tc>
      </w:tr>
    </w:tbl>
    <w:p w:rsidR="005B6F57" w:rsidRPr="00891139" w:rsidRDefault="00A35CC8" w:rsidP="002547AD">
      <w:pPr>
        <w:ind w:left="0"/>
      </w:pPr>
      <w:r w:rsidRPr="00891139">
        <w:t xml:space="preserve"> </w:t>
      </w:r>
    </w:p>
    <w:p w:rsidR="009F5DEB" w:rsidRPr="00891139" w:rsidRDefault="00211C83" w:rsidP="00211C83">
      <w:pPr>
        <w:tabs>
          <w:tab w:val="left" w:pos="0"/>
        </w:tabs>
        <w:ind w:left="0"/>
        <w:jc w:val="left"/>
        <w:rPr>
          <w:b/>
          <w:sz w:val="24"/>
        </w:rPr>
      </w:pPr>
      <w:r w:rsidRPr="00891139">
        <w:rPr>
          <w:b/>
          <w:sz w:val="24"/>
        </w:rPr>
        <w:t>Opracowała:</w:t>
      </w:r>
    </w:p>
    <w:p w:rsidR="00211C83" w:rsidRPr="00891139" w:rsidRDefault="00211C83" w:rsidP="00211C83">
      <w:pPr>
        <w:tabs>
          <w:tab w:val="left" w:pos="4290"/>
        </w:tabs>
        <w:ind w:left="0"/>
        <w:jc w:val="left"/>
        <w:rPr>
          <w:sz w:val="24"/>
        </w:rPr>
      </w:pPr>
      <w:r w:rsidRPr="00891139">
        <w:rPr>
          <w:sz w:val="24"/>
        </w:rPr>
        <w:t>Ewa Nowicka</w:t>
      </w:r>
    </w:p>
    <w:p w:rsidR="000446A3" w:rsidRPr="00891139" w:rsidRDefault="000446A3">
      <w:pPr>
        <w:jc w:val="center"/>
      </w:pPr>
    </w:p>
    <w:p w:rsidR="00A35CC8" w:rsidRPr="00891139" w:rsidRDefault="00A35CC8" w:rsidP="00A35CC8">
      <w:pPr>
        <w:ind w:left="0"/>
        <w:jc w:val="center"/>
        <w:rPr>
          <w:b/>
          <w:bCs/>
          <w:sz w:val="36"/>
          <w:szCs w:val="36"/>
        </w:rPr>
      </w:pPr>
    </w:p>
    <w:p w:rsidR="00A35CC8" w:rsidRPr="00891139" w:rsidRDefault="00A35CC8" w:rsidP="00A35CC8">
      <w:pPr>
        <w:ind w:left="0"/>
        <w:jc w:val="center"/>
        <w:rPr>
          <w:b/>
          <w:bCs/>
          <w:sz w:val="36"/>
          <w:szCs w:val="36"/>
        </w:rPr>
      </w:pPr>
    </w:p>
    <w:p w:rsidR="00A35CC8" w:rsidRPr="00891139" w:rsidRDefault="00A35CC8" w:rsidP="00A35CC8">
      <w:pPr>
        <w:ind w:left="0"/>
        <w:jc w:val="center"/>
        <w:rPr>
          <w:b/>
          <w:bCs/>
          <w:sz w:val="36"/>
          <w:szCs w:val="36"/>
        </w:rPr>
      </w:pPr>
    </w:p>
    <w:p w:rsidR="00A35CC8" w:rsidRPr="00891139" w:rsidRDefault="00A35CC8" w:rsidP="00A35CC8">
      <w:pPr>
        <w:ind w:left="0"/>
        <w:jc w:val="center"/>
        <w:rPr>
          <w:b/>
          <w:bCs/>
          <w:sz w:val="36"/>
          <w:szCs w:val="36"/>
        </w:rPr>
      </w:pPr>
      <w:r w:rsidRPr="00891139">
        <w:rPr>
          <w:b/>
          <w:bCs/>
          <w:sz w:val="36"/>
          <w:szCs w:val="36"/>
        </w:rPr>
        <w:t>PROGRAM FUNKCJONALNO UŻYTKOWY</w:t>
      </w:r>
    </w:p>
    <w:p w:rsidR="005B6F57" w:rsidRPr="00891139" w:rsidRDefault="005B6F57"/>
    <w:p w:rsidR="000446A3" w:rsidRPr="00891139" w:rsidRDefault="004D659F">
      <w:pPr>
        <w:ind w:left="0"/>
        <w:rPr>
          <w:b/>
          <w:sz w:val="24"/>
        </w:rPr>
      </w:pPr>
      <w:r w:rsidRPr="00891139">
        <w:rPr>
          <w:b/>
          <w:sz w:val="24"/>
        </w:rPr>
        <w:t>Spis Zawartości</w:t>
      </w:r>
      <w:r w:rsidR="00A35CC8" w:rsidRPr="00891139">
        <w:rPr>
          <w:b/>
          <w:sz w:val="24"/>
        </w:rPr>
        <w:t>:</w:t>
      </w:r>
    </w:p>
    <w:p w:rsidR="00A35CC8" w:rsidRPr="00891139" w:rsidRDefault="00A35CC8"/>
    <w:p w:rsidR="000446A3" w:rsidRPr="00891139" w:rsidRDefault="00A35CC8">
      <w:pPr>
        <w:ind w:left="0"/>
        <w:rPr>
          <w:b/>
          <w:bCs/>
          <w:caps/>
          <w:sz w:val="36"/>
          <w:szCs w:val="36"/>
        </w:rPr>
      </w:pPr>
      <w:r w:rsidRPr="00891139">
        <w:rPr>
          <w:b/>
          <w:bCs/>
          <w:caps/>
          <w:sz w:val="36"/>
          <w:szCs w:val="36"/>
        </w:rPr>
        <w:t xml:space="preserve">Część 1 INFORMACJE  Ogólne </w:t>
      </w:r>
    </w:p>
    <w:p w:rsidR="000446A3" w:rsidRPr="00891139" w:rsidRDefault="00A35CC8">
      <w:pPr>
        <w:ind w:left="0"/>
        <w:rPr>
          <w:b/>
          <w:bCs/>
          <w:sz w:val="36"/>
          <w:szCs w:val="36"/>
        </w:rPr>
      </w:pPr>
      <w:r w:rsidRPr="00891139">
        <w:rPr>
          <w:b/>
          <w:bCs/>
          <w:sz w:val="36"/>
          <w:szCs w:val="36"/>
        </w:rPr>
        <w:t>CZĘŚĆ 2  INFORMACJE SZCZEGÓŁOWE</w:t>
      </w:r>
    </w:p>
    <w:p w:rsidR="000446A3" w:rsidRPr="00891139" w:rsidRDefault="00A35CC8">
      <w:pPr>
        <w:ind w:left="1701" w:hanging="1701"/>
        <w:rPr>
          <w:b/>
          <w:bCs/>
          <w:sz w:val="36"/>
          <w:szCs w:val="36"/>
        </w:rPr>
      </w:pPr>
      <w:r w:rsidRPr="00891139">
        <w:rPr>
          <w:b/>
          <w:bCs/>
          <w:sz w:val="36"/>
          <w:szCs w:val="36"/>
        </w:rPr>
        <w:t>CZĘŚĆ 3 PLANY SYTUACYJNO – WYSOKOŚCIOWE W SKALI  1: 1000</w:t>
      </w:r>
    </w:p>
    <w:p w:rsidR="000446A3" w:rsidRPr="00891139" w:rsidRDefault="00A35CC8">
      <w:pPr>
        <w:ind w:left="1701" w:hanging="1701"/>
        <w:jc w:val="left"/>
        <w:rPr>
          <w:b/>
          <w:bCs/>
          <w:sz w:val="36"/>
          <w:szCs w:val="36"/>
        </w:rPr>
      </w:pPr>
      <w:r w:rsidRPr="00891139">
        <w:rPr>
          <w:b/>
          <w:bCs/>
          <w:sz w:val="36"/>
          <w:szCs w:val="36"/>
        </w:rPr>
        <w:t>CZĘŚĆ 4 RAPORTY Z PRZEGLĄDU KANAŁÓW KAMERĄ</w:t>
      </w:r>
    </w:p>
    <w:p w:rsidR="00A35CC8" w:rsidRPr="00891139" w:rsidRDefault="00A35CC8" w:rsidP="00A35CC8">
      <w:pPr>
        <w:ind w:left="1701" w:hanging="1701"/>
        <w:jc w:val="left"/>
        <w:rPr>
          <w:b/>
          <w:bCs/>
          <w:sz w:val="36"/>
          <w:szCs w:val="36"/>
        </w:rPr>
      </w:pPr>
      <w:r w:rsidRPr="00891139">
        <w:rPr>
          <w:b/>
          <w:bCs/>
          <w:sz w:val="36"/>
          <w:szCs w:val="36"/>
        </w:rPr>
        <w:t xml:space="preserve">CZĘŚĆ 4 </w:t>
      </w:r>
      <w:r w:rsidR="00E01686" w:rsidRPr="00891139">
        <w:rPr>
          <w:b/>
          <w:bCs/>
          <w:sz w:val="36"/>
          <w:szCs w:val="36"/>
        </w:rPr>
        <w:t>PŁY</w:t>
      </w:r>
      <w:r w:rsidRPr="00891139">
        <w:rPr>
          <w:b/>
          <w:bCs/>
          <w:sz w:val="36"/>
          <w:szCs w:val="36"/>
        </w:rPr>
        <w:t>TY</w:t>
      </w:r>
      <w:r w:rsidR="00E01686" w:rsidRPr="00891139">
        <w:rPr>
          <w:b/>
          <w:bCs/>
          <w:sz w:val="36"/>
          <w:szCs w:val="36"/>
        </w:rPr>
        <w:t xml:space="preserve"> DVD</w:t>
      </w:r>
      <w:r w:rsidRPr="00891139">
        <w:rPr>
          <w:b/>
          <w:bCs/>
          <w:sz w:val="36"/>
          <w:szCs w:val="36"/>
        </w:rPr>
        <w:t xml:space="preserve"> Z PRZEGLĄDU KANAŁÓW KAMERĄ</w:t>
      </w:r>
    </w:p>
    <w:p w:rsidR="000446A3" w:rsidRPr="00891139" w:rsidRDefault="000446A3">
      <w:pPr>
        <w:ind w:left="1701" w:hanging="1701"/>
        <w:jc w:val="left"/>
        <w:rPr>
          <w:b/>
          <w:bCs/>
          <w:sz w:val="36"/>
          <w:szCs w:val="36"/>
        </w:rPr>
      </w:pPr>
    </w:p>
    <w:p w:rsidR="000446A3" w:rsidRPr="00891139" w:rsidRDefault="000446A3">
      <w:pPr>
        <w:ind w:left="0"/>
      </w:pPr>
    </w:p>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4B0BEC" w:rsidRPr="00891139" w:rsidRDefault="00E14CBE">
      <w:pPr>
        <w:tabs>
          <w:tab w:val="left" w:pos="3330"/>
        </w:tabs>
      </w:pPr>
      <w:r w:rsidRPr="00891139">
        <w:tab/>
      </w:r>
    </w:p>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A35CC8" w:rsidRPr="00891139" w:rsidRDefault="00A35CC8"/>
    <w:p w:rsidR="00F35ADC" w:rsidRPr="00891139" w:rsidRDefault="00F35ADC"/>
    <w:p w:rsidR="00F35ADC" w:rsidRPr="00891139" w:rsidRDefault="00176D9A" w:rsidP="0078715C">
      <w:pPr>
        <w:ind w:left="0"/>
        <w:jc w:val="center"/>
        <w:rPr>
          <w:b/>
          <w:bCs/>
          <w:sz w:val="36"/>
          <w:szCs w:val="36"/>
        </w:rPr>
      </w:pPr>
      <w:r w:rsidRPr="00891139">
        <w:rPr>
          <w:b/>
          <w:bCs/>
          <w:sz w:val="36"/>
          <w:szCs w:val="36"/>
        </w:rPr>
        <w:t>PROGRAM FUNKCJONALNO UŻYTKOWY</w:t>
      </w:r>
    </w:p>
    <w:p w:rsidR="00F35ADC" w:rsidRPr="00891139" w:rsidRDefault="00F35ADC">
      <w:pPr>
        <w:jc w:val="center"/>
        <w:rPr>
          <w:sz w:val="36"/>
          <w:szCs w:val="36"/>
        </w:rPr>
      </w:pPr>
    </w:p>
    <w:p w:rsidR="00F35ADC" w:rsidRPr="00891139" w:rsidRDefault="00F35ADC">
      <w:pPr>
        <w:jc w:val="center"/>
        <w:rPr>
          <w:sz w:val="36"/>
          <w:szCs w:val="36"/>
        </w:rPr>
      </w:pPr>
    </w:p>
    <w:p w:rsidR="00F35ADC" w:rsidRPr="00891139" w:rsidRDefault="00F35ADC">
      <w:pPr>
        <w:jc w:val="center"/>
        <w:rPr>
          <w:sz w:val="36"/>
          <w:szCs w:val="36"/>
        </w:rPr>
      </w:pPr>
    </w:p>
    <w:p w:rsidR="00176D9A" w:rsidRPr="00891139" w:rsidRDefault="00F35ADC" w:rsidP="0078715C">
      <w:pPr>
        <w:ind w:left="0"/>
        <w:jc w:val="center"/>
        <w:rPr>
          <w:b/>
          <w:bCs/>
          <w:caps/>
          <w:sz w:val="36"/>
          <w:szCs w:val="36"/>
        </w:rPr>
      </w:pPr>
      <w:r w:rsidRPr="00891139">
        <w:rPr>
          <w:b/>
          <w:bCs/>
          <w:caps/>
          <w:sz w:val="36"/>
          <w:szCs w:val="36"/>
        </w:rPr>
        <w:t xml:space="preserve">Część 1 </w:t>
      </w:r>
      <w:r w:rsidR="0078715C" w:rsidRPr="00891139">
        <w:rPr>
          <w:b/>
          <w:bCs/>
          <w:caps/>
          <w:sz w:val="36"/>
          <w:szCs w:val="36"/>
        </w:rPr>
        <w:t xml:space="preserve">INFORMACJE  </w:t>
      </w:r>
      <w:r w:rsidRPr="00891139">
        <w:rPr>
          <w:b/>
          <w:bCs/>
          <w:caps/>
          <w:sz w:val="36"/>
          <w:szCs w:val="36"/>
        </w:rPr>
        <w:t xml:space="preserve">Ogólne </w:t>
      </w:r>
    </w:p>
    <w:p w:rsidR="00176D9A" w:rsidRPr="00891139" w:rsidRDefault="00176D9A">
      <w:pPr>
        <w:ind w:left="1800"/>
        <w:jc w:val="left"/>
        <w:rPr>
          <w:b/>
          <w:bCs/>
          <w:sz w:val="24"/>
        </w:rPr>
      </w:pPr>
    </w:p>
    <w:p w:rsidR="00F35ADC" w:rsidRPr="00891139" w:rsidRDefault="00F35ADC">
      <w:pPr>
        <w:pStyle w:val="Tytu"/>
      </w:pPr>
      <w:r w:rsidRPr="00891139">
        <w:rPr>
          <w:sz w:val="24"/>
        </w:rPr>
        <w:br w:type="page"/>
      </w:r>
      <w:r w:rsidRPr="00891139">
        <w:lastRenderedPageBreak/>
        <w:t>Część 1</w:t>
      </w:r>
      <w:r w:rsidR="0078715C" w:rsidRPr="00891139">
        <w:t xml:space="preserve">  INFORMACJE </w:t>
      </w:r>
      <w:r w:rsidRPr="00891139">
        <w:t xml:space="preserve"> Ogólne </w:t>
      </w:r>
    </w:p>
    <w:p w:rsidR="00F35ADC" w:rsidRPr="00891139" w:rsidRDefault="00F35ADC">
      <w:pPr>
        <w:pStyle w:val="Tytu"/>
      </w:pPr>
      <w:r w:rsidRPr="00891139">
        <w:t>Spis treści</w:t>
      </w:r>
    </w:p>
    <w:p w:rsidR="002C441E" w:rsidRPr="00891139" w:rsidRDefault="003F180D">
      <w:pPr>
        <w:pStyle w:val="Spistreci1"/>
        <w:rPr>
          <w:rFonts w:asciiTheme="minorHAnsi" w:eastAsiaTheme="minorEastAsia" w:hAnsiTheme="minorHAnsi" w:cstheme="minorBidi"/>
          <w:b w:val="0"/>
          <w:bCs w:val="0"/>
          <w:caps w:val="0"/>
          <w:szCs w:val="22"/>
          <w:lang w:eastAsia="pl-PL"/>
        </w:rPr>
      </w:pPr>
      <w:r w:rsidRPr="00891139">
        <w:fldChar w:fldCharType="begin"/>
      </w:r>
      <w:r w:rsidR="00F35ADC" w:rsidRPr="00891139">
        <w:instrText xml:space="preserve"> TOC \o "1-4" \h \z </w:instrText>
      </w:r>
      <w:r w:rsidRPr="00891139">
        <w:fldChar w:fldCharType="separate"/>
      </w:r>
      <w:hyperlink w:anchor="_Toc510643029" w:history="1">
        <w:r w:rsidR="002C441E" w:rsidRPr="00891139">
          <w:rPr>
            <w:rStyle w:val="Hipercze"/>
          </w:rPr>
          <w:t>Rozdział 1 Lokalizacja i charakterystyka Projektu</w:t>
        </w:r>
        <w:r w:rsidR="002C441E" w:rsidRPr="00891139">
          <w:rPr>
            <w:webHidden/>
          </w:rPr>
          <w:tab/>
        </w:r>
        <w:r w:rsidRPr="00891139">
          <w:rPr>
            <w:webHidden/>
          </w:rPr>
          <w:fldChar w:fldCharType="begin"/>
        </w:r>
        <w:r w:rsidR="002C441E" w:rsidRPr="00891139">
          <w:rPr>
            <w:webHidden/>
          </w:rPr>
          <w:instrText xml:space="preserve"> PAGEREF _Toc510643029 \h </w:instrText>
        </w:r>
        <w:r w:rsidRPr="00891139">
          <w:rPr>
            <w:webHidden/>
          </w:rPr>
        </w:r>
        <w:r w:rsidRPr="00891139">
          <w:rPr>
            <w:webHidden/>
          </w:rPr>
          <w:fldChar w:fldCharType="separate"/>
        </w:r>
        <w:r w:rsidR="002C441E" w:rsidRPr="00891139">
          <w:rPr>
            <w:webHidden/>
          </w:rPr>
          <w:t>7</w:t>
        </w:r>
        <w:r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30" w:history="1">
        <w:r w:rsidR="002C441E" w:rsidRPr="00891139">
          <w:rPr>
            <w:rStyle w:val="Hipercze"/>
          </w:rPr>
          <w:t>1.1.</w:t>
        </w:r>
        <w:r w:rsidR="002C441E" w:rsidRPr="00891139">
          <w:rPr>
            <w:rFonts w:asciiTheme="minorHAnsi" w:eastAsiaTheme="minorEastAsia" w:hAnsiTheme="minorHAnsi" w:cstheme="minorBidi"/>
            <w:smallCaps w:val="0"/>
            <w:szCs w:val="22"/>
            <w:lang w:eastAsia="pl-PL"/>
          </w:rPr>
          <w:tab/>
        </w:r>
        <w:r w:rsidR="002C441E" w:rsidRPr="00891139">
          <w:rPr>
            <w:rStyle w:val="Hipercze"/>
          </w:rPr>
          <w:t>Położenia geograficzne i administracyjne</w:t>
        </w:r>
        <w:r w:rsidR="002C441E" w:rsidRPr="00891139">
          <w:rPr>
            <w:webHidden/>
          </w:rPr>
          <w:tab/>
        </w:r>
        <w:r w:rsidR="003F180D" w:rsidRPr="00891139">
          <w:rPr>
            <w:webHidden/>
          </w:rPr>
          <w:fldChar w:fldCharType="begin"/>
        </w:r>
        <w:r w:rsidR="002C441E" w:rsidRPr="00891139">
          <w:rPr>
            <w:webHidden/>
          </w:rPr>
          <w:instrText xml:space="preserve"> PAGEREF _Toc510643030 \h </w:instrText>
        </w:r>
        <w:r w:rsidR="003F180D" w:rsidRPr="00891139">
          <w:rPr>
            <w:webHidden/>
          </w:rPr>
        </w:r>
        <w:r w:rsidR="003F180D" w:rsidRPr="00891139">
          <w:rPr>
            <w:webHidden/>
          </w:rPr>
          <w:fldChar w:fldCharType="separate"/>
        </w:r>
        <w:r w:rsidR="002C441E" w:rsidRPr="00891139">
          <w:rPr>
            <w:webHidden/>
          </w:rPr>
          <w:t>7</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31" w:history="1">
        <w:r w:rsidR="002C441E" w:rsidRPr="00891139">
          <w:rPr>
            <w:rStyle w:val="Hipercze"/>
          </w:rPr>
          <w:t>1.2</w:t>
        </w:r>
        <w:r w:rsidR="002C441E" w:rsidRPr="00891139">
          <w:rPr>
            <w:rFonts w:asciiTheme="minorHAnsi" w:eastAsiaTheme="minorEastAsia" w:hAnsiTheme="minorHAnsi" w:cstheme="minorBidi"/>
            <w:smallCaps w:val="0"/>
            <w:szCs w:val="22"/>
            <w:lang w:eastAsia="pl-PL"/>
          </w:rPr>
          <w:tab/>
        </w:r>
        <w:r w:rsidR="002C441E" w:rsidRPr="00891139">
          <w:rPr>
            <w:rStyle w:val="Hipercze"/>
          </w:rPr>
          <w:t>Cel przedsięwzięcia</w:t>
        </w:r>
        <w:r w:rsidR="002C441E" w:rsidRPr="00891139">
          <w:rPr>
            <w:webHidden/>
          </w:rPr>
          <w:tab/>
        </w:r>
        <w:r w:rsidR="003F180D" w:rsidRPr="00891139">
          <w:rPr>
            <w:webHidden/>
          </w:rPr>
          <w:fldChar w:fldCharType="begin"/>
        </w:r>
        <w:r w:rsidR="002C441E" w:rsidRPr="00891139">
          <w:rPr>
            <w:webHidden/>
          </w:rPr>
          <w:instrText xml:space="preserve"> PAGEREF _Toc510643031 \h </w:instrText>
        </w:r>
        <w:r w:rsidR="003F180D" w:rsidRPr="00891139">
          <w:rPr>
            <w:webHidden/>
          </w:rPr>
        </w:r>
        <w:r w:rsidR="003F180D" w:rsidRPr="00891139">
          <w:rPr>
            <w:webHidden/>
          </w:rPr>
          <w:fldChar w:fldCharType="separate"/>
        </w:r>
        <w:r w:rsidR="002C441E" w:rsidRPr="00891139">
          <w:rPr>
            <w:webHidden/>
          </w:rPr>
          <w:t>7</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32" w:history="1">
        <w:r w:rsidR="002C441E" w:rsidRPr="00891139">
          <w:rPr>
            <w:rStyle w:val="Hipercze"/>
          </w:rPr>
          <w:t>1.3</w:t>
        </w:r>
        <w:r w:rsidR="002C441E" w:rsidRPr="00891139">
          <w:rPr>
            <w:rFonts w:asciiTheme="minorHAnsi" w:eastAsiaTheme="minorEastAsia" w:hAnsiTheme="minorHAnsi" w:cstheme="minorBidi"/>
            <w:smallCaps w:val="0"/>
            <w:szCs w:val="22"/>
            <w:lang w:eastAsia="pl-PL"/>
          </w:rPr>
          <w:tab/>
        </w:r>
        <w:r w:rsidR="002C441E" w:rsidRPr="00891139">
          <w:rPr>
            <w:rStyle w:val="Hipercze"/>
          </w:rPr>
          <w:t>Opis ogólny zadania</w:t>
        </w:r>
        <w:r w:rsidR="002C441E" w:rsidRPr="00891139">
          <w:rPr>
            <w:webHidden/>
          </w:rPr>
          <w:tab/>
        </w:r>
        <w:r w:rsidR="003F180D" w:rsidRPr="00891139">
          <w:rPr>
            <w:webHidden/>
          </w:rPr>
          <w:fldChar w:fldCharType="begin"/>
        </w:r>
        <w:r w:rsidR="002C441E" w:rsidRPr="00891139">
          <w:rPr>
            <w:webHidden/>
          </w:rPr>
          <w:instrText xml:space="preserve"> PAGEREF _Toc510643032 \h </w:instrText>
        </w:r>
        <w:r w:rsidR="003F180D" w:rsidRPr="00891139">
          <w:rPr>
            <w:webHidden/>
          </w:rPr>
        </w:r>
        <w:r w:rsidR="003F180D" w:rsidRPr="00891139">
          <w:rPr>
            <w:webHidden/>
          </w:rPr>
          <w:fldChar w:fldCharType="separate"/>
        </w:r>
        <w:r w:rsidR="002C441E" w:rsidRPr="00891139">
          <w:rPr>
            <w:webHidden/>
          </w:rPr>
          <w:t>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33" w:history="1">
        <w:r w:rsidR="002C441E" w:rsidRPr="00891139">
          <w:rPr>
            <w:rStyle w:val="Hipercze"/>
          </w:rPr>
          <w:t>1.4</w:t>
        </w:r>
        <w:r w:rsidR="002C441E" w:rsidRPr="00891139">
          <w:rPr>
            <w:rFonts w:asciiTheme="minorHAnsi" w:eastAsiaTheme="minorEastAsia" w:hAnsiTheme="minorHAnsi" w:cstheme="minorBidi"/>
            <w:smallCaps w:val="0"/>
            <w:szCs w:val="22"/>
            <w:lang w:eastAsia="pl-PL"/>
          </w:rPr>
          <w:tab/>
        </w:r>
        <w:r w:rsidR="002C441E" w:rsidRPr="00891139">
          <w:rPr>
            <w:rStyle w:val="Hipercze"/>
          </w:rPr>
          <w:t>Warunki lokalne</w:t>
        </w:r>
        <w:r w:rsidR="002C441E" w:rsidRPr="00891139">
          <w:rPr>
            <w:webHidden/>
          </w:rPr>
          <w:tab/>
        </w:r>
        <w:r w:rsidR="003F180D" w:rsidRPr="00891139">
          <w:rPr>
            <w:webHidden/>
          </w:rPr>
          <w:fldChar w:fldCharType="begin"/>
        </w:r>
        <w:r w:rsidR="002C441E" w:rsidRPr="00891139">
          <w:rPr>
            <w:webHidden/>
          </w:rPr>
          <w:instrText xml:space="preserve"> PAGEREF _Toc510643033 \h </w:instrText>
        </w:r>
        <w:r w:rsidR="003F180D" w:rsidRPr="00891139">
          <w:rPr>
            <w:webHidden/>
          </w:rPr>
        </w:r>
        <w:r w:rsidR="003F180D" w:rsidRPr="00891139">
          <w:rPr>
            <w:webHidden/>
          </w:rPr>
          <w:fldChar w:fldCharType="separate"/>
        </w:r>
        <w:r w:rsidR="002C441E" w:rsidRPr="00891139">
          <w:rPr>
            <w:webHidden/>
          </w:rPr>
          <w:t>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4" w:history="1">
        <w:r w:rsidR="002C441E" w:rsidRPr="00891139">
          <w:rPr>
            <w:rStyle w:val="Hipercze"/>
          </w:rPr>
          <w:t>1.4.1</w:t>
        </w:r>
        <w:r w:rsidR="002C441E" w:rsidRPr="00891139">
          <w:rPr>
            <w:rFonts w:asciiTheme="minorHAnsi" w:eastAsiaTheme="minorEastAsia" w:hAnsiTheme="minorHAnsi" w:cstheme="minorBidi"/>
            <w:i w:val="0"/>
            <w:iCs w:val="0"/>
            <w:szCs w:val="22"/>
            <w:lang w:eastAsia="pl-PL"/>
          </w:rPr>
          <w:tab/>
        </w:r>
        <w:r w:rsidR="002C441E" w:rsidRPr="00891139">
          <w:rPr>
            <w:rStyle w:val="Hipercze"/>
          </w:rPr>
          <w:t>Warunki fizjograficzne</w:t>
        </w:r>
        <w:r w:rsidR="002C441E" w:rsidRPr="00891139">
          <w:rPr>
            <w:webHidden/>
          </w:rPr>
          <w:tab/>
        </w:r>
        <w:r w:rsidR="003F180D" w:rsidRPr="00891139">
          <w:rPr>
            <w:webHidden/>
          </w:rPr>
          <w:fldChar w:fldCharType="begin"/>
        </w:r>
        <w:r w:rsidR="002C441E" w:rsidRPr="00891139">
          <w:rPr>
            <w:webHidden/>
          </w:rPr>
          <w:instrText xml:space="preserve"> PAGEREF _Toc510643034 \h </w:instrText>
        </w:r>
        <w:r w:rsidR="003F180D" w:rsidRPr="00891139">
          <w:rPr>
            <w:webHidden/>
          </w:rPr>
        </w:r>
        <w:r w:rsidR="003F180D" w:rsidRPr="00891139">
          <w:rPr>
            <w:webHidden/>
          </w:rPr>
          <w:fldChar w:fldCharType="separate"/>
        </w:r>
        <w:r w:rsidR="002C441E" w:rsidRPr="00891139">
          <w:rPr>
            <w:webHidden/>
          </w:rPr>
          <w:t>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5" w:history="1">
        <w:r w:rsidR="002C441E" w:rsidRPr="00891139">
          <w:rPr>
            <w:rStyle w:val="Hipercze"/>
          </w:rPr>
          <w:t>1.4.2</w:t>
        </w:r>
        <w:r w:rsidR="002C441E" w:rsidRPr="00891139">
          <w:rPr>
            <w:rFonts w:asciiTheme="minorHAnsi" w:eastAsiaTheme="minorEastAsia" w:hAnsiTheme="minorHAnsi" w:cstheme="minorBidi"/>
            <w:i w:val="0"/>
            <w:iCs w:val="0"/>
            <w:szCs w:val="22"/>
            <w:lang w:eastAsia="pl-PL"/>
          </w:rPr>
          <w:tab/>
        </w:r>
        <w:r w:rsidR="002C441E" w:rsidRPr="00891139">
          <w:rPr>
            <w:rStyle w:val="Hipercze"/>
          </w:rPr>
          <w:t>Warunki hydrogeologiczne</w:t>
        </w:r>
        <w:r w:rsidR="002C441E" w:rsidRPr="00891139">
          <w:rPr>
            <w:webHidden/>
          </w:rPr>
          <w:tab/>
        </w:r>
        <w:r w:rsidR="003F180D" w:rsidRPr="00891139">
          <w:rPr>
            <w:webHidden/>
          </w:rPr>
          <w:fldChar w:fldCharType="begin"/>
        </w:r>
        <w:r w:rsidR="002C441E" w:rsidRPr="00891139">
          <w:rPr>
            <w:webHidden/>
          </w:rPr>
          <w:instrText xml:space="preserve"> PAGEREF _Toc510643035 \h </w:instrText>
        </w:r>
        <w:r w:rsidR="003F180D" w:rsidRPr="00891139">
          <w:rPr>
            <w:webHidden/>
          </w:rPr>
        </w:r>
        <w:r w:rsidR="003F180D" w:rsidRPr="00891139">
          <w:rPr>
            <w:webHidden/>
          </w:rPr>
          <w:fldChar w:fldCharType="separate"/>
        </w:r>
        <w:r w:rsidR="002C441E" w:rsidRPr="00891139">
          <w:rPr>
            <w:webHidden/>
          </w:rPr>
          <w:t>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6" w:history="1">
        <w:r w:rsidR="002C441E" w:rsidRPr="00891139">
          <w:rPr>
            <w:rStyle w:val="Hipercze"/>
          </w:rPr>
          <w:t>1.4.3</w:t>
        </w:r>
        <w:r w:rsidR="002C441E" w:rsidRPr="00891139">
          <w:rPr>
            <w:rFonts w:asciiTheme="minorHAnsi" w:eastAsiaTheme="minorEastAsia" w:hAnsiTheme="minorHAnsi" w:cstheme="minorBidi"/>
            <w:i w:val="0"/>
            <w:iCs w:val="0"/>
            <w:szCs w:val="22"/>
            <w:lang w:eastAsia="pl-PL"/>
          </w:rPr>
          <w:tab/>
        </w:r>
        <w:r w:rsidR="002C441E" w:rsidRPr="00891139">
          <w:rPr>
            <w:rStyle w:val="Hipercze"/>
          </w:rPr>
          <w:t>Warunki klimatyczne</w:t>
        </w:r>
        <w:r w:rsidR="002C441E" w:rsidRPr="00891139">
          <w:rPr>
            <w:webHidden/>
          </w:rPr>
          <w:tab/>
        </w:r>
        <w:r w:rsidR="003F180D" w:rsidRPr="00891139">
          <w:rPr>
            <w:webHidden/>
          </w:rPr>
          <w:fldChar w:fldCharType="begin"/>
        </w:r>
        <w:r w:rsidR="002C441E" w:rsidRPr="00891139">
          <w:rPr>
            <w:webHidden/>
          </w:rPr>
          <w:instrText xml:space="preserve"> PAGEREF _Toc510643036 \h </w:instrText>
        </w:r>
        <w:r w:rsidR="003F180D" w:rsidRPr="00891139">
          <w:rPr>
            <w:webHidden/>
          </w:rPr>
        </w:r>
        <w:r w:rsidR="003F180D" w:rsidRPr="00891139">
          <w:rPr>
            <w:webHidden/>
          </w:rPr>
          <w:fldChar w:fldCharType="separate"/>
        </w:r>
        <w:r w:rsidR="002C441E" w:rsidRPr="00891139">
          <w:rPr>
            <w:webHidden/>
          </w:rPr>
          <w:t>9</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7" w:history="1">
        <w:r w:rsidR="002C441E" w:rsidRPr="00891139">
          <w:rPr>
            <w:rStyle w:val="Hipercze"/>
          </w:rPr>
          <w:t>1.4.4</w:t>
        </w:r>
        <w:r w:rsidR="002C441E" w:rsidRPr="00891139">
          <w:rPr>
            <w:rFonts w:asciiTheme="minorHAnsi" w:eastAsiaTheme="minorEastAsia" w:hAnsiTheme="minorHAnsi" w:cstheme="minorBidi"/>
            <w:i w:val="0"/>
            <w:iCs w:val="0"/>
            <w:szCs w:val="22"/>
            <w:lang w:eastAsia="pl-PL"/>
          </w:rPr>
          <w:tab/>
        </w:r>
        <w:r w:rsidR="002C441E" w:rsidRPr="00891139">
          <w:rPr>
            <w:rStyle w:val="Hipercze"/>
          </w:rPr>
          <w:t>Stan istniejący</w:t>
        </w:r>
        <w:r w:rsidR="002C441E" w:rsidRPr="00891139">
          <w:rPr>
            <w:webHidden/>
          </w:rPr>
          <w:tab/>
        </w:r>
        <w:r w:rsidR="003F180D" w:rsidRPr="00891139">
          <w:rPr>
            <w:webHidden/>
          </w:rPr>
          <w:fldChar w:fldCharType="begin"/>
        </w:r>
        <w:r w:rsidR="002C441E" w:rsidRPr="00891139">
          <w:rPr>
            <w:webHidden/>
          </w:rPr>
          <w:instrText xml:space="preserve"> PAGEREF _Toc510643037 \h </w:instrText>
        </w:r>
        <w:r w:rsidR="003F180D" w:rsidRPr="00891139">
          <w:rPr>
            <w:webHidden/>
          </w:rPr>
        </w:r>
        <w:r w:rsidR="003F180D" w:rsidRPr="00891139">
          <w:rPr>
            <w:webHidden/>
          </w:rPr>
          <w:fldChar w:fldCharType="separate"/>
        </w:r>
        <w:r w:rsidR="002C441E" w:rsidRPr="00891139">
          <w:rPr>
            <w:webHidden/>
          </w:rPr>
          <w:t>10</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8" w:history="1">
        <w:r w:rsidR="002C441E" w:rsidRPr="00891139">
          <w:rPr>
            <w:rStyle w:val="Hipercze"/>
          </w:rPr>
          <w:t>1.4.5</w:t>
        </w:r>
        <w:r w:rsidR="002C441E" w:rsidRPr="00891139">
          <w:rPr>
            <w:rFonts w:asciiTheme="minorHAnsi" w:eastAsiaTheme="minorEastAsia" w:hAnsiTheme="minorHAnsi" w:cstheme="minorBidi"/>
            <w:i w:val="0"/>
            <w:iCs w:val="0"/>
            <w:szCs w:val="22"/>
            <w:lang w:eastAsia="pl-PL"/>
          </w:rPr>
          <w:tab/>
        </w:r>
        <w:r w:rsidR="002C441E" w:rsidRPr="00891139">
          <w:rPr>
            <w:rStyle w:val="Hipercze"/>
          </w:rPr>
          <w:t>Uzbrojenie terenu</w:t>
        </w:r>
        <w:r w:rsidR="002C441E" w:rsidRPr="00891139">
          <w:rPr>
            <w:webHidden/>
          </w:rPr>
          <w:tab/>
        </w:r>
        <w:r w:rsidR="003F180D" w:rsidRPr="00891139">
          <w:rPr>
            <w:webHidden/>
          </w:rPr>
          <w:fldChar w:fldCharType="begin"/>
        </w:r>
        <w:r w:rsidR="002C441E" w:rsidRPr="00891139">
          <w:rPr>
            <w:webHidden/>
          </w:rPr>
          <w:instrText xml:space="preserve"> PAGEREF _Toc510643038 \h </w:instrText>
        </w:r>
        <w:r w:rsidR="003F180D" w:rsidRPr="00891139">
          <w:rPr>
            <w:webHidden/>
          </w:rPr>
        </w:r>
        <w:r w:rsidR="003F180D" w:rsidRPr="00891139">
          <w:rPr>
            <w:webHidden/>
          </w:rPr>
          <w:fldChar w:fldCharType="separate"/>
        </w:r>
        <w:r w:rsidR="002C441E" w:rsidRPr="00891139">
          <w:rPr>
            <w:webHidden/>
          </w:rPr>
          <w:t>10</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39" w:history="1">
        <w:r w:rsidR="002C441E" w:rsidRPr="00891139">
          <w:rPr>
            <w:rStyle w:val="Hipercze"/>
          </w:rPr>
          <w:t>1.4.6</w:t>
        </w:r>
        <w:r w:rsidR="002C441E" w:rsidRPr="00891139">
          <w:rPr>
            <w:rFonts w:asciiTheme="minorHAnsi" w:eastAsiaTheme="minorEastAsia" w:hAnsiTheme="minorHAnsi" w:cstheme="minorBidi"/>
            <w:i w:val="0"/>
            <w:iCs w:val="0"/>
            <w:szCs w:val="22"/>
            <w:lang w:eastAsia="pl-PL"/>
          </w:rPr>
          <w:tab/>
        </w:r>
        <w:r w:rsidR="002C441E" w:rsidRPr="00891139">
          <w:rPr>
            <w:rStyle w:val="Hipercze"/>
          </w:rPr>
          <w:t>Warunki obciążenia ruchem drogowym, nawierzchnie drogowe</w:t>
        </w:r>
        <w:r w:rsidR="002C441E" w:rsidRPr="00891139">
          <w:rPr>
            <w:webHidden/>
          </w:rPr>
          <w:tab/>
        </w:r>
        <w:r w:rsidR="003F180D" w:rsidRPr="00891139">
          <w:rPr>
            <w:webHidden/>
          </w:rPr>
          <w:fldChar w:fldCharType="begin"/>
        </w:r>
        <w:r w:rsidR="002C441E" w:rsidRPr="00891139">
          <w:rPr>
            <w:webHidden/>
          </w:rPr>
          <w:instrText xml:space="preserve"> PAGEREF _Toc510643039 \h </w:instrText>
        </w:r>
        <w:r w:rsidR="003F180D" w:rsidRPr="00891139">
          <w:rPr>
            <w:webHidden/>
          </w:rPr>
        </w:r>
        <w:r w:rsidR="003F180D" w:rsidRPr="00891139">
          <w:rPr>
            <w:webHidden/>
          </w:rPr>
          <w:fldChar w:fldCharType="separate"/>
        </w:r>
        <w:r w:rsidR="002C441E" w:rsidRPr="00891139">
          <w:rPr>
            <w:webHidden/>
          </w:rPr>
          <w:t>11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040" w:history="1">
        <w:r w:rsidR="002C441E" w:rsidRPr="00891139">
          <w:rPr>
            <w:rStyle w:val="Hipercze"/>
          </w:rPr>
          <w:t>Rozdział 2</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Ogólny Zakres Robót</w:t>
        </w:r>
        <w:r w:rsidR="002C441E" w:rsidRPr="00891139">
          <w:rPr>
            <w:webHidden/>
          </w:rPr>
          <w:tab/>
        </w:r>
        <w:r w:rsidR="003F180D" w:rsidRPr="00891139">
          <w:rPr>
            <w:webHidden/>
          </w:rPr>
          <w:fldChar w:fldCharType="begin"/>
        </w:r>
        <w:r w:rsidR="002C441E" w:rsidRPr="00891139">
          <w:rPr>
            <w:webHidden/>
          </w:rPr>
          <w:instrText xml:space="preserve"> PAGEREF _Toc510643040 \h </w:instrText>
        </w:r>
        <w:r w:rsidR="003F180D" w:rsidRPr="00891139">
          <w:rPr>
            <w:webHidden/>
          </w:rPr>
        </w:r>
        <w:r w:rsidR="003F180D" w:rsidRPr="00891139">
          <w:rPr>
            <w:webHidden/>
          </w:rPr>
          <w:fldChar w:fldCharType="separate"/>
        </w:r>
        <w:r w:rsidR="002C441E" w:rsidRPr="00891139">
          <w:rPr>
            <w:webHidden/>
          </w:rPr>
          <w:t>11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041" w:history="1">
        <w:r w:rsidR="002C441E" w:rsidRPr="00891139">
          <w:rPr>
            <w:rStyle w:val="Hipercze"/>
          </w:rPr>
          <w:t>Rozdział 3</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Wymagania ogólne</w:t>
        </w:r>
        <w:r w:rsidR="002C441E" w:rsidRPr="00891139">
          <w:rPr>
            <w:webHidden/>
          </w:rPr>
          <w:tab/>
        </w:r>
        <w:r w:rsidR="003F180D" w:rsidRPr="00891139">
          <w:rPr>
            <w:webHidden/>
          </w:rPr>
          <w:fldChar w:fldCharType="begin"/>
        </w:r>
        <w:r w:rsidR="002C441E" w:rsidRPr="00891139">
          <w:rPr>
            <w:webHidden/>
          </w:rPr>
          <w:instrText xml:space="preserve"> PAGEREF _Toc510643041 \h </w:instrText>
        </w:r>
        <w:r w:rsidR="003F180D" w:rsidRPr="00891139">
          <w:rPr>
            <w:webHidden/>
          </w:rPr>
        </w:r>
        <w:r w:rsidR="003F180D" w:rsidRPr="00891139">
          <w:rPr>
            <w:webHidden/>
          </w:rPr>
          <w:fldChar w:fldCharType="separate"/>
        </w:r>
        <w:r w:rsidR="002C441E" w:rsidRPr="00891139">
          <w:rPr>
            <w:webHidden/>
          </w:rPr>
          <w:t>13</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42" w:history="1">
        <w:r w:rsidR="002C441E" w:rsidRPr="00891139">
          <w:rPr>
            <w:rStyle w:val="Hipercze"/>
          </w:rPr>
          <w:t>3.1</w:t>
        </w:r>
        <w:r w:rsidR="002C441E" w:rsidRPr="00891139">
          <w:rPr>
            <w:rFonts w:asciiTheme="minorHAnsi" w:eastAsiaTheme="minorEastAsia" w:hAnsiTheme="minorHAnsi" w:cstheme="minorBidi"/>
            <w:smallCaps w:val="0"/>
            <w:szCs w:val="22"/>
            <w:lang w:eastAsia="pl-PL"/>
          </w:rPr>
          <w:tab/>
        </w:r>
        <w:r w:rsidR="002C441E" w:rsidRPr="00891139">
          <w:rPr>
            <w:rStyle w:val="Hipercze"/>
          </w:rPr>
          <w:t>Zasady ogólne</w:t>
        </w:r>
        <w:r w:rsidR="002C441E" w:rsidRPr="00891139">
          <w:rPr>
            <w:webHidden/>
          </w:rPr>
          <w:tab/>
        </w:r>
        <w:r w:rsidR="003F180D" w:rsidRPr="00891139">
          <w:rPr>
            <w:webHidden/>
          </w:rPr>
          <w:fldChar w:fldCharType="begin"/>
        </w:r>
        <w:r w:rsidR="002C441E" w:rsidRPr="00891139">
          <w:rPr>
            <w:webHidden/>
          </w:rPr>
          <w:instrText xml:space="preserve"> PAGEREF _Toc510643042 \h </w:instrText>
        </w:r>
        <w:r w:rsidR="003F180D" w:rsidRPr="00891139">
          <w:rPr>
            <w:webHidden/>
          </w:rPr>
        </w:r>
        <w:r w:rsidR="003F180D" w:rsidRPr="00891139">
          <w:rPr>
            <w:webHidden/>
          </w:rPr>
          <w:fldChar w:fldCharType="separate"/>
        </w:r>
        <w:r w:rsidR="002C441E" w:rsidRPr="00891139">
          <w:rPr>
            <w:webHidden/>
          </w:rPr>
          <w:t>13</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43" w:history="1">
        <w:r w:rsidR="002C441E" w:rsidRPr="00891139">
          <w:rPr>
            <w:rStyle w:val="Hipercze"/>
          </w:rPr>
          <w:t>3.2</w:t>
        </w:r>
        <w:r w:rsidR="002C441E" w:rsidRPr="00891139">
          <w:rPr>
            <w:rFonts w:asciiTheme="minorHAnsi" w:eastAsiaTheme="minorEastAsia" w:hAnsiTheme="minorHAnsi" w:cstheme="minorBidi"/>
            <w:smallCaps w:val="0"/>
            <w:szCs w:val="22"/>
            <w:lang w:eastAsia="pl-PL"/>
          </w:rPr>
          <w:tab/>
        </w:r>
        <w:r w:rsidR="002C441E" w:rsidRPr="00891139">
          <w:rPr>
            <w:rStyle w:val="Hipercze"/>
          </w:rPr>
          <w:t>Zgłoszenie Robót</w:t>
        </w:r>
        <w:r w:rsidR="002C441E" w:rsidRPr="00891139">
          <w:rPr>
            <w:webHidden/>
          </w:rPr>
          <w:tab/>
        </w:r>
        <w:r w:rsidR="003F180D" w:rsidRPr="00891139">
          <w:rPr>
            <w:webHidden/>
          </w:rPr>
          <w:fldChar w:fldCharType="begin"/>
        </w:r>
        <w:r w:rsidR="002C441E" w:rsidRPr="00891139">
          <w:rPr>
            <w:webHidden/>
          </w:rPr>
          <w:instrText xml:space="preserve"> PAGEREF _Toc510643043 \h </w:instrText>
        </w:r>
        <w:r w:rsidR="003F180D" w:rsidRPr="00891139">
          <w:rPr>
            <w:webHidden/>
          </w:rPr>
        </w:r>
        <w:r w:rsidR="003F180D" w:rsidRPr="00891139">
          <w:rPr>
            <w:webHidden/>
          </w:rPr>
          <w:fldChar w:fldCharType="separate"/>
        </w:r>
        <w:r w:rsidR="002C441E" w:rsidRPr="00891139">
          <w:rPr>
            <w:webHidden/>
          </w:rPr>
          <w:t>13</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44" w:history="1">
        <w:r w:rsidR="002C441E" w:rsidRPr="00891139">
          <w:rPr>
            <w:rStyle w:val="Hipercze"/>
          </w:rPr>
          <w:t>3.3</w:t>
        </w:r>
        <w:r w:rsidR="002C441E" w:rsidRPr="00891139">
          <w:rPr>
            <w:rFonts w:asciiTheme="minorHAnsi" w:eastAsiaTheme="minorEastAsia" w:hAnsiTheme="minorHAnsi" w:cstheme="minorBidi"/>
            <w:smallCaps w:val="0"/>
            <w:szCs w:val="22"/>
            <w:lang w:eastAsia="pl-PL"/>
          </w:rPr>
          <w:tab/>
        </w:r>
        <w:r w:rsidR="002C441E" w:rsidRPr="00891139">
          <w:rPr>
            <w:rStyle w:val="Hipercze"/>
          </w:rPr>
          <w:t>Plac Budowy</w:t>
        </w:r>
        <w:r w:rsidR="002C441E" w:rsidRPr="00891139">
          <w:rPr>
            <w:webHidden/>
          </w:rPr>
          <w:tab/>
        </w:r>
        <w:r w:rsidR="003F180D" w:rsidRPr="00891139">
          <w:rPr>
            <w:webHidden/>
          </w:rPr>
          <w:fldChar w:fldCharType="begin"/>
        </w:r>
        <w:r w:rsidR="002C441E" w:rsidRPr="00891139">
          <w:rPr>
            <w:webHidden/>
          </w:rPr>
          <w:instrText xml:space="preserve"> PAGEREF _Toc510643044 \h </w:instrText>
        </w:r>
        <w:r w:rsidR="003F180D" w:rsidRPr="00891139">
          <w:rPr>
            <w:webHidden/>
          </w:rPr>
        </w:r>
        <w:r w:rsidR="003F180D" w:rsidRPr="00891139">
          <w:rPr>
            <w:webHidden/>
          </w:rPr>
          <w:fldChar w:fldCharType="separate"/>
        </w:r>
        <w:r w:rsidR="002C441E" w:rsidRPr="00891139">
          <w:rPr>
            <w:webHidden/>
          </w:rPr>
          <w:t>14</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45" w:history="1">
        <w:r w:rsidR="002C441E" w:rsidRPr="00891139">
          <w:rPr>
            <w:rStyle w:val="Hipercze"/>
          </w:rPr>
          <w:t>3.3.1</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Zabezpieczenie Placu Budowy</w:t>
        </w:r>
        <w:r w:rsidR="002C441E" w:rsidRPr="00891139">
          <w:rPr>
            <w:webHidden/>
          </w:rPr>
          <w:tab/>
        </w:r>
        <w:r w:rsidR="003F180D" w:rsidRPr="00891139">
          <w:rPr>
            <w:webHidden/>
          </w:rPr>
          <w:fldChar w:fldCharType="begin"/>
        </w:r>
        <w:r w:rsidR="002C441E" w:rsidRPr="00891139">
          <w:rPr>
            <w:webHidden/>
          </w:rPr>
          <w:instrText xml:space="preserve"> PAGEREF _Toc510643045 \h </w:instrText>
        </w:r>
        <w:r w:rsidR="003F180D" w:rsidRPr="00891139">
          <w:rPr>
            <w:webHidden/>
          </w:rPr>
        </w:r>
        <w:r w:rsidR="003F180D" w:rsidRPr="00891139">
          <w:rPr>
            <w:webHidden/>
          </w:rPr>
          <w:fldChar w:fldCharType="separate"/>
        </w:r>
        <w:r w:rsidR="002C441E" w:rsidRPr="00891139">
          <w:rPr>
            <w:webHidden/>
          </w:rPr>
          <w:t>14</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46" w:history="1">
        <w:r w:rsidR="002C441E" w:rsidRPr="00891139">
          <w:rPr>
            <w:rStyle w:val="Hipercze"/>
          </w:rPr>
          <w:t>3.3.2</w:t>
        </w:r>
        <w:r w:rsidR="002C441E" w:rsidRPr="00891139">
          <w:rPr>
            <w:rFonts w:asciiTheme="minorHAnsi" w:eastAsiaTheme="minorEastAsia" w:hAnsiTheme="minorHAnsi" w:cstheme="minorBidi"/>
            <w:i w:val="0"/>
            <w:iCs w:val="0"/>
            <w:szCs w:val="22"/>
            <w:lang w:eastAsia="pl-PL"/>
          </w:rPr>
          <w:tab/>
        </w:r>
        <w:r w:rsidR="002C441E" w:rsidRPr="00891139">
          <w:rPr>
            <w:rStyle w:val="Hipercze"/>
          </w:rPr>
          <w:t>Ochrona</w:t>
        </w:r>
        <w:r w:rsidR="002C441E" w:rsidRPr="00891139">
          <w:rPr>
            <w:webHidden/>
          </w:rPr>
          <w:tab/>
        </w:r>
        <w:r w:rsidR="003F180D" w:rsidRPr="00891139">
          <w:rPr>
            <w:webHidden/>
          </w:rPr>
          <w:fldChar w:fldCharType="begin"/>
        </w:r>
        <w:r w:rsidR="002C441E" w:rsidRPr="00891139">
          <w:rPr>
            <w:webHidden/>
          </w:rPr>
          <w:instrText xml:space="preserve"> PAGEREF _Toc510643046 \h </w:instrText>
        </w:r>
        <w:r w:rsidR="003F180D" w:rsidRPr="00891139">
          <w:rPr>
            <w:webHidden/>
          </w:rPr>
        </w:r>
        <w:r w:rsidR="003F180D" w:rsidRPr="00891139">
          <w:rPr>
            <w:webHidden/>
          </w:rPr>
          <w:fldChar w:fldCharType="separate"/>
        </w:r>
        <w:r w:rsidR="002C441E" w:rsidRPr="00891139">
          <w:rPr>
            <w:webHidden/>
          </w:rPr>
          <w:t>14</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47" w:history="1">
        <w:r w:rsidR="002C441E" w:rsidRPr="00891139">
          <w:rPr>
            <w:rStyle w:val="Hipercze"/>
          </w:rPr>
          <w:t>3.3.3</w:t>
        </w:r>
        <w:r w:rsidR="002C441E" w:rsidRPr="00891139">
          <w:rPr>
            <w:rFonts w:asciiTheme="minorHAnsi" w:eastAsiaTheme="minorEastAsia" w:hAnsiTheme="minorHAnsi" w:cstheme="minorBidi"/>
            <w:i w:val="0"/>
            <w:iCs w:val="0"/>
            <w:szCs w:val="22"/>
            <w:lang w:eastAsia="pl-PL"/>
          </w:rPr>
          <w:tab/>
        </w:r>
        <w:r w:rsidR="002C441E" w:rsidRPr="00891139">
          <w:rPr>
            <w:rStyle w:val="Hipercze"/>
          </w:rPr>
          <w:t>Ochrona stanu technicznego własności obcej</w:t>
        </w:r>
        <w:r w:rsidR="002C441E" w:rsidRPr="00891139">
          <w:rPr>
            <w:webHidden/>
          </w:rPr>
          <w:tab/>
        </w:r>
        <w:r w:rsidR="003F180D" w:rsidRPr="00891139">
          <w:rPr>
            <w:webHidden/>
          </w:rPr>
          <w:fldChar w:fldCharType="begin"/>
        </w:r>
        <w:r w:rsidR="002C441E" w:rsidRPr="00891139">
          <w:rPr>
            <w:webHidden/>
          </w:rPr>
          <w:instrText xml:space="preserve"> PAGEREF _Toc510643047 \h </w:instrText>
        </w:r>
        <w:r w:rsidR="003F180D" w:rsidRPr="00891139">
          <w:rPr>
            <w:webHidden/>
          </w:rPr>
        </w:r>
        <w:r w:rsidR="003F180D" w:rsidRPr="00891139">
          <w:rPr>
            <w:webHidden/>
          </w:rPr>
          <w:fldChar w:fldCharType="separate"/>
        </w:r>
        <w:r w:rsidR="002C441E" w:rsidRPr="00891139">
          <w:rPr>
            <w:webHidden/>
          </w:rPr>
          <w:t>14</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48" w:history="1">
        <w:r w:rsidR="002C441E" w:rsidRPr="00891139">
          <w:rPr>
            <w:rStyle w:val="Hipercze"/>
          </w:rPr>
          <w:t>3.3.4</w:t>
        </w:r>
        <w:r w:rsidR="002C441E" w:rsidRPr="00891139">
          <w:rPr>
            <w:rFonts w:asciiTheme="minorHAnsi" w:eastAsiaTheme="minorEastAsia" w:hAnsiTheme="minorHAnsi" w:cstheme="minorBidi"/>
            <w:i w:val="0"/>
            <w:iCs w:val="0"/>
            <w:szCs w:val="22"/>
            <w:lang w:eastAsia="pl-PL"/>
          </w:rPr>
          <w:tab/>
        </w:r>
        <w:r w:rsidR="002C441E" w:rsidRPr="00891139">
          <w:rPr>
            <w:rStyle w:val="Hipercze"/>
          </w:rPr>
          <w:t>Ochrona p.poż.</w:t>
        </w:r>
        <w:r w:rsidR="002C441E" w:rsidRPr="00891139">
          <w:rPr>
            <w:webHidden/>
          </w:rPr>
          <w:tab/>
        </w:r>
        <w:r w:rsidR="003F180D" w:rsidRPr="00891139">
          <w:rPr>
            <w:webHidden/>
          </w:rPr>
          <w:fldChar w:fldCharType="begin"/>
        </w:r>
        <w:r w:rsidR="002C441E" w:rsidRPr="00891139">
          <w:rPr>
            <w:webHidden/>
          </w:rPr>
          <w:instrText xml:space="preserve"> PAGEREF _Toc510643048 \h </w:instrText>
        </w:r>
        <w:r w:rsidR="003F180D" w:rsidRPr="00891139">
          <w:rPr>
            <w:webHidden/>
          </w:rPr>
        </w:r>
        <w:r w:rsidR="003F180D" w:rsidRPr="00891139">
          <w:rPr>
            <w:webHidden/>
          </w:rPr>
          <w:fldChar w:fldCharType="separate"/>
        </w:r>
        <w:r w:rsidR="002C441E" w:rsidRPr="00891139">
          <w:rPr>
            <w:webHidden/>
          </w:rPr>
          <w:t>15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49" w:history="1">
        <w:r w:rsidR="002C441E" w:rsidRPr="00891139">
          <w:rPr>
            <w:rStyle w:val="Hipercze"/>
          </w:rPr>
          <w:t>3.3.5</w:t>
        </w:r>
        <w:r w:rsidR="002C441E" w:rsidRPr="00891139">
          <w:rPr>
            <w:rFonts w:asciiTheme="minorHAnsi" w:eastAsiaTheme="minorEastAsia" w:hAnsiTheme="minorHAnsi" w:cstheme="minorBidi"/>
            <w:i w:val="0"/>
            <w:iCs w:val="0"/>
            <w:szCs w:val="22"/>
            <w:lang w:eastAsia="pl-PL"/>
          </w:rPr>
          <w:tab/>
        </w:r>
        <w:r w:rsidR="002C441E" w:rsidRPr="00891139">
          <w:rPr>
            <w:rStyle w:val="Hipercze"/>
          </w:rPr>
          <w:t>Znaleziska archeologiczne i nadzór archeologiczny</w:t>
        </w:r>
        <w:r w:rsidR="002C441E" w:rsidRPr="00891139">
          <w:rPr>
            <w:webHidden/>
          </w:rPr>
          <w:tab/>
        </w:r>
        <w:r w:rsidR="003F180D" w:rsidRPr="00891139">
          <w:rPr>
            <w:webHidden/>
          </w:rPr>
          <w:fldChar w:fldCharType="begin"/>
        </w:r>
        <w:r w:rsidR="002C441E" w:rsidRPr="00891139">
          <w:rPr>
            <w:webHidden/>
          </w:rPr>
          <w:instrText xml:space="preserve"> PAGEREF _Toc510643049 \h </w:instrText>
        </w:r>
        <w:r w:rsidR="003F180D" w:rsidRPr="00891139">
          <w:rPr>
            <w:webHidden/>
          </w:rPr>
        </w:r>
        <w:r w:rsidR="003F180D" w:rsidRPr="00891139">
          <w:rPr>
            <w:webHidden/>
          </w:rPr>
          <w:fldChar w:fldCharType="separate"/>
        </w:r>
        <w:r w:rsidR="002C441E" w:rsidRPr="00891139">
          <w:rPr>
            <w:webHidden/>
          </w:rPr>
          <w:t>15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50" w:history="1">
        <w:r w:rsidR="002C441E" w:rsidRPr="00891139">
          <w:rPr>
            <w:rStyle w:val="Hipercze"/>
          </w:rPr>
          <w:t>3.3.6</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Zaplecze Budowy</w:t>
        </w:r>
        <w:r w:rsidR="002C441E" w:rsidRPr="00891139">
          <w:rPr>
            <w:webHidden/>
          </w:rPr>
          <w:tab/>
        </w:r>
        <w:r w:rsidR="003F180D" w:rsidRPr="00891139">
          <w:rPr>
            <w:webHidden/>
          </w:rPr>
          <w:fldChar w:fldCharType="begin"/>
        </w:r>
        <w:r w:rsidR="002C441E" w:rsidRPr="00891139">
          <w:rPr>
            <w:webHidden/>
          </w:rPr>
          <w:instrText xml:space="preserve"> PAGEREF _Toc510643050 \h </w:instrText>
        </w:r>
        <w:r w:rsidR="003F180D" w:rsidRPr="00891139">
          <w:rPr>
            <w:webHidden/>
          </w:rPr>
        </w:r>
        <w:r w:rsidR="003F180D" w:rsidRPr="00891139">
          <w:rPr>
            <w:webHidden/>
          </w:rPr>
          <w:fldChar w:fldCharType="separate"/>
        </w:r>
        <w:r w:rsidR="002C441E" w:rsidRPr="00891139">
          <w:rPr>
            <w:webHidden/>
          </w:rPr>
          <w:t>15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59" w:history="1">
        <w:r w:rsidR="002C441E" w:rsidRPr="00891139">
          <w:rPr>
            <w:rStyle w:val="Hipercze"/>
          </w:rPr>
          <w:t>3.3.7</w:t>
        </w:r>
        <w:r w:rsidR="002C441E" w:rsidRPr="00891139">
          <w:rPr>
            <w:rFonts w:asciiTheme="minorHAnsi" w:eastAsiaTheme="minorEastAsia" w:hAnsiTheme="minorHAnsi" w:cstheme="minorBidi"/>
            <w:i w:val="0"/>
            <w:iCs w:val="0"/>
            <w:szCs w:val="22"/>
            <w:lang w:eastAsia="pl-PL"/>
          </w:rPr>
          <w:tab/>
        </w:r>
        <w:r w:rsidR="002C441E" w:rsidRPr="00891139">
          <w:rPr>
            <w:rStyle w:val="Hipercze"/>
          </w:rPr>
          <w:t>Oznakowanie Placu Budowy</w:t>
        </w:r>
        <w:r w:rsidR="002C441E" w:rsidRPr="00891139">
          <w:rPr>
            <w:webHidden/>
          </w:rPr>
          <w:tab/>
        </w:r>
        <w:r w:rsidR="003F180D" w:rsidRPr="00891139">
          <w:rPr>
            <w:webHidden/>
          </w:rPr>
          <w:fldChar w:fldCharType="begin"/>
        </w:r>
        <w:r w:rsidR="002C441E" w:rsidRPr="00891139">
          <w:rPr>
            <w:webHidden/>
          </w:rPr>
          <w:instrText xml:space="preserve"> PAGEREF _Toc510643059 \h </w:instrText>
        </w:r>
        <w:r w:rsidR="003F180D" w:rsidRPr="00891139">
          <w:rPr>
            <w:webHidden/>
          </w:rPr>
        </w:r>
        <w:r w:rsidR="003F180D" w:rsidRPr="00891139">
          <w:rPr>
            <w:webHidden/>
          </w:rPr>
          <w:fldChar w:fldCharType="separate"/>
        </w:r>
        <w:r w:rsidR="002C441E" w:rsidRPr="00891139">
          <w:rPr>
            <w:webHidden/>
          </w:rPr>
          <w:t>16</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0" w:history="1">
        <w:r w:rsidR="002C441E" w:rsidRPr="00891139">
          <w:rPr>
            <w:rStyle w:val="Hipercze"/>
          </w:rPr>
          <w:t>3.4</w:t>
        </w:r>
        <w:r w:rsidR="002C441E" w:rsidRPr="00891139">
          <w:rPr>
            <w:rFonts w:asciiTheme="minorHAnsi" w:eastAsiaTheme="minorEastAsia" w:hAnsiTheme="minorHAnsi" w:cstheme="minorBidi"/>
            <w:smallCaps w:val="0"/>
            <w:szCs w:val="22"/>
            <w:lang w:eastAsia="pl-PL"/>
          </w:rPr>
          <w:tab/>
        </w:r>
        <w:r w:rsidR="002C441E" w:rsidRPr="00891139">
          <w:rPr>
            <w:rStyle w:val="Hipercze"/>
          </w:rPr>
          <w:t>Dokumenty budowy</w:t>
        </w:r>
        <w:r w:rsidR="002C441E" w:rsidRPr="00891139">
          <w:rPr>
            <w:webHidden/>
          </w:rPr>
          <w:tab/>
        </w:r>
        <w:r w:rsidR="003F180D" w:rsidRPr="00891139">
          <w:rPr>
            <w:webHidden/>
          </w:rPr>
          <w:fldChar w:fldCharType="begin"/>
        </w:r>
        <w:r w:rsidR="002C441E" w:rsidRPr="00891139">
          <w:rPr>
            <w:webHidden/>
          </w:rPr>
          <w:instrText xml:space="preserve"> PAGEREF _Toc510643060 \h </w:instrText>
        </w:r>
        <w:r w:rsidR="003F180D" w:rsidRPr="00891139">
          <w:rPr>
            <w:webHidden/>
          </w:rPr>
        </w:r>
        <w:r w:rsidR="003F180D" w:rsidRPr="00891139">
          <w:rPr>
            <w:webHidden/>
          </w:rPr>
          <w:fldChar w:fldCharType="separate"/>
        </w:r>
        <w:r w:rsidR="002C441E" w:rsidRPr="00891139">
          <w:rPr>
            <w:webHidden/>
          </w:rPr>
          <w:t>16</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61" w:history="1">
        <w:r w:rsidR="002C441E" w:rsidRPr="00891139">
          <w:rPr>
            <w:rStyle w:val="Hipercze"/>
          </w:rPr>
          <w:t>3.4.1</w:t>
        </w:r>
        <w:r w:rsidR="002C441E" w:rsidRPr="00891139">
          <w:rPr>
            <w:rFonts w:asciiTheme="minorHAnsi" w:eastAsiaTheme="minorEastAsia" w:hAnsiTheme="minorHAnsi" w:cstheme="minorBidi"/>
            <w:i w:val="0"/>
            <w:iCs w:val="0"/>
            <w:szCs w:val="22"/>
            <w:lang w:eastAsia="pl-PL"/>
          </w:rPr>
          <w:tab/>
        </w:r>
        <w:r w:rsidR="002C441E" w:rsidRPr="00891139">
          <w:rPr>
            <w:rStyle w:val="Hipercze"/>
          </w:rPr>
          <w:t>Dziennik Budowy</w:t>
        </w:r>
        <w:r w:rsidR="002C441E" w:rsidRPr="00891139">
          <w:rPr>
            <w:webHidden/>
          </w:rPr>
          <w:tab/>
        </w:r>
        <w:r w:rsidR="003F180D" w:rsidRPr="00891139">
          <w:rPr>
            <w:webHidden/>
          </w:rPr>
          <w:fldChar w:fldCharType="begin"/>
        </w:r>
        <w:r w:rsidR="002C441E" w:rsidRPr="00891139">
          <w:rPr>
            <w:webHidden/>
          </w:rPr>
          <w:instrText xml:space="preserve"> PAGEREF _Toc510643061 \h </w:instrText>
        </w:r>
        <w:r w:rsidR="003F180D" w:rsidRPr="00891139">
          <w:rPr>
            <w:webHidden/>
          </w:rPr>
        </w:r>
        <w:r w:rsidR="003F180D" w:rsidRPr="00891139">
          <w:rPr>
            <w:webHidden/>
          </w:rPr>
          <w:fldChar w:fldCharType="separate"/>
        </w:r>
        <w:r w:rsidR="002C441E" w:rsidRPr="00891139">
          <w:rPr>
            <w:webHidden/>
          </w:rPr>
          <w:t>16</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62" w:history="1">
        <w:r w:rsidR="002C441E" w:rsidRPr="00891139">
          <w:rPr>
            <w:rStyle w:val="Hipercze"/>
          </w:rPr>
          <w:t>3.4.2</w:t>
        </w:r>
        <w:r w:rsidR="002C441E" w:rsidRPr="00891139">
          <w:rPr>
            <w:rFonts w:asciiTheme="minorHAnsi" w:eastAsiaTheme="minorEastAsia" w:hAnsiTheme="minorHAnsi" w:cstheme="minorBidi"/>
            <w:i w:val="0"/>
            <w:iCs w:val="0"/>
            <w:szCs w:val="22"/>
            <w:lang w:eastAsia="pl-PL"/>
          </w:rPr>
          <w:tab/>
        </w:r>
        <w:r w:rsidR="002C441E" w:rsidRPr="00891139">
          <w:rPr>
            <w:rStyle w:val="Hipercze"/>
          </w:rPr>
          <w:t>Dokumentacja zapewnienia jakości</w:t>
        </w:r>
        <w:r w:rsidR="002C441E" w:rsidRPr="00891139">
          <w:rPr>
            <w:webHidden/>
          </w:rPr>
          <w:tab/>
        </w:r>
        <w:r w:rsidR="003F180D" w:rsidRPr="00891139">
          <w:rPr>
            <w:webHidden/>
          </w:rPr>
          <w:fldChar w:fldCharType="begin"/>
        </w:r>
        <w:r w:rsidR="002C441E" w:rsidRPr="00891139">
          <w:rPr>
            <w:webHidden/>
          </w:rPr>
          <w:instrText xml:space="preserve"> PAGEREF _Toc510643062 \h </w:instrText>
        </w:r>
        <w:r w:rsidR="003F180D" w:rsidRPr="00891139">
          <w:rPr>
            <w:webHidden/>
          </w:rPr>
        </w:r>
        <w:r w:rsidR="003F180D" w:rsidRPr="00891139">
          <w:rPr>
            <w:webHidden/>
          </w:rPr>
          <w:fldChar w:fldCharType="separate"/>
        </w:r>
        <w:r w:rsidR="002C441E" w:rsidRPr="00891139">
          <w:rPr>
            <w:webHidden/>
          </w:rPr>
          <w:t>17</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63" w:history="1">
        <w:r w:rsidR="002C441E" w:rsidRPr="00891139">
          <w:rPr>
            <w:rStyle w:val="Hipercze"/>
          </w:rPr>
          <w:t>3.4.3</w:t>
        </w:r>
        <w:r w:rsidR="002C441E" w:rsidRPr="00891139">
          <w:rPr>
            <w:rFonts w:asciiTheme="minorHAnsi" w:eastAsiaTheme="minorEastAsia" w:hAnsiTheme="minorHAnsi" w:cstheme="minorBidi"/>
            <w:i w:val="0"/>
            <w:iCs w:val="0"/>
            <w:szCs w:val="22"/>
            <w:lang w:eastAsia="pl-PL"/>
          </w:rPr>
          <w:tab/>
        </w:r>
        <w:r w:rsidR="002C441E" w:rsidRPr="00891139">
          <w:rPr>
            <w:rStyle w:val="Hipercze"/>
          </w:rPr>
          <w:t>Przechowywanie dokumentów</w:t>
        </w:r>
        <w:r w:rsidR="002C441E" w:rsidRPr="00891139">
          <w:rPr>
            <w:webHidden/>
          </w:rPr>
          <w:tab/>
        </w:r>
        <w:r w:rsidR="003F180D" w:rsidRPr="00891139">
          <w:rPr>
            <w:webHidden/>
          </w:rPr>
          <w:fldChar w:fldCharType="begin"/>
        </w:r>
        <w:r w:rsidR="002C441E" w:rsidRPr="00891139">
          <w:rPr>
            <w:webHidden/>
          </w:rPr>
          <w:instrText xml:space="preserve"> PAGEREF _Toc510643063 \h </w:instrText>
        </w:r>
        <w:r w:rsidR="003F180D" w:rsidRPr="00891139">
          <w:rPr>
            <w:webHidden/>
          </w:rPr>
        </w:r>
        <w:r w:rsidR="003F180D" w:rsidRPr="00891139">
          <w:rPr>
            <w:webHidden/>
          </w:rPr>
          <w:fldChar w:fldCharType="separate"/>
        </w:r>
        <w:r w:rsidR="002C441E" w:rsidRPr="00891139">
          <w:rPr>
            <w:webHidden/>
          </w:rPr>
          <w:t>17</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4" w:history="1">
        <w:r w:rsidR="002C441E" w:rsidRPr="00891139">
          <w:rPr>
            <w:rStyle w:val="Hipercze"/>
          </w:rPr>
          <w:t>3.5</w:t>
        </w:r>
        <w:r w:rsidR="002C441E" w:rsidRPr="00891139">
          <w:rPr>
            <w:rFonts w:asciiTheme="minorHAnsi" w:eastAsiaTheme="minorEastAsia" w:hAnsiTheme="minorHAnsi" w:cstheme="minorBidi"/>
            <w:smallCaps w:val="0"/>
            <w:szCs w:val="22"/>
            <w:lang w:eastAsia="pl-PL"/>
          </w:rPr>
          <w:tab/>
        </w:r>
        <w:r w:rsidR="002C441E" w:rsidRPr="00891139">
          <w:rPr>
            <w:rStyle w:val="Hipercze"/>
          </w:rPr>
          <w:t>Bezpieczeństwo i higiena pracy</w:t>
        </w:r>
        <w:r w:rsidR="002C441E" w:rsidRPr="00891139">
          <w:rPr>
            <w:webHidden/>
          </w:rPr>
          <w:tab/>
        </w:r>
        <w:r w:rsidR="003F180D" w:rsidRPr="00891139">
          <w:rPr>
            <w:webHidden/>
          </w:rPr>
          <w:fldChar w:fldCharType="begin"/>
        </w:r>
        <w:r w:rsidR="002C441E" w:rsidRPr="00891139">
          <w:rPr>
            <w:webHidden/>
          </w:rPr>
          <w:instrText xml:space="preserve"> PAGEREF _Toc510643064 \h </w:instrText>
        </w:r>
        <w:r w:rsidR="003F180D" w:rsidRPr="00891139">
          <w:rPr>
            <w:webHidden/>
          </w:rPr>
        </w:r>
        <w:r w:rsidR="003F180D" w:rsidRPr="00891139">
          <w:rPr>
            <w:webHidden/>
          </w:rPr>
          <w:fldChar w:fldCharType="separate"/>
        </w:r>
        <w:r w:rsidR="002C441E" w:rsidRPr="00891139">
          <w:rPr>
            <w:webHidden/>
          </w:rPr>
          <w:t>18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5" w:history="1">
        <w:r w:rsidR="002C441E" w:rsidRPr="00891139">
          <w:rPr>
            <w:rStyle w:val="Hipercze"/>
          </w:rPr>
          <w:t>3.6</w:t>
        </w:r>
        <w:r w:rsidR="002C441E" w:rsidRPr="00891139">
          <w:rPr>
            <w:rFonts w:asciiTheme="minorHAnsi" w:eastAsiaTheme="minorEastAsia" w:hAnsiTheme="minorHAnsi" w:cstheme="minorBidi"/>
            <w:smallCaps w:val="0"/>
            <w:szCs w:val="22"/>
            <w:lang w:eastAsia="pl-PL"/>
          </w:rPr>
          <w:tab/>
        </w:r>
        <w:r w:rsidR="002C441E" w:rsidRPr="00891139">
          <w:rPr>
            <w:rStyle w:val="Hipercze"/>
          </w:rPr>
          <w:t>Ochrona Środowiska</w:t>
        </w:r>
        <w:r w:rsidR="002C441E" w:rsidRPr="00891139">
          <w:rPr>
            <w:webHidden/>
          </w:rPr>
          <w:tab/>
        </w:r>
        <w:r w:rsidR="003F180D" w:rsidRPr="00891139">
          <w:rPr>
            <w:webHidden/>
          </w:rPr>
          <w:fldChar w:fldCharType="begin"/>
        </w:r>
        <w:r w:rsidR="002C441E" w:rsidRPr="00891139">
          <w:rPr>
            <w:webHidden/>
          </w:rPr>
          <w:instrText xml:space="preserve"> PAGEREF _Toc510643065 \h </w:instrText>
        </w:r>
        <w:r w:rsidR="003F180D" w:rsidRPr="00891139">
          <w:rPr>
            <w:webHidden/>
          </w:rPr>
        </w:r>
        <w:r w:rsidR="003F180D" w:rsidRPr="00891139">
          <w:rPr>
            <w:webHidden/>
          </w:rPr>
          <w:fldChar w:fldCharType="separate"/>
        </w:r>
        <w:r w:rsidR="002C441E" w:rsidRPr="00891139">
          <w:rPr>
            <w:webHidden/>
          </w:rPr>
          <w:t>18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6" w:history="1">
        <w:r w:rsidR="002C441E" w:rsidRPr="00891139">
          <w:rPr>
            <w:rStyle w:val="Hipercze"/>
          </w:rPr>
          <w:t>3.7</w:t>
        </w:r>
        <w:r w:rsidR="002C441E" w:rsidRPr="00891139">
          <w:rPr>
            <w:rFonts w:asciiTheme="minorHAnsi" w:eastAsiaTheme="minorEastAsia" w:hAnsiTheme="minorHAnsi" w:cstheme="minorBidi"/>
            <w:smallCaps w:val="0"/>
            <w:szCs w:val="22"/>
            <w:lang w:eastAsia="pl-PL"/>
          </w:rPr>
          <w:tab/>
        </w:r>
        <w:r w:rsidR="002C441E" w:rsidRPr="00891139">
          <w:rPr>
            <w:rStyle w:val="Hipercze"/>
          </w:rPr>
          <w:t>Ubezpieczenia i Gwarancje zgodnie z Umową</w:t>
        </w:r>
        <w:r w:rsidR="002C441E" w:rsidRPr="00891139">
          <w:rPr>
            <w:webHidden/>
          </w:rPr>
          <w:tab/>
        </w:r>
        <w:r w:rsidR="003F180D" w:rsidRPr="00891139">
          <w:rPr>
            <w:webHidden/>
          </w:rPr>
          <w:fldChar w:fldCharType="begin"/>
        </w:r>
        <w:r w:rsidR="002C441E" w:rsidRPr="00891139">
          <w:rPr>
            <w:webHidden/>
          </w:rPr>
          <w:instrText xml:space="preserve"> PAGEREF _Toc510643066 \h </w:instrText>
        </w:r>
        <w:r w:rsidR="003F180D" w:rsidRPr="00891139">
          <w:rPr>
            <w:webHidden/>
          </w:rPr>
        </w:r>
        <w:r w:rsidR="003F180D" w:rsidRPr="00891139">
          <w:rPr>
            <w:webHidden/>
          </w:rPr>
          <w:fldChar w:fldCharType="separate"/>
        </w:r>
        <w:r w:rsidR="002C441E" w:rsidRPr="00891139">
          <w:rPr>
            <w:webHidden/>
          </w:rPr>
          <w:t>18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7" w:history="1">
        <w:r w:rsidR="002C441E" w:rsidRPr="00891139">
          <w:rPr>
            <w:rStyle w:val="Hipercze"/>
          </w:rPr>
          <w:t>3.8</w:t>
        </w:r>
        <w:r w:rsidR="002C441E" w:rsidRPr="00891139">
          <w:rPr>
            <w:rFonts w:asciiTheme="minorHAnsi" w:eastAsiaTheme="minorEastAsia" w:hAnsiTheme="minorHAnsi" w:cstheme="minorBidi"/>
            <w:smallCaps w:val="0"/>
            <w:szCs w:val="22"/>
            <w:lang w:eastAsia="pl-PL"/>
          </w:rPr>
          <w:tab/>
        </w:r>
        <w:r w:rsidR="002C441E" w:rsidRPr="00891139">
          <w:rPr>
            <w:rStyle w:val="Hipercze"/>
          </w:rPr>
          <w:t>Zmiany organizacji ruchu podczas wykonywania Robót</w:t>
        </w:r>
        <w:r w:rsidR="002C441E" w:rsidRPr="00891139">
          <w:rPr>
            <w:webHidden/>
          </w:rPr>
          <w:tab/>
        </w:r>
        <w:r w:rsidR="003F180D" w:rsidRPr="00891139">
          <w:rPr>
            <w:webHidden/>
          </w:rPr>
          <w:fldChar w:fldCharType="begin"/>
        </w:r>
        <w:r w:rsidR="002C441E" w:rsidRPr="00891139">
          <w:rPr>
            <w:webHidden/>
          </w:rPr>
          <w:instrText xml:space="preserve"> PAGEREF _Toc510643067 \h </w:instrText>
        </w:r>
        <w:r w:rsidR="003F180D" w:rsidRPr="00891139">
          <w:rPr>
            <w:webHidden/>
          </w:rPr>
        </w:r>
        <w:r w:rsidR="003F180D" w:rsidRPr="00891139">
          <w:rPr>
            <w:webHidden/>
          </w:rPr>
          <w:fldChar w:fldCharType="separate"/>
        </w:r>
        <w:r w:rsidR="002C441E" w:rsidRPr="00891139">
          <w:rPr>
            <w:webHidden/>
          </w:rPr>
          <w:t>19</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8" w:history="1">
        <w:r w:rsidR="002C441E" w:rsidRPr="00891139">
          <w:rPr>
            <w:rStyle w:val="Hipercze"/>
          </w:rPr>
          <w:t>3.9</w:t>
        </w:r>
        <w:r w:rsidR="002C441E" w:rsidRPr="00891139">
          <w:rPr>
            <w:rFonts w:asciiTheme="minorHAnsi" w:eastAsiaTheme="minorEastAsia" w:hAnsiTheme="minorHAnsi" w:cstheme="minorBidi"/>
            <w:smallCaps w:val="0"/>
            <w:szCs w:val="22"/>
            <w:lang w:eastAsia="pl-PL"/>
          </w:rPr>
          <w:tab/>
        </w:r>
        <w:r w:rsidR="002C441E" w:rsidRPr="00891139">
          <w:rPr>
            <w:rStyle w:val="Hipercze"/>
          </w:rPr>
          <w:t>Harmonogram Robót</w:t>
        </w:r>
        <w:r w:rsidR="002C441E" w:rsidRPr="00891139">
          <w:rPr>
            <w:webHidden/>
          </w:rPr>
          <w:tab/>
        </w:r>
        <w:r w:rsidR="003F180D" w:rsidRPr="00891139">
          <w:rPr>
            <w:webHidden/>
          </w:rPr>
          <w:fldChar w:fldCharType="begin"/>
        </w:r>
        <w:r w:rsidR="002C441E" w:rsidRPr="00891139">
          <w:rPr>
            <w:webHidden/>
          </w:rPr>
          <w:instrText xml:space="preserve"> PAGEREF _Toc510643068 \h </w:instrText>
        </w:r>
        <w:r w:rsidR="003F180D" w:rsidRPr="00891139">
          <w:rPr>
            <w:webHidden/>
          </w:rPr>
        </w:r>
        <w:r w:rsidR="003F180D" w:rsidRPr="00891139">
          <w:rPr>
            <w:webHidden/>
          </w:rPr>
          <w:fldChar w:fldCharType="separate"/>
        </w:r>
        <w:r w:rsidR="002C441E" w:rsidRPr="00891139">
          <w:rPr>
            <w:webHidden/>
          </w:rPr>
          <w:t>20</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69" w:history="1">
        <w:r w:rsidR="002C441E" w:rsidRPr="00891139">
          <w:rPr>
            <w:rStyle w:val="Hipercze"/>
          </w:rPr>
          <w:t>3.10</w:t>
        </w:r>
        <w:r w:rsidR="002C441E" w:rsidRPr="00891139">
          <w:rPr>
            <w:rFonts w:asciiTheme="minorHAnsi" w:eastAsiaTheme="minorEastAsia" w:hAnsiTheme="minorHAnsi" w:cstheme="minorBidi"/>
            <w:smallCaps w:val="0"/>
            <w:szCs w:val="22"/>
            <w:lang w:eastAsia="pl-PL"/>
          </w:rPr>
          <w:tab/>
        </w:r>
        <w:r w:rsidR="002C441E" w:rsidRPr="00891139">
          <w:rPr>
            <w:rStyle w:val="Hipercze"/>
          </w:rPr>
          <w:t>Raportowanie postępu Robót</w:t>
        </w:r>
        <w:r w:rsidR="002C441E" w:rsidRPr="00891139">
          <w:rPr>
            <w:webHidden/>
          </w:rPr>
          <w:tab/>
        </w:r>
        <w:r w:rsidR="003F180D" w:rsidRPr="00891139">
          <w:rPr>
            <w:webHidden/>
          </w:rPr>
          <w:fldChar w:fldCharType="begin"/>
        </w:r>
        <w:r w:rsidR="002C441E" w:rsidRPr="00891139">
          <w:rPr>
            <w:webHidden/>
          </w:rPr>
          <w:instrText xml:space="preserve"> PAGEREF _Toc510643069 \h </w:instrText>
        </w:r>
        <w:r w:rsidR="003F180D" w:rsidRPr="00891139">
          <w:rPr>
            <w:webHidden/>
          </w:rPr>
        </w:r>
        <w:r w:rsidR="003F180D" w:rsidRPr="00891139">
          <w:rPr>
            <w:webHidden/>
          </w:rPr>
          <w:fldChar w:fldCharType="separate"/>
        </w:r>
        <w:r w:rsidR="002C441E" w:rsidRPr="00891139">
          <w:rPr>
            <w:webHidden/>
          </w:rPr>
          <w:t>20</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71" w:history="1">
        <w:r w:rsidR="002C441E" w:rsidRPr="00891139">
          <w:rPr>
            <w:rStyle w:val="Hipercze"/>
          </w:rPr>
          <w:t>3.11</w:t>
        </w:r>
        <w:r w:rsidR="002C441E" w:rsidRPr="00891139">
          <w:rPr>
            <w:rFonts w:asciiTheme="minorHAnsi" w:eastAsiaTheme="minorEastAsia" w:hAnsiTheme="minorHAnsi" w:cstheme="minorBidi"/>
            <w:smallCaps w:val="0"/>
            <w:szCs w:val="22"/>
            <w:lang w:eastAsia="pl-PL"/>
          </w:rPr>
          <w:tab/>
        </w:r>
        <w:r w:rsidR="002C441E" w:rsidRPr="00891139">
          <w:rPr>
            <w:rStyle w:val="Hipercze"/>
          </w:rPr>
          <w:t>Stosowanie przepisów prawa</w:t>
        </w:r>
        <w:r w:rsidR="002C441E" w:rsidRPr="00891139">
          <w:rPr>
            <w:webHidden/>
          </w:rPr>
          <w:tab/>
        </w:r>
        <w:r w:rsidR="003F180D" w:rsidRPr="00891139">
          <w:rPr>
            <w:webHidden/>
          </w:rPr>
          <w:fldChar w:fldCharType="begin"/>
        </w:r>
        <w:r w:rsidR="002C441E" w:rsidRPr="00891139">
          <w:rPr>
            <w:webHidden/>
          </w:rPr>
          <w:instrText xml:space="preserve"> PAGEREF _Toc510643071 \h </w:instrText>
        </w:r>
        <w:r w:rsidR="003F180D" w:rsidRPr="00891139">
          <w:rPr>
            <w:webHidden/>
          </w:rPr>
        </w:r>
        <w:r w:rsidR="003F180D" w:rsidRPr="00891139">
          <w:rPr>
            <w:webHidden/>
          </w:rPr>
          <w:fldChar w:fldCharType="separate"/>
        </w:r>
        <w:r w:rsidR="002C441E" w:rsidRPr="00891139">
          <w:rPr>
            <w:webHidden/>
          </w:rPr>
          <w:t>21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072" w:history="1">
        <w:r w:rsidR="002C441E" w:rsidRPr="00891139">
          <w:rPr>
            <w:rStyle w:val="Hipercze"/>
          </w:rPr>
          <w:t>Rozdział 4</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Wymagania dotyczące dokumentacji i robót</w:t>
        </w:r>
        <w:r w:rsidR="002C441E" w:rsidRPr="00891139">
          <w:rPr>
            <w:webHidden/>
          </w:rPr>
          <w:tab/>
        </w:r>
        <w:r w:rsidR="003F180D" w:rsidRPr="00891139">
          <w:rPr>
            <w:webHidden/>
          </w:rPr>
          <w:fldChar w:fldCharType="begin"/>
        </w:r>
        <w:r w:rsidR="002C441E" w:rsidRPr="00891139">
          <w:rPr>
            <w:webHidden/>
          </w:rPr>
          <w:instrText xml:space="preserve"> PAGEREF _Toc510643072 \h </w:instrText>
        </w:r>
        <w:r w:rsidR="003F180D" w:rsidRPr="00891139">
          <w:rPr>
            <w:webHidden/>
          </w:rPr>
        </w:r>
        <w:r w:rsidR="003F180D" w:rsidRPr="00891139">
          <w:rPr>
            <w:webHidden/>
          </w:rPr>
          <w:fldChar w:fldCharType="separate"/>
        </w:r>
        <w:r w:rsidR="002C441E" w:rsidRPr="00891139">
          <w:rPr>
            <w:webHidden/>
          </w:rPr>
          <w:t>21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73" w:history="1">
        <w:r w:rsidR="002C441E" w:rsidRPr="00891139">
          <w:rPr>
            <w:rStyle w:val="Hipercze"/>
          </w:rPr>
          <w:t>4.1</w:t>
        </w:r>
        <w:r w:rsidR="002C441E" w:rsidRPr="00891139">
          <w:rPr>
            <w:rFonts w:asciiTheme="minorHAnsi" w:eastAsiaTheme="minorEastAsia" w:hAnsiTheme="minorHAnsi" w:cstheme="minorBidi"/>
            <w:smallCaps w:val="0"/>
            <w:szCs w:val="22"/>
            <w:lang w:eastAsia="pl-PL"/>
          </w:rPr>
          <w:tab/>
        </w:r>
        <w:r w:rsidR="002C441E" w:rsidRPr="00891139">
          <w:rPr>
            <w:rStyle w:val="Hipercze"/>
          </w:rPr>
          <w:t>Wymagania dotyczące dokumentacji technicznej</w:t>
        </w:r>
        <w:r w:rsidR="002C441E" w:rsidRPr="00891139">
          <w:rPr>
            <w:webHidden/>
          </w:rPr>
          <w:tab/>
        </w:r>
        <w:r w:rsidR="003F180D" w:rsidRPr="00891139">
          <w:rPr>
            <w:webHidden/>
          </w:rPr>
          <w:fldChar w:fldCharType="begin"/>
        </w:r>
        <w:r w:rsidR="002C441E" w:rsidRPr="00891139">
          <w:rPr>
            <w:webHidden/>
          </w:rPr>
          <w:instrText xml:space="preserve"> PAGEREF _Toc510643073 \h </w:instrText>
        </w:r>
        <w:r w:rsidR="003F180D" w:rsidRPr="00891139">
          <w:rPr>
            <w:webHidden/>
          </w:rPr>
        </w:r>
        <w:r w:rsidR="003F180D" w:rsidRPr="00891139">
          <w:rPr>
            <w:webHidden/>
          </w:rPr>
          <w:fldChar w:fldCharType="separate"/>
        </w:r>
        <w:r w:rsidR="002C441E" w:rsidRPr="00891139">
          <w:rPr>
            <w:webHidden/>
          </w:rPr>
          <w:t>21</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4" w:history="1">
        <w:r w:rsidR="002C441E" w:rsidRPr="00891139">
          <w:rPr>
            <w:rStyle w:val="Hipercze"/>
          </w:rPr>
          <w:t>4.1.1</w:t>
        </w:r>
        <w:r w:rsidR="002C441E" w:rsidRPr="00891139">
          <w:rPr>
            <w:rFonts w:asciiTheme="minorHAnsi" w:eastAsiaTheme="minorEastAsia" w:hAnsiTheme="minorHAnsi" w:cstheme="minorBidi"/>
            <w:i w:val="0"/>
            <w:iCs w:val="0"/>
            <w:szCs w:val="22"/>
            <w:lang w:eastAsia="pl-PL"/>
          </w:rPr>
          <w:tab/>
        </w:r>
        <w:r w:rsidR="002C441E" w:rsidRPr="00891139">
          <w:rPr>
            <w:rStyle w:val="Hipercze"/>
          </w:rPr>
          <w:t>Podstawowe obowiązki Wykonawcy</w:t>
        </w:r>
        <w:r w:rsidR="002C441E" w:rsidRPr="00891139">
          <w:rPr>
            <w:webHidden/>
          </w:rPr>
          <w:tab/>
        </w:r>
        <w:r w:rsidR="003F180D" w:rsidRPr="00891139">
          <w:rPr>
            <w:webHidden/>
          </w:rPr>
          <w:fldChar w:fldCharType="begin"/>
        </w:r>
        <w:r w:rsidR="002C441E" w:rsidRPr="00891139">
          <w:rPr>
            <w:webHidden/>
          </w:rPr>
          <w:instrText xml:space="preserve"> PAGEREF _Toc510643074 \h </w:instrText>
        </w:r>
        <w:r w:rsidR="003F180D" w:rsidRPr="00891139">
          <w:rPr>
            <w:webHidden/>
          </w:rPr>
        </w:r>
        <w:r w:rsidR="003F180D" w:rsidRPr="00891139">
          <w:rPr>
            <w:webHidden/>
          </w:rPr>
          <w:fldChar w:fldCharType="separate"/>
        </w:r>
        <w:r w:rsidR="002C441E" w:rsidRPr="00891139">
          <w:rPr>
            <w:webHidden/>
          </w:rPr>
          <w:t>21</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5" w:history="1">
        <w:r w:rsidR="002C441E" w:rsidRPr="00891139">
          <w:rPr>
            <w:rStyle w:val="Hipercze"/>
          </w:rPr>
          <w:t>4.1.2</w:t>
        </w:r>
        <w:r w:rsidR="002C441E" w:rsidRPr="00891139">
          <w:rPr>
            <w:rFonts w:asciiTheme="minorHAnsi" w:eastAsiaTheme="minorEastAsia" w:hAnsiTheme="minorHAnsi" w:cstheme="minorBidi"/>
            <w:i w:val="0"/>
            <w:iCs w:val="0"/>
            <w:szCs w:val="22"/>
            <w:lang w:eastAsia="pl-PL"/>
          </w:rPr>
          <w:tab/>
        </w:r>
        <w:r w:rsidR="002C441E" w:rsidRPr="00891139">
          <w:rPr>
            <w:rStyle w:val="Hipercze"/>
          </w:rPr>
          <w:t>Dokumentacja geologiczno – inżynierska</w:t>
        </w:r>
        <w:r w:rsidR="002C441E" w:rsidRPr="00891139">
          <w:rPr>
            <w:webHidden/>
          </w:rPr>
          <w:tab/>
        </w:r>
        <w:r w:rsidR="003F180D" w:rsidRPr="00891139">
          <w:rPr>
            <w:webHidden/>
          </w:rPr>
          <w:fldChar w:fldCharType="begin"/>
        </w:r>
        <w:r w:rsidR="002C441E" w:rsidRPr="00891139">
          <w:rPr>
            <w:webHidden/>
          </w:rPr>
          <w:instrText xml:space="preserve"> PAGEREF _Toc510643075 \h </w:instrText>
        </w:r>
        <w:r w:rsidR="003F180D" w:rsidRPr="00891139">
          <w:rPr>
            <w:webHidden/>
          </w:rPr>
        </w:r>
        <w:r w:rsidR="003F180D" w:rsidRPr="00891139">
          <w:rPr>
            <w:webHidden/>
          </w:rPr>
          <w:fldChar w:fldCharType="separate"/>
        </w:r>
        <w:r w:rsidR="002C441E" w:rsidRPr="00891139">
          <w:rPr>
            <w:webHidden/>
          </w:rPr>
          <w:t>27</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6" w:history="1">
        <w:r w:rsidR="002C441E" w:rsidRPr="00891139">
          <w:rPr>
            <w:rStyle w:val="Hipercze"/>
          </w:rPr>
          <w:t>4.1.3</w:t>
        </w:r>
        <w:r w:rsidR="002C441E" w:rsidRPr="00891139">
          <w:rPr>
            <w:rFonts w:asciiTheme="minorHAnsi" w:eastAsiaTheme="minorEastAsia" w:hAnsiTheme="minorHAnsi" w:cstheme="minorBidi"/>
            <w:i w:val="0"/>
            <w:iCs w:val="0"/>
            <w:szCs w:val="22"/>
            <w:lang w:eastAsia="pl-PL"/>
          </w:rPr>
          <w:tab/>
        </w:r>
        <w:r w:rsidR="002C441E" w:rsidRPr="00891139">
          <w:rPr>
            <w:rStyle w:val="Hipercze"/>
          </w:rPr>
          <w:t>Aktualizacja inwentaryzacji</w:t>
        </w:r>
        <w:r w:rsidR="002C441E" w:rsidRPr="00891139">
          <w:rPr>
            <w:webHidden/>
          </w:rPr>
          <w:tab/>
        </w:r>
        <w:r w:rsidR="003F180D" w:rsidRPr="00891139">
          <w:rPr>
            <w:webHidden/>
          </w:rPr>
          <w:fldChar w:fldCharType="begin"/>
        </w:r>
        <w:r w:rsidR="002C441E" w:rsidRPr="00891139">
          <w:rPr>
            <w:webHidden/>
          </w:rPr>
          <w:instrText xml:space="preserve"> PAGEREF _Toc510643076 \h </w:instrText>
        </w:r>
        <w:r w:rsidR="003F180D" w:rsidRPr="00891139">
          <w:rPr>
            <w:webHidden/>
          </w:rPr>
        </w:r>
        <w:r w:rsidR="003F180D" w:rsidRPr="00891139">
          <w:rPr>
            <w:webHidden/>
          </w:rPr>
          <w:fldChar w:fldCharType="separate"/>
        </w:r>
        <w:r w:rsidR="002C441E" w:rsidRPr="00891139">
          <w:rPr>
            <w:webHidden/>
          </w:rPr>
          <w:t>27</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7" w:history="1">
        <w:r w:rsidR="002C441E" w:rsidRPr="00891139">
          <w:rPr>
            <w:rStyle w:val="Hipercze"/>
          </w:rPr>
          <w:t>4.1.4</w:t>
        </w:r>
        <w:r w:rsidR="002C441E" w:rsidRPr="00891139">
          <w:rPr>
            <w:rFonts w:asciiTheme="minorHAnsi" w:eastAsiaTheme="minorEastAsia" w:hAnsiTheme="minorHAnsi" w:cstheme="minorBidi"/>
            <w:i w:val="0"/>
            <w:iCs w:val="0"/>
            <w:szCs w:val="22"/>
            <w:lang w:eastAsia="pl-PL"/>
          </w:rPr>
          <w:tab/>
        </w:r>
        <w:r w:rsidR="002C441E" w:rsidRPr="00891139">
          <w:rPr>
            <w:rStyle w:val="Hipercze"/>
          </w:rPr>
          <w:t>Wymagania dla dokumentacji budowlano - wykonawczej</w:t>
        </w:r>
        <w:r w:rsidR="002C441E" w:rsidRPr="00891139">
          <w:rPr>
            <w:webHidden/>
          </w:rPr>
          <w:tab/>
        </w:r>
        <w:r w:rsidR="003F180D" w:rsidRPr="00891139">
          <w:rPr>
            <w:webHidden/>
          </w:rPr>
          <w:fldChar w:fldCharType="begin"/>
        </w:r>
        <w:r w:rsidR="002C441E" w:rsidRPr="00891139">
          <w:rPr>
            <w:webHidden/>
          </w:rPr>
          <w:instrText xml:space="preserve"> PAGEREF _Toc510643077 \h </w:instrText>
        </w:r>
        <w:r w:rsidR="003F180D" w:rsidRPr="00891139">
          <w:rPr>
            <w:webHidden/>
          </w:rPr>
        </w:r>
        <w:r w:rsidR="003F180D" w:rsidRPr="00891139">
          <w:rPr>
            <w:webHidden/>
          </w:rPr>
          <w:fldChar w:fldCharType="separate"/>
        </w:r>
        <w:r w:rsidR="002C441E" w:rsidRPr="00891139">
          <w:rPr>
            <w:webHidden/>
          </w:rPr>
          <w:t>28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8" w:history="1">
        <w:r w:rsidR="002C441E" w:rsidRPr="00891139">
          <w:rPr>
            <w:rStyle w:val="Hipercze"/>
          </w:rPr>
          <w:t>4.1.5</w:t>
        </w:r>
        <w:r w:rsidR="002C441E" w:rsidRPr="00891139">
          <w:rPr>
            <w:rFonts w:asciiTheme="minorHAnsi" w:eastAsiaTheme="minorEastAsia" w:hAnsiTheme="minorHAnsi" w:cstheme="minorBidi"/>
            <w:i w:val="0"/>
            <w:iCs w:val="0"/>
            <w:szCs w:val="22"/>
            <w:lang w:eastAsia="pl-PL"/>
          </w:rPr>
          <w:tab/>
        </w:r>
        <w:r w:rsidR="002C441E" w:rsidRPr="00891139">
          <w:rPr>
            <w:rStyle w:val="Hipercze"/>
          </w:rPr>
          <w:t>Dokumentacja Powykonawcza</w:t>
        </w:r>
        <w:r w:rsidR="002C441E" w:rsidRPr="00891139">
          <w:rPr>
            <w:webHidden/>
          </w:rPr>
          <w:tab/>
        </w:r>
        <w:r w:rsidR="003F180D" w:rsidRPr="00891139">
          <w:rPr>
            <w:webHidden/>
          </w:rPr>
          <w:fldChar w:fldCharType="begin"/>
        </w:r>
        <w:r w:rsidR="002C441E" w:rsidRPr="00891139">
          <w:rPr>
            <w:webHidden/>
          </w:rPr>
          <w:instrText xml:space="preserve"> PAGEREF _Toc510643078 \h </w:instrText>
        </w:r>
        <w:r w:rsidR="003F180D" w:rsidRPr="00891139">
          <w:rPr>
            <w:webHidden/>
          </w:rPr>
        </w:r>
        <w:r w:rsidR="003F180D" w:rsidRPr="00891139">
          <w:rPr>
            <w:webHidden/>
          </w:rPr>
          <w:fldChar w:fldCharType="separate"/>
        </w:r>
        <w:r w:rsidR="002C441E" w:rsidRPr="00891139">
          <w:rPr>
            <w:webHidden/>
          </w:rPr>
          <w:t>28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79" w:history="1">
        <w:r w:rsidR="002C441E" w:rsidRPr="00891139">
          <w:rPr>
            <w:rStyle w:val="Hipercze"/>
          </w:rPr>
          <w:t>4.1.6</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Zatwierdzanie Dokumentów Wykonawcy</w:t>
        </w:r>
        <w:r w:rsidR="002C441E" w:rsidRPr="00891139">
          <w:rPr>
            <w:webHidden/>
          </w:rPr>
          <w:tab/>
        </w:r>
        <w:r w:rsidR="003F180D" w:rsidRPr="00891139">
          <w:rPr>
            <w:webHidden/>
          </w:rPr>
          <w:fldChar w:fldCharType="begin"/>
        </w:r>
        <w:r w:rsidR="002C441E" w:rsidRPr="00891139">
          <w:rPr>
            <w:webHidden/>
          </w:rPr>
          <w:instrText xml:space="preserve"> PAGEREF _Toc510643079 \h </w:instrText>
        </w:r>
        <w:r w:rsidR="003F180D" w:rsidRPr="00891139">
          <w:rPr>
            <w:webHidden/>
          </w:rPr>
        </w:r>
        <w:r w:rsidR="003F180D" w:rsidRPr="00891139">
          <w:rPr>
            <w:webHidden/>
          </w:rPr>
          <w:fldChar w:fldCharType="separate"/>
        </w:r>
        <w:r w:rsidR="002C441E" w:rsidRPr="00891139">
          <w:rPr>
            <w:webHidden/>
          </w:rPr>
          <w:t>29</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84" w:history="1">
        <w:r w:rsidR="002C441E" w:rsidRPr="00891139">
          <w:rPr>
            <w:rStyle w:val="Hipercze"/>
          </w:rPr>
          <w:t>4.2</w:t>
        </w:r>
        <w:r w:rsidR="002C441E" w:rsidRPr="00891139">
          <w:rPr>
            <w:rFonts w:asciiTheme="minorHAnsi" w:eastAsiaTheme="minorEastAsia" w:hAnsiTheme="minorHAnsi" w:cstheme="minorBidi"/>
            <w:smallCaps w:val="0"/>
            <w:szCs w:val="22"/>
            <w:lang w:eastAsia="pl-PL"/>
          </w:rPr>
          <w:tab/>
        </w:r>
        <w:r w:rsidR="002C441E" w:rsidRPr="00891139">
          <w:rPr>
            <w:rStyle w:val="Hipercze"/>
          </w:rPr>
          <w:t>Roboty geodezyjne</w:t>
        </w:r>
        <w:r w:rsidR="002C441E" w:rsidRPr="00891139">
          <w:rPr>
            <w:webHidden/>
          </w:rPr>
          <w:tab/>
        </w:r>
        <w:r w:rsidR="003F180D" w:rsidRPr="00891139">
          <w:rPr>
            <w:webHidden/>
          </w:rPr>
          <w:fldChar w:fldCharType="begin"/>
        </w:r>
        <w:r w:rsidR="002C441E" w:rsidRPr="00891139">
          <w:rPr>
            <w:webHidden/>
          </w:rPr>
          <w:instrText xml:space="preserve"> PAGEREF _Toc510643084 \h </w:instrText>
        </w:r>
        <w:r w:rsidR="003F180D" w:rsidRPr="00891139">
          <w:rPr>
            <w:webHidden/>
          </w:rPr>
        </w:r>
        <w:r w:rsidR="003F180D" w:rsidRPr="00891139">
          <w:rPr>
            <w:webHidden/>
          </w:rPr>
          <w:fldChar w:fldCharType="separate"/>
        </w:r>
        <w:r w:rsidR="002C441E" w:rsidRPr="00891139">
          <w:rPr>
            <w:webHidden/>
          </w:rPr>
          <w:t>31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85" w:history="1">
        <w:r w:rsidR="002C441E" w:rsidRPr="00891139">
          <w:rPr>
            <w:rStyle w:val="Hipercze"/>
          </w:rPr>
          <w:t>4.3</w:t>
        </w:r>
        <w:r w:rsidR="002C441E" w:rsidRPr="00891139">
          <w:rPr>
            <w:rFonts w:asciiTheme="minorHAnsi" w:eastAsiaTheme="minorEastAsia" w:hAnsiTheme="minorHAnsi" w:cstheme="minorBidi"/>
            <w:smallCaps w:val="0"/>
            <w:szCs w:val="22"/>
            <w:lang w:eastAsia="pl-PL"/>
          </w:rPr>
          <w:tab/>
        </w:r>
        <w:r w:rsidR="002C441E" w:rsidRPr="00891139">
          <w:rPr>
            <w:rStyle w:val="Hipercze"/>
          </w:rPr>
          <w:t>Roboty ziemne i rozbiórkowe</w:t>
        </w:r>
        <w:r w:rsidR="002C441E" w:rsidRPr="00891139">
          <w:rPr>
            <w:webHidden/>
          </w:rPr>
          <w:tab/>
        </w:r>
        <w:r w:rsidR="003F180D" w:rsidRPr="00891139">
          <w:rPr>
            <w:webHidden/>
          </w:rPr>
          <w:fldChar w:fldCharType="begin"/>
        </w:r>
        <w:r w:rsidR="002C441E" w:rsidRPr="00891139">
          <w:rPr>
            <w:webHidden/>
          </w:rPr>
          <w:instrText xml:space="preserve"> PAGEREF _Toc510643085 \h </w:instrText>
        </w:r>
        <w:r w:rsidR="003F180D" w:rsidRPr="00891139">
          <w:rPr>
            <w:webHidden/>
          </w:rPr>
        </w:r>
        <w:r w:rsidR="003F180D" w:rsidRPr="00891139">
          <w:rPr>
            <w:webHidden/>
          </w:rPr>
          <w:fldChar w:fldCharType="separate"/>
        </w:r>
        <w:r w:rsidR="002C441E" w:rsidRPr="00891139">
          <w:rPr>
            <w:webHidden/>
          </w:rPr>
          <w:t>32</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86" w:history="1">
        <w:r w:rsidR="002C441E" w:rsidRPr="00891139">
          <w:rPr>
            <w:rStyle w:val="Hipercze"/>
          </w:rPr>
          <w:t>4.3.1</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Zasady ogólne</w:t>
        </w:r>
        <w:r w:rsidR="002C441E" w:rsidRPr="00891139">
          <w:rPr>
            <w:webHidden/>
          </w:rPr>
          <w:tab/>
        </w:r>
        <w:r w:rsidR="003F180D" w:rsidRPr="00891139">
          <w:rPr>
            <w:webHidden/>
          </w:rPr>
          <w:fldChar w:fldCharType="begin"/>
        </w:r>
        <w:r w:rsidR="002C441E" w:rsidRPr="00891139">
          <w:rPr>
            <w:webHidden/>
          </w:rPr>
          <w:instrText xml:space="preserve"> PAGEREF _Toc510643086 \h </w:instrText>
        </w:r>
        <w:r w:rsidR="003F180D" w:rsidRPr="00891139">
          <w:rPr>
            <w:webHidden/>
          </w:rPr>
        </w:r>
        <w:r w:rsidR="003F180D" w:rsidRPr="00891139">
          <w:rPr>
            <w:webHidden/>
          </w:rPr>
          <w:fldChar w:fldCharType="separate"/>
        </w:r>
        <w:r w:rsidR="002C441E" w:rsidRPr="00891139">
          <w:rPr>
            <w:webHidden/>
          </w:rPr>
          <w:t>32</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87" w:history="1">
        <w:r w:rsidR="002C441E" w:rsidRPr="00891139">
          <w:rPr>
            <w:rStyle w:val="Hipercze"/>
          </w:rPr>
          <w:t>4.3.2</w:t>
        </w:r>
        <w:r w:rsidR="002C441E" w:rsidRPr="00891139">
          <w:rPr>
            <w:rFonts w:asciiTheme="minorHAnsi" w:eastAsiaTheme="minorEastAsia" w:hAnsiTheme="minorHAnsi" w:cstheme="minorBidi"/>
            <w:i w:val="0"/>
            <w:iCs w:val="0"/>
            <w:szCs w:val="22"/>
            <w:lang w:eastAsia="pl-PL"/>
          </w:rPr>
          <w:tab/>
        </w:r>
        <w:r w:rsidR="002C441E" w:rsidRPr="00891139">
          <w:rPr>
            <w:rStyle w:val="Hipercze"/>
          </w:rPr>
          <w:t>Prace wstępne</w:t>
        </w:r>
        <w:r w:rsidR="002C441E" w:rsidRPr="00891139">
          <w:rPr>
            <w:webHidden/>
          </w:rPr>
          <w:tab/>
        </w:r>
        <w:r w:rsidR="003F180D" w:rsidRPr="00891139">
          <w:rPr>
            <w:webHidden/>
          </w:rPr>
          <w:fldChar w:fldCharType="begin"/>
        </w:r>
        <w:r w:rsidR="002C441E" w:rsidRPr="00891139">
          <w:rPr>
            <w:webHidden/>
          </w:rPr>
          <w:instrText xml:space="preserve"> PAGEREF _Toc510643087 \h </w:instrText>
        </w:r>
        <w:r w:rsidR="003F180D" w:rsidRPr="00891139">
          <w:rPr>
            <w:webHidden/>
          </w:rPr>
        </w:r>
        <w:r w:rsidR="003F180D" w:rsidRPr="00891139">
          <w:rPr>
            <w:webHidden/>
          </w:rPr>
          <w:fldChar w:fldCharType="separate"/>
        </w:r>
        <w:r w:rsidR="002C441E" w:rsidRPr="00891139">
          <w:rPr>
            <w:webHidden/>
          </w:rPr>
          <w:t>33</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88" w:history="1">
        <w:r w:rsidR="002C441E" w:rsidRPr="00891139">
          <w:rPr>
            <w:rStyle w:val="Hipercze"/>
          </w:rPr>
          <w:t>4.3.3</w:t>
        </w:r>
        <w:r w:rsidR="002C441E" w:rsidRPr="00891139">
          <w:rPr>
            <w:rFonts w:asciiTheme="minorHAnsi" w:eastAsiaTheme="minorEastAsia" w:hAnsiTheme="minorHAnsi" w:cstheme="minorBidi"/>
            <w:i w:val="0"/>
            <w:iCs w:val="0"/>
            <w:szCs w:val="22"/>
            <w:lang w:eastAsia="pl-PL"/>
          </w:rPr>
          <w:tab/>
        </w:r>
        <w:r w:rsidR="002C441E" w:rsidRPr="00891139">
          <w:rPr>
            <w:rStyle w:val="Hipercze"/>
          </w:rPr>
          <w:t>Odspojenie oraz odkład i wywóz urobku</w:t>
        </w:r>
        <w:r w:rsidR="002C441E" w:rsidRPr="00891139">
          <w:rPr>
            <w:webHidden/>
          </w:rPr>
          <w:tab/>
        </w:r>
        <w:r w:rsidR="003F180D" w:rsidRPr="00891139">
          <w:rPr>
            <w:webHidden/>
          </w:rPr>
          <w:fldChar w:fldCharType="begin"/>
        </w:r>
        <w:r w:rsidR="002C441E" w:rsidRPr="00891139">
          <w:rPr>
            <w:webHidden/>
          </w:rPr>
          <w:instrText xml:space="preserve"> PAGEREF _Toc510643088 \h </w:instrText>
        </w:r>
        <w:r w:rsidR="003F180D" w:rsidRPr="00891139">
          <w:rPr>
            <w:webHidden/>
          </w:rPr>
        </w:r>
        <w:r w:rsidR="003F180D" w:rsidRPr="00891139">
          <w:rPr>
            <w:webHidden/>
          </w:rPr>
          <w:fldChar w:fldCharType="separate"/>
        </w:r>
        <w:r w:rsidR="002C441E" w:rsidRPr="00891139">
          <w:rPr>
            <w:webHidden/>
          </w:rPr>
          <w:t>33</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89" w:history="1">
        <w:r w:rsidR="002C441E" w:rsidRPr="00891139">
          <w:rPr>
            <w:rStyle w:val="Hipercze"/>
          </w:rPr>
          <w:t>4.3.4</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Zasypka i zagęszczenie gruntu</w:t>
        </w:r>
        <w:r w:rsidR="002C441E" w:rsidRPr="00891139">
          <w:rPr>
            <w:webHidden/>
          </w:rPr>
          <w:tab/>
        </w:r>
        <w:r w:rsidR="003F180D" w:rsidRPr="00891139">
          <w:rPr>
            <w:webHidden/>
          </w:rPr>
          <w:fldChar w:fldCharType="begin"/>
        </w:r>
        <w:r w:rsidR="002C441E" w:rsidRPr="00891139">
          <w:rPr>
            <w:webHidden/>
          </w:rPr>
          <w:instrText xml:space="preserve"> PAGEREF _Toc510643089 \h </w:instrText>
        </w:r>
        <w:r w:rsidR="003F180D" w:rsidRPr="00891139">
          <w:rPr>
            <w:webHidden/>
          </w:rPr>
        </w:r>
        <w:r w:rsidR="003F180D" w:rsidRPr="00891139">
          <w:rPr>
            <w:webHidden/>
          </w:rPr>
          <w:fldChar w:fldCharType="separate"/>
        </w:r>
        <w:r w:rsidR="002C441E" w:rsidRPr="00891139">
          <w:rPr>
            <w:webHidden/>
          </w:rPr>
          <w:t>34</w:t>
        </w:r>
        <w:r w:rsidR="003F180D" w:rsidRPr="00891139">
          <w:rPr>
            <w:webHidden/>
          </w:rPr>
          <w:fldChar w:fldCharType="end"/>
        </w:r>
      </w:hyperlink>
    </w:p>
    <w:p w:rsidR="002C441E" w:rsidRPr="00891139" w:rsidRDefault="00891139">
      <w:pPr>
        <w:pStyle w:val="Spistreci4"/>
        <w:tabs>
          <w:tab w:val="left" w:pos="1100"/>
        </w:tabs>
        <w:rPr>
          <w:rFonts w:asciiTheme="minorHAnsi" w:eastAsiaTheme="minorEastAsia" w:hAnsiTheme="minorHAnsi" w:cstheme="minorBidi"/>
          <w:lang w:eastAsia="pl-PL"/>
        </w:rPr>
      </w:pPr>
      <w:hyperlink w:anchor="_Toc510643090" w:history="1">
        <w:r w:rsidR="002C441E" w:rsidRPr="00891139">
          <w:rPr>
            <w:rStyle w:val="Hipercze"/>
          </w:rPr>
          <w:t>4.3.4.1</w:t>
        </w:r>
        <w:r w:rsidR="002C441E" w:rsidRPr="00891139">
          <w:rPr>
            <w:rFonts w:asciiTheme="minorHAnsi" w:eastAsiaTheme="minorEastAsia" w:hAnsiTheme="minorHAnsi" w:cstheme="minorBidi"/>
            <w:lang w:eastAsia="pl-PL"/>
          </w:rPr>
          <w:tab/>
        </w:r>
        <w:r w:rsidR="002C441E" w:rsidRPr="00891139">
          <w:rPr>
            <w:rStyle w:val="Hipercze"/>
          </w:rPr>
          <w:t>Roboty ziemne przy wykonywaniu dróg</w:t>
        </w:r>
        <w:r w:rsidR="002C441E" w:rsidRPr="00891139">
          <w:rPr>
            <w:webHidden/>
          </w:rPr>
          <w:tab/>
        </w:r>
        <w:r w:rsidR="003F180D" w:rsidRPr="00891139">
          <w:rPr>
            <w:webHidden/>
          </w:rPr>
          <w:fldChar w:fldCharType="begin"/>
        </w:r>
        <w:r w:rsidR="002C441E" w:rsidRPr="00891139">
          <w:rPr>
            <w:webHidden/>
          </w:rPr>
          <w:instrText xml:space="preserve"> PAGEREF _Toc510643090 \h </w:instrText>
        </w:r>
        <w:r w:rsidR="003F180D" w:rsidRPr="00891139">
          <w:rPr>
            <w:webHidden/>
          </w:rPr>
        </w:r>
        <w:r w:rsidR="003F180D" w:rsidRPr="00891139">
          <w:rPr>
            <w:webHidden/>
          </w:rPr>
          <w:fldChar w:fldCharType="separate"/>
        </w:r>
        <w:r w:rsidR="002C441E" w:rsidRPr="00891139">
          <w:rPr>
            <w:webHidden/>
          </w:rPr>
          <w:t>34</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1" w:history="1">
        <w:r w:rsidR="002C441E" w:rsidRPr="00891139">
          <w:rPr>
            <w:rStyle w:val="Hipercze"/>
          </w:rPr>
          <w:t>4.3.5</w:t>
        </w:r>
        <w:r w:rsidR="002C441E" w:rsidRPr="00891139">
          <w:rPr>
            <w:rFonts w:asciiTheme="minorHAnsi" w:eastAsiaTheme="minorEastAsia" w:hAnsiTheme="minorHAnsi" w:cstheme="minorBidi"/>
            <w:i w:val="0"/>
            <w:iCs w:val="0"/>
            <w:szCs w:val="22"/>
            <w:lang w:eastAsia="pl-PL"/>
          </w:rPr>
          <w:tab/>
        </w:r>
        <w:r w:rsidR="002C441E" w:rsidRPr="00891139">
          <w:rPr>
            <w:rStyle w:val="Hipercze"/>
          </w:rPr>
          <w:t>Szerokość wykopów</w:t>
        </w:r>
        <w:r w:rsidR="002C441E" w:rsidRPr="00891139">
          <w:rPr>
            <w:webHidden/>
          </w:rPr>
          <w:tab/>
        </w:r>
        <w:r w:rsidR="003F180D" w:rsidRPr="00891139">
          <w:rPr>
            <w:webHidden/>
          </w:rPr>
          <w:fldChar w:fldCharType="begin"/>
        </w:r>
        <w:r w:rsidR="002C441E" w:rsidRPr="00891139">
          <w:rPr>
            <w:webHidden/>
          </w:rPr>
          <w:instrText xml:space="preserve"> PAGEREF _Toc510643091 \h </w:instrText>
        </w:r>
        <w:r w:rsidR="003F180D" w:rsidRPr="00891139">
          <w:rPr>
            <w:webHidden/>
          </w:rPr>
        </w:r>
        <w:r w:rsidR="003F180D" w:rsidRPr="00891139">
          <w:rPr>
            <w:webHidden/>
          </w:rPr>
          <w:fldChar w:fldCharType="separate"/>
        </w:r>
        <w:r w:rsidR="002C441E" w:rsidRPr="00891139">
          <w:rPr>
            <w:webHidden/>
          </w:rPr>
          <w:t>35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2" w:history="1">
        <w:r w:rsidR="002C441E" w:rsidRPr="00891139">
          <w:rPr>
            <w:rStyle w:val="Hipercze"/>
          </w:rPr>
          <w:t>4.3.6</w:t>
        </w:r>
        <w:r w:rsidR="002C441E" w:rsidRPr="00891139">
          <w:rPr>
            <w:rFonts w:asciiTheme="minorHAnsi" w:eastAsiaTheme="minorEastAsia" w:hAnsiTheme="minorHAnsi" w:cstheme="minorBidi"/>
            <w:i w:val="0"/>
            <w:iCs w:val="0"/>
            <w:szCs w:val="22"/>
            <w:lang w:eastAsia="pl-PL"/>
          </w:rPr>
          <w:tab/>
        </w:r>
        <w:r w:rsidR="002C441E" w:rsidRPr="00891139">
          <w:rPr>
            <w:rStyle w:val="Hipercze"/>
          </w:rPr>
          <w:t>Składowiska tymczasowe i stałe</w:t>
        </w:r>
        <w:r w:rsidR="002C441E" w:rsidRPr="00891139">
          <w:rPr>
            <w:webHidden/>
          </w:rPr>
          <w:tab/>
        </w:r>
        <w:r w:rsidR="003F180D" w:rsidRPr="00891139">
          <w:rPr>
            <w:webHidden/>
          </w:rPr>
          <w:fldChar w:fldCharType="begin"/>
        </w:r>
        <w:r w:rsidR="002C441E" w:rsidRPr="00891139">
          <w:rPr>
            <w:webHidden/>
          </w:rPr>
          <w:instrText xml:space="preserve"> PAGEREF _Toc510643092 \h </w:instrText>
        </w:r>
        <w:r w:rsidR="003F180D" w:rsidRPr="00891139">
          <w:rPr>
            <w:webHidden/>
          </w:rPr>
        </w:r>
        <w:r w:rsidR="003F180D" w:rsidRPr="00891139">
          <w:rPr>
            <w:webHidden/>
          </w:rPr>
          <w:fldChar w:fldCharType="separate"/>
        </w:r>
        <w:r w:rsidR="002C441E" w:rsidRPr="00891139">
          <w:rPr>
            <w:webHidden/>
          </w:rPr>
          <w:t>35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3" w:history="1">
        <w:r w:rsidR="002C441E" w:rsidRPr="00891139">
          <w:rPr>
            <w:rStyle w:val="Hipercze"/>
          </w:rPr>
          <w:t>4.3.7</w:t>
        </w:r>
        <w:r w:rsidR="002C441E" w:rsidRPr="00891139">
          <w:rPr>
            <w:rFonts w:asciiTheme="minorHAnsi" w:eastAsiaTheme="minorEastAsia" w:hAnsiTheme="minorHAnsi" w:cstheme="minorBidi"/>
            <w:i w:val="0"/>
            <w:iCs w:val="0"/>
            <w:szCs w:val="22"/>
            <w:lang w:eastAsia="pl-PL"/>
          </w:rPr>
          <w:tab/>
        </w:r>
        <w:r w:rsidR="002C441E" w:rsidRPr="00891139">
          <w:rPr>
            <w:rStyle w:val="Hipercze"/>
          </w:rPr>
          <w:t>Odwodnienie dna wykopu</w:t>
        </w:r>
        <w:r w:rsidR="002C441E" w:rsidRPr="00891139">
          <w:rPr>
            <w:webHidden/>
          </w:rPr>
          <w:tab/>
        </w:r>
        <w:r w:rsidR="003F180D" w:rsidRPr="00891139">
          <w:rPr>
            <w:webHidden/>
          </w:rPr>
          <w:fldChar w:fldCharType="begin"/>
        </w:r>
        <w:r w:rsidR="002C441E" w:rsidRPr="00891139">
          <w:rPr>
            <w:webHidden/>
          </w:rPr>
          <w:instrText xml:space="preserve"> PAGEREF _Toc510643093 \h </w:instrText>
        </w:r>
        <w:r w:rsidR="003F180D" w:rsidRPr="00891139">
          <w:rPr>
            <w:webHidden/>
          </w:rPr>
        </w:r>
        <w:r w:rsidR="003F180D" w:rsidRPr="00891139">
          <w:rPr>
            <w:webHidden/>
          </w:rPr>
          <w:fldChar w:fldCharType="separate"/>
        </w:r>
        <w:r w:rsidR="002C441E" w:rsidRPr="00891139">
          <w:rPr>
            <w:webHidden/>
          </w:rPr>
          <w:t>35</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4" w:history="1">
        <w:r w:rsidR="002C441E" w:rsidRPr="00891139">
          <w:rPr>
            <w:rStyle w:val="Hipercze"/>
          </w:rPr>
          <w:t>4.3.8</w:t>
        </w:r>
        <w:r w:rsidR="002C441E" w:rsidRPr="00891139">
          <w:rPr>
            <w:rFonts w:asciiTheme="minorHAnsi" w:eastAsiaTheme="minorEastAsia" w:hAnsiTheme="minorHAnsi" w:cstheme="minorBidi"/>
            <w:i w:val="0"/>
            <w:iCs w:val="0"/>
            <w:szCs w:val="22"/>
            <w:lang w:eastAsia="pl-PL"/>
          </w:rPr>
          <w:tab/>
        </w:r>
        <w:r w:rsidR="002C441E" w:rsidRPr="00891139">
          <w:rPr>
            <w:rStyle w:val="Hipercze"/>
          </w:rPr>
          <w:t>Roboty rozbiórkowe</w:t>
        </w:r>
        <w:r w:rsidR="002C441E" w:rsidRPr="00891139">
          <w:rPr>
            <w:webHidden/>
          </w:rPr>
          <w:tab/>
        </w:r>
        <w:r w:rsidR="003F180D" w:rsidRPr="00891139">
          <w:rPr>
            <w:webHidden/>
          </w:rPr>
          <w:fldChar w:fldCharType="begin"/>
        </w:r>
        <w:r w:rsidR="002C441E" w:rsidRPr="00891139">
          <w:rPr>
            <w:webHidden/>
          </w:rPr>
          <w:instrText xml:space="preserve"> PAGEREF _Toc510643094 \h </w:instrText>
        </w:r>
        <w:r w:rsidR="003F180D" w:rsidRPr="00891139">
          <w:rPr>
            <w:webHidden/>
          </w:rPr>
        </w:r>
        <w:r w:rsidR="003F180D" w:rsidRPr="00891139">
          <w:rPr>
            <w:webHidden/>
          </w:rPr>
          <w:fldChar w:fldCharType="separate"/>
        </w:r>
        <w:r w:rsidR="002C441E" w:rsidRPr="00891139">
          <w:rPr>
            <w:webHidden/>
          </w:rPr>
          <w:t>35</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095" w:history="1">
        <w:r w:rsidR="002C441E" w:rsidRPr="00891139">
          <w:rPr>
            <w:rStyle w:val="Hipercze"/>
          </w:rPr>
          <w:t>4.4</w:t>
        </w:r>
        <w:r w:rsidR="002C441E" w:rsidRPr="00891139">
          <w:rPr>
            <w:rFonts w:asciiTheme="minorHAnsi" w:eastAsiaTheme="minorEastAsia" w:hAnsiTheme="minorHAnsi" w:cstheme="minorBidi"/>
            <w:smallCaps w:val="0"/>
            <w:szCs w:val="22"/>
            <w:lang w:eastAsia="pl-PL"/>
          </w:rPr>
          <w:tab/>
        </w:r>
        <w:r w:rsidR="002C441E" w:rsidRPr="00891139">
          <w:rPr>
            <w:rStyle w:val="Hipercze"/>
          </w:rPr>
          <w:t>Renowacja sieci kanalizacyjnej</w:t>
        </w:r>
        <w:r w:rsidR="002C441E" w:rsidRPr="00891139">
          <w:rPr>
            <w:webHidden/>
          </w:rPr>
          <w:tab/>
        </w:r>
        <w:r w:rsidR="003F180D" w:rsidRPr="00891139">
          <w:rPr>
            <w:webHidden/>
          </w:rPr>
          <w:fldChar w:fldCharType="begin"/>
        </w:r>
        <w:r w:rsidR="002C441E" w:rsidRPr="00891139">
          <w:rPr>
            <w:webHidden/>
          </w:rPr>
          <w:instrText xml:space="preserve"> PAGEREF _Toc510643095 \h </w:instrText>
        </w:r>
        <w:r w:rsidR="003F180D" w:rsidRPr="00891139">
          <w:rPr>
            <w:webHidden/>
          </w:rPr>
        </w:r>
        <w:r w:rsidR="003F180D" w:rsidRPr="00891139">
          <w:rPr>
            <w:webHidden/>
          </w:rPr>
          <w:fldChar w:fldCharType="separate"/>
        </w:r>
        <w:r w:rsidR="002C441E" w:rsidRPr="00891139">
          <w:rPr>
            <w:webHidden/>
          </w:rPr>
          <w:t>36</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6" w:history="1">
        <w:r w:rsidR="002C441E" w:rsidRPr="00891139">
          <w:rPr>
            <w:rStyle w:val="Hipercze"/>
          </w:rPr>
          <w:t>4.4.1</w:t>
        </w:r>
        <w:r w:rsidR="002C441E" w:rsidRPr="00891139">
          <w:rPr>
            <w:rFonts w:asciiTheme="minorHAnsi" w:eastAsiaTheme="minorEastAsia" w:hAnsiTheme="minorHAnsi" w:cstheme="minorBidi"/>
            <w:i w:val="0"/>
            <w:iCs w:val="0"/>
            <w:szCs w:val="22"/>
            <w:lang w:eastAsia="pl-PL"/>
          </w:rPr>
          <w:tab/>
        </w:r>
        <w:r w:rsidR="002C441E" w:rsidRPr="00891139">
          <w:rPr>
            <w:rStyle w:val="Hipercze"/>
          </w:rPr>
          <w:t>Zasady ogólne</w:t>
        </w:r>
        <w:r w:rsidR="002C441E" w:rsidRPr="00891139">
          <w:rPr>
            <w:webHidden/>
          </w:rPr>
          <w:tab/>
        </w:r>
        <w:r w:rsidR="003F180D" w:rsidRPr="00891139">
          <w:rPr>
            <w:webHidden/>
          </w:rPr>
          <w:fldChar w:fldCharType="begin"/>
        </w:r>
        <w:r w:rsidR="002C441E" w:rsidRPr="00891139">
          <w:rPr>
            <w:webHidden/>
          </w:rPr>
          <w:instrText xml:space="preserve"> PAGEREF _Toc510643096 \h </w:instrText>
        </w:r>
        <w:r w:rsidR="003F180D" w:rsidRPr="00891139">
          <w:rPr>
            <w:webHidden/>
          </w:rPr>
        </w:r>
        <w:r w:rsidR="003F180D" w:rsidRPr="00891139">
          <w:rPr>
            <w:webHidden/>
          </w:rPr>
          <w:fldChar w:fldCharType="separate"/>
        </w:r>
        <w:r w:rsidR="002C441E" w:rsidRPr="00891139">
          <w:rPr>
            <w:webHidden/>
          </w:rPr>
          <w:t>36</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097" w:history="1">
        <w:r w:rsidR="002C441E" w:rsidRPr="00891139">
          <w:rPr>
            <w:rStyle w:val="Hipercze"/>
          </w:rPr>
          <w:t>4.4.2</w:t>
        </w:r>
        <w:r w:rsidR="002C441E" w:rsidRPr="00891139">
          <w:rPr>
            <w:rFonts w:asciiTheme="minorHAnsi" w:eastAsiaTheme="minorEastAsia" w:hAnsiTheme="minorHAnsi" w:cstheme="minorBidi"/>
            <w:i w:val="0"/>
            <w:iCs w:val="0"/>
            <w:szCs w:val="22"/>
            <w:lang w:eastAsia="pl-PL"/>
          </w:rPr>
          <w:tab/>
        </w:r>
        <w:r w:rsidR="002C441E" w:rsidRPr="00891139">
          <w:rPr>
            <w:rStyle w:val="Hipercze"/>
          </w:rPr>
          <w:t>Roboty przygotowawcze</w:t>
        </w:r>
        <w:r w:rsidR="002C441E" w:rsidRPr="00891139">
          <w:rPr>
            <w:webHidden/>
          </w:rPr>
          <w:tab/>
        </w:r>
        <w:r w:rsidR="003F180D" w:rsidRPr="00891139">
          <w:rPr>
            <w:webHidden/>
          </w:rPr>
          <w:fldChar w:fldCharType="begin"/>
        </w:r>
        <w:r w:rsidR="002C441E" w:rsidRPr="00891139">
          <w:rPr>
            <w:webHidden/>
          </w:rPr>
          <w:instrText xml:space="preserve"> PAGEREF _Toc510643097 \h </w:instrText>
        </w:r>
        <w:r w:rsidR="003F180D" w:rsidRPr="00891139">
          <w:rPr>
            <w:webHidden/>
          </w:rPr>
        </w:r>
        <w:r w:rsidR="003F180D" w:rsidRPr="00891139">
          <w:rPr>
            <w:webHidden/>
          </w:rPr>
          <w:fldChar w:fldCharType="separate"/>
        </w:r>
        <w:r w:rsidR="002C441E" w:rsidRPr="00891139">
          <w:rPr>
            <w:webHidden/>
          </w:rPr>
          <w:t>38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22" w:history="1">
        <w:r w:rsidR="002C441E" w:rsidRPr="00891139">
          <w:rPr>
            <w:rStyle w:val="Hipercze"/>
          </w:rPr>
          <w:t>4.5</w:t>
        </w:r>
        <w:r w:rsidR="002C441E" w:rsidRPr="00891139">
          <w:rPr>
            <w:rFonts w:asciiTheme="minorHAnsi" w:eastAsiaTheme="minorEastAsia" w:hAnsiTheme="minorHAnsi" w:cstheme="minorBidi"/>
            <w:smallCaps w:val="0"/>
            <w:szCs w:val="22"/>
            <w:lang w:eastAsia="pl-PL"/>
          </w:rPr>
          <w:tab/>
        </w:r>
        <w:r w:rsidR="002C441E" w:rsidRPr="00891139">
          <w:rPr>
            <w:rStyle w:val="Hipercze"/>
          </w:rPr>
          <w:t>Kolizje z istniejącym uzbrojeniem</w:t>
        </w:r>
        <w:r w:rsidR="002C441E" w:rsidRPr="00891139">
          <w:rPr>
            <w:webHidden/>
          </w:rPr>
          <w:tab/>
        </w:r>
        <w:r w:rsidR="003F180D" w:rsidRPr="00891139">
          <w:rPr>
            <w:webHidden/>
          </w:rPr>
          <w:fldChar w:fldCharType="begin"/>
        </w:r>
        <w:r w:rsidR="002C441E" w:rsidRPr="00891139">
          <w:rPr>
            <w:webHidden/>
          </w:rPr>
          <w:instrText xml:space="preserve"> PAGEREF _Toc510643122 \h </w:instrText>
        </w:r>
        <w:r w:rsidR="003F180D" w:rsidRPr="00891139">
          <w:rPr>
            <w:webHidden/>
          </w:rPr>
        </w:r>
        <w:r w:rsidR="003F180D" w:rsidRPr="00891139">
          <w:rPr>
            <w:webHidden/>
          </w:rPr>
          <w:fldChar w:fldCharType="separate"/>
        </w:r>
        <w:r w:rsidR="002C441E" w:rsidRPr="00891139">
          <w:rPr>
            <w:webHidden/>
          </w:rPr>
          <w:t>48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23" w:history="1">
        <w:r w:rsidR="002C441E" w:rsidRPr="00891139">
          <w:rPr>
            <w:rStyle w:val="Hipercze"/>
          </w:rPr>
          <w:t>4.6</w:t>
        </w:r>
        <w:r w:rsidR="002C441E" w:rsidRPr="00891139">
          <w:rPr>
            <w:rFonts w:asciiTheme="minorHAnsi" w:eastAsiaTheme="minorEastAsia" w:hAnsiTheme="minorHAnsi" w:cstheme="minorBidi"/>
            <w:smallCaps w:val="0"/>
            <w:szCs w:val="22"/>
            <w:lang w:eastAsia="pl-PL"/>
          </w:rPr>
          <w:tab/>
        </w:r>
        <w:r w:rsidR="002C441E" w:rsidRPr="00891139">
          <w:rPr>
            <w:rStyle w:val="Hipercze"/>
          </w:rPr>
          <w:t>Roboty odtworzeniowe</w:t>
        </w:r>
        <w:r w:rsidR="002C441E" w:rsidRPr="00891139">
          <w:rPr>
            <w:webHidden/>
          </w:rPr>
          <w:tab/>
        </w:r>
        <w:r w:rsidR="003F180D" w:rsidRPr="00891139">
          <w:rPr>
            <w:webHidden/>
          </w:rPr>
          <w:fldChar w:fldCharType="begin"/>
        </w:r>
        <w:r w:rsidR="002C441E" w:rsidRPr="00891139">
          <w:rPr>
            <w:webHidden/>
          </w:rPr>
          <w:instrText xml:space="preserve"> PAGEREF _Toc510643123 \h </w:instrText>
        </w:r>
        <w:r w:rsidR="003F180D" w:rsidRPr="00891139">
          <w:rPr>
            <w:webHidden/>
          </w:rPr>
        </w:r>
        <w:r w:rsidR="003F180D" w:rsidRPr="00891139">
          <w:rPr>
            <w:webHidden/>
          </w:rPr>
          <w:fldChar w:fldCharType="separate"/>
        </w:r>
        <w:r w:rsidR="002C441E" w:rsidRPr="00891139">
          <w:rPr>
            <w:webHidden/>
          </w:rPr>
          <w:t>48</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24" w:history="1">
        <w:r w:rsidR="002C441E" w:rsidRPr="00891139">
          <w:rPr>
            <w:rStyle w:val="Hipercze"/>
          </w:rPr>
          <w:t>4.6.1</w:t>
        </w:r>
        <w:r w:rsidR="002C441E" w:rsidRPr="00891139">
          <w:rPr>
            <w:rFonts w:asciiTheme="minorHAnsi" w:eastAsiaTheme="minorEastAsia" w:hAnsiTheme="minorHAnsi" w:cstheme="minorBidi"/>
            <w:i w:val="0"/>
            <w:iCs w:val="0"/>
            <w:szCs w:val="22"/>
            <w:lang w:eastAsia="pl-PL"/>
          </w:rPr>
          <w:tab/>
        </w:r>
        <w:r w:rsidR="002C441E" w:rsidRPr="00891139">
          <w:rPr>
            <w:rStyle w:val="Hipercze"/>
          </w:rPr>
          <w:t>Roboty drogowe</w:t>
        </w:r>
        <w:r w:rsidR="002C441E" w:rsidRPr="00891139">
          <w:rPr>
            <w:webHidden/>
          </w:rPr>
          <w:tab/>
        </w:r>
        <w:r w:rsidR="003F180D" w:rsidRPr="00891139">
          <w:rPr>
            <w:webHidden/>
          </w:rPr>
          <w:fldChar w:fldCharType="begin"/>
        </w:r>
        <w:r w:rsidR="002C441E" w:rsidRPr="00891139">
          <w:rPr>
            <w:webHidden/>
          </w:rPr>
          <w:instrText xml:space="preserve"> PAGEREF _Toc510643124 \h </w:instrText>
        </w:r>
        <w:r w:rsidR="003F180D" w:rsidRPr="00891139">
          <w:rPr>
            <w:webHidden/>
          </w:rPr>
        </w:r>
        <w:r w:rsidR="003F180D" w:rsidRPr="00891139">
          <w:rPr>
            <w:webHidden/>
          </w:rPr>
          <w:fldChar w:fldCharType="separate"/>
        </w:r>
        <w:r w:rsidR="002C441E" w:rsidRPr="00891139">
          <w:rPr>
            <w:webHidden/>
          </w:rPr>
          <w:t>48</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25" w:history="1">
        <w:r w:rsidR="002C441E" w:rsidRPr="00891139">
          <w:rPr>
            <w:rStyle w:val="Hipercze"/>
          </w:rPr>
          <w:t>Rozdział 5</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Wymagania dotyczące materiałów</w:t>
        </w:r>
        <w:r w:rsidR="002C441E" w:rsidRPr="00891139">
          <w:rPr>
            <w:webHidden/>
          </w:rPr>
          <w:tab/>
        </w:r>
        <w:r w:rsidR="003F180D" w:rsidRPr="00891139">
          <w:rPr>
            <w:webHidden/>
          </w:rPr>
          <w:fldChar w:fldCharType="begin"/>
        </w:r>
        <w:r w:rsidR="002C441E" w:rsidRPr="00891139">
          <w:rPr>
            <w:webHidden/>
          </w:rPr>
          <w:instrText xml:space="preserve"> PAGEREF _Toc510643125 \h </w:instrText>
        </w:r>
        <w:r w:rsidR="003F180D" w:rsidRPr="00891139">
          <w:rPr>
            <w:webHidden/>
          </w:rPr>
        </w:r>
        <w:r w:rsidR="003F180D" w:rsidRPr="00891139">
          <w:rPr>
            <w:webHidden/>
          </w:rPr>
          <w:fldChar w:fldCharType="separate"/>
        </w:r>
        <w:r w:rsidR="002C441E" w:rsidRPr="00891139">
          <w:rPr>
            <w:webHidden/>
          </w:rPr>
          <w:t>49</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26" w:history="1">
        <w:r w:rsidR="002C441E" w:rsidRPr="00891139">
          <w:rPr>
            <w:rStyle w:val="Hipercze"/>
          </w:rPr>
          <w:t>5.1</w:t>
        </w:r>
        <w:r w:rsidR="002C441E" w:rsidRPr="00891139">
          <w:rPr>
            <w:rFonts w:asciiTheme="minorHAnsi" w:eastAsiaTheme="minorEastAsia" w:hAnsiTheme="minorHAnsi" w:cstheme="minorBidi"/>
            <w:smallCaps w:val="0"/>
            <w:szCs w:val="22"/>
            <w:lang w:eastAsia="pl-PL"/>
          </w:rPr>
          <w:tab/>
        </w:r>
        <w:r w:rsidR="002C441E" w:rsidRPr="00891139">
          <w:rPr>
            <w:rStyle w:val="Hipercze"/>
          </w:rPr>
          <w:t>Wymagania ogólne</w:t>
        </w:r>
        <w:r w:rsidR="002C441E" w:rsidRPr="00891139">
          <w:rPr>
            <w:webHidden/>
          </w:rPr>
          <w:tab/>
        </w:r>
        <w:r w:rsidR="003F180D" w:rsidRPr="00891139">
          <w:rPr>
            <w:webHidden/>
          </w:rPr>
          <w:fldChar w:fldCharType="begin"/>
        </w:r>
        <w:r w:rsidR="002C441E" w:rsidRPr="00891139">
          <w:rPr>
            <w:webHidden/>
          </w:rPr>
          <w:instrText xml:space="preserve"> PAGEREF _Toc510643126 \h </w:instrText>
        </w:r>
        <w:r w:rsidR="003F180D" w:rsidRPr="00891139">
          <w:rPr>
            <w:webHidden/>
          </w:rPr>
        </w:r>
        <w:r w:rsidR="003F180D" w:rsidRPr="00891139">
          <w:rPr>
            <w:webHidden/>
          </w:rPr>
          <w:fldChar w:fldCharType="separate"/>
        </w:r>
        <w:r w:rsidR="002C441E" w:rsidRPr="00891139">
          <w:rPr>
            <w:webHidden/>
          </w:rPr>
          <w:t>49</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29" w:history="1">
        <w:r w:rsidR="002C441E" w:rsidRPr="00891139">
          <w:rPr>
            <w:rStyle w:val="Hipercze"/>
          </w:rPr>
          <w:t>5.1.1</w:t>
        </w:r>
        <w:r w:rsidR="002C441E" w:rsidRPr="00891139">
          <w:rPr>
            <w:rFonts w:asciiTheme="minorHAnsi" w:eastAsiaTheme="minorEastAsia" w:hAnsiTheme="minorHAnsi" w:cstheme="minorBidi"/>
            <w:i w:val="0"/>
            <w:iCs w:val="0"/>
            <w:szCs w:val="22"/>
            <w:lang w:eastAsia="pl-PL"/>
          </w:rPr>
          <w:tab/>
        </w:r>
        <w:r w:rsidR="002C441E" w:rsidRPr="00891139">
          <w:rPr>
            <w:rStyle w:val="Hipercze"/>
          </w:rPr>
          <w:t>Terminy dostaw</w:t>
        </w:r>
        <w:r w:rsidR="002C441E" w:rsidRPr="00891139">
          <w:rPr>
            <w:webHidden/>
          </w:rPr>
          <w:tab/>
        </w:r>
        <w:r w:rsidR="003F180D" w:rsidRPr="00891139">
          <w:rPr>
            <w:webHidden/>
          </w:rPr>
          <w:fldChar w:fldCharType="begin"/>
        </w:r>
        <w:r w:rsidR="002C441E" w:rsidRPr="00891139">
          <w:rPr>
            <w:webHidden/>
          </w:rPr>
          <w:instrText xml:space="preserve"> PAGEREF _Toc510643129 \h </w:instrText>
        </w:r>
        <w:r w:rsidR="003F180D" w:rsidRPr="00891139">
          <w:rPr>
            <w:webHidden/>
          </w:rPr>
        </w:r>
        <w:r w:rsidR="003F180D" w:rsidRPr="00891139">
          <w:rPr>
            <w:webHidden/>
          </w:rPr>
          <w:fldChar w:fldCharType="separate"/>
        </w:r>
        <w:r w:rsidR="002C441E" w:rsidRPr="00891139">
          <w:rPr>
            <w:webHidden/>
          </w:rPr>
          <w:t>49</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30" w:history="1">
        <w:r w:rsidR="002C441E" w:rsidRPr="00891139">
          <w:rPr>
            <w:rStyle w:val="Hipercze"/>
          </w:rPr>
          <w:t>5.1.2</w:t>
        </w:r>
        <w:r w:rsidR="002C441E" w:rsidRPr="00891139">
          <w:rPr>
            <w:rFonts w:asciiTheme="minorHAnsi" w:eastAsiaTheme="minorEastAsia" w:hAnsiTheme="minorHAnsi" w:cstheme="minorBidi"/>
            <w:i w:val="0"/>
            <w:iCs w:val="0"/>
            <w:szCs w:val="22"/>
            <w:lang w:eastAsia="pl-PL"/>
          </w:rPr>
          <w:tab/>
        </w:r>
        <w:r w:rsidR="002C441E" w:rsidRPr="00891139">
          <w:rPr>
            <w:rStyle w:val="Hipercze"/>
          </w:rPr>
          <w:t>Kwalifikacje właściwości materiałów</w:t>
        </w:r>
        <w:r w:rsidR="002C441E" w:rsidRPr="00891139">
          <w:rPr>
            <w:webHidden/>
          </w:rPr>
          <w:tab/>
        </w:r>
        <w:r w:rsidR="003F180D" w:rsidRPr="00891139">
          <w:rPr>
            <w:webHidden/>
          </w:rPr>
          <w:fldChar w:fldCharType="begin"/>
        </w:r>
        <w:r w:rsidR="002C441E" w:rsidRPr="00891139">
          <w:rPr>
            <w:webHidden/>
          </w:rPr>
          <w:instrText xml:space="preserve"> PAGEREF _Toc510643130 \h </w:instrText>
        </w:r>
        <w:r w:rsidR="003F180D" w:rsidRPr="00891139">
          <w:rPr>
            <w:webHidden/>
          </w:rPr>
        </w:r>
        <w:r w:rsidR="003F180D" w:rsidRPr="00891139">
          <w:rPr>
            <w:webHidden/>
          </w:rPr>
          <w:fldChar w:fldCharType="separate"/>
        </w:r>
        <w:r w:rsidR="002C441E" w:rsidRPr="00891139">
          <w:rPr>
            <w:webHidden/>
          </w:rPr>
          <w:t>49</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31" w:history="1">
        <w:r w:rsidR="002C441E" w:rsidRPr="00891139">
          <w:rPr>
            <w:rStyle w:val="Hipercze"/>
          </w:rPr>
          <w:t>5.1.3</w:t>
        </w:r>
        <w:r w:rsidR="002C441E" w:rsidRPr="00891139">
          <w:rPr>
            <w:rFonts w:asciiTheme="minorHAnsi" w:eastAsiaTheme="minorEastAsia" w:hAnsiTheme="minorHAnsi" w:cstheme="minorBidi"/>
            <w:i w:val="0"/>
            <w:iCs w:val="0"/>
            <w:szCs w:val="22"/>
            <w:lang w:eastAsia="pl-PL"/>
          </w:rPr>
          <w:tab/>
        </w:r>
        <w:r w:rsidR="002C441E" w:rsidRPr="00891139">
          <w:rPr>
            <w:rStyle w:val="Hipercze"/>
          </w:rPr>
          <w:t>Przechowywanie i składowanie materiałów</w:t>
        </w:r>
        <w:r w:rsidR="002C441E" w:rsidRPr="00891139">
          <w:rPr>
            <w:webHidden/>
          </w:rPr>
          <w:tab/>
        </w:r>
        <w:r w:rsidR="003F180D" w:rsidRPr="00891139">
          <w:rPr>
            <w:webHidden/>
          </w:rPr>
          <w:fldChar w:fldCharType="begin"/>
        </w:r>
        <w:r w:rsidR="002C441E" w:rsidRPr="00891139">
          <w:rPr>
            <w:webHidden/>
          </w:rPr>
          <w:instrText xml:space="preserve"> PAGEREF _Toc510643131 \h </w:instrText>
        </w:r>
        <w:r w:rsidR="003F180D" w:rsidRPr="00891139">
          <w:rPr>
            <w:webHidden/>
          </w:rPr>
        </w:r>
        <w:r w:rsidR="003F180D" w:rsidRPr="00891139">
          <w:rPr>
            <w:webHidden/>
          </w:rPr>
          <w:fldChar w:fldCharType="separate"/>
        </w:r>
        <w:r w:rsidR="002C441E" w:rsidRPr="00891139">
          <w:rPr>
            <w:webHidden/>
          </w:rPr>
          <w:t>50</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32" w:history="1">
        <w:r w:rsidR="002C441E" w:rsidRPr="00891139">
          <w:rPr>
            <w:rStyle w:val="Hipercze"/>
          </w:rPr>
          <w:t>5.1.4</w:t>
        </w:r>
        <w:r w:rsidR="002C441E" w:rsidRPr="00891139">
          <w:rPr>
            <w:rFonts w:asciiTheme="minorHAnsi" w:eastAsiaTheme="minorEastAsia" w:hAnsiTheme="minorHAnsi" w:cstheme="minorBidi"/>
            <w:i w:val="0"/>
            <w:iCs w:val="0"/>
            <w:szCs w:val="22"/>
            <w:lang w:eastAsia="pl-PL"/>
          </w:rPr>
          <w:tab/>
        </w:r>
        <w:r w:rsidR="002C441E" w:rsidRPr="00891139">
          <w:rPr>
            <w:rStyle w:val="Hipercze"/>
          </w:rPr>
          <w:t>Wadliwość materiałów</w:t>
        </w:r>
        <w:r w:rsidR="002C441E" w:rsidRPr="00891139">
          <w:rPr>
            <w:webHidden/>
          </w:rPr>
          <w:tab/>
        </w:r>
        <w:r w:rsidR="003F180D" w:rsidRPr="00891139">
          <w:rPr>
            <w:webHidden/>
          </w:rPr>
          <w:fldChar w:fldCharType="begin"/>
        </w:r>
        <w:r w:rsidR="002C441E" w:rsidRPr="00891139">
          <w:rPr>
            <w:webHidden/>
          </w:rPr>
          <w:instrText xml:space="preserve"> PAGEREF _Toc510643132 \h </w:instrText>
        </w:r>
        <w:r w:rsidR="003F180D" w:rsidRPr="00891139">
          <w:rPr>
            <w:webHidden/>
          </w:rPr>
        </w:r>
        <w:r w:rsidR="003F180D" w:rsidRPr="00891139">
          <w:rPr>
            <w:webHidden/>
          </w:rPr>
          <w:fldChar w:fldCharType="separate"/>
        </w:r>
        <w:r w:rsidR="002C441E" w:rsidRPr="00891139">
          <w:rPr>
            <w:webHidden/>
          </w:rPr>
          <w:t>51</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33" w:history="1">
        <w:r w:rsidR="002C441E" w:rsidRPr="00891139">
          <w:rPr>
            <w:rStyle w:val="Hipercze"/>
          </w:rPr>
          <w:t>5.1.5</w:t>
        </w:r>
        <w:r w:rsidR="002C441E" w:rsidRPr="00891139">
          <w:rPr>
            <w:rFonts w:asciiTheme="minorHAnsi" w:eastAsiaTheme="minorEastAsia" w:hAnsiTheme="minorHAnsi" w:cstheme="minorBidi"/>
            <w:i w:val="0"/>
            <w:iCs w:val="0"/>
            <w:szCs w:val="22"/>
            <w:lang w:eastAsia="pl-PL"/>
          </w:rPr>
          <w:tab/>
        </w:r>
        <w:r w:rsidR="002C441E" w:rsidRPr="00891139">
          <w:rPr>
            <w:rStyle w:val="Hipercze"/>
          </w:rPr>
          <w:t>Inspekcja wytwórni materiałów</w:t>
        </w:r>
        <w:r w:rsidR="002C441E" w:rsidRPr="00891139">
          <w:rPr>
            <w:webHidden/>
          </w:rPr>
          <w:tab/>
        </w:r>
        <w:r w:rsidR="003F180D" w:rsidRPr="00891139">
          <w:rPr>
            <w:webHidden/>
          </w:rPr>
          <w:fldChar w:fldCharType="begin"/>
        </w:r>
        <w:r w:rsidR="002C441E" w:rsidRPr="00891139">
          <w:rPr>
            <w:webHidden/>
          </w:rPr>
          <w:instrText xml:space="preserve"> PAGEREF _Toc510643133 \h </w:instrText>
        </w:r>
        <w:r w:rsidR="003F180D" w:rsidRPr="00891139">
          <w:rPr>
            <w:webHidden/>
          </w:rPr>
        </w:r>
        <w:r w:rsidR="003F180D" w:rsidRPr="00891139">
          <w:rPr>
            <w:webHidden/>
          </w:rPr>
          <w:fldChar w:fldCharType="separate"/>
        </w:r>
        <w:r w:rsidR="002C441E" w:rsidRPr="00891139">
          <w:rPr>
            <w:webHidden/>
          </w:rPr>
          <w:t>51</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34" w:history="1">
        <w:r w:rsidR="002C441E" w:rsidRPr="00891139">
          <w:rPr>
            <w:rStyle w:val="Hipercze"/>
          </w:rPr>
          <w:t>5.1.6</w:t>
        </w:r>
        <w:r w:rsidR="002C441E" w:rsidRPr="00891139">
          <w:rPr>
            <w:rFonts w:asciiTheme="minorHAnsi" w:eastAsiaTheme="minorEastAsia" w:hAnsiTheme="minorHAnsi" w:cstheme="minorBidi"/>
            <w:i w:val="0"/>
            <w:iCs w:val="0"/>
            <w:szCs w:val="22"/>
            <w:lang w:eastAsia="pl-PL"/>
          </w:rPr>
          <w:tab/>
        </w:r>
        <w:r w:rsidR="002C441E" w:rsidRPr="00891139">
          <w:rPr>
            <w:rStyle w:val="Hipercze"/>
          </w:rPr>
          <w:t>Materiały niebezpieczne dla środowiska</w:t>
        </w:r>
        <w:r w:rsidR="002C441E" w:rsidRPr="00891139">
          <w:rPr>
            <w:webHidden/>
          </w:rPr>
          <w:tab/>
        </w:r>
        <w:r w:rsidR="003F180D" w:rsidRPr="00891139">
          <w:rPr>
            <w:webHidden/>
          </w:rPr>
          <w:fldChar w:fldCharType="begin"/>
        </w:r>
        <w:r w:rsidR="002C441E" w:rsidRPr="00891139">
          <w:rPr>
            <w:webHidden/>
          </w:rPr>
          <w:instrText xml:space="preserve"> PAGEREF _Toc510643134 \h </w:instrText>
        </w:r>
        <w:r w:rsidR="003F180D" w:rsidRPr="00891139">
          <w:rPr>
            <w:webHidden/>
          </w:rPr>
        </w:r>
        <w:r w:rsidR="003F180D" w:rsidRPr="00891139">
          <w:rPr>
            <w:webHidden/>
          </w:rPr>
          <w:fldChar w:fldCharType="separate"/>
        </w:r>
        <w:r w:rsidR="002C441E" w:rsidRPr="00891139">
          <w:rPr>
            <w:webHidden/>
          </w:rPr>
          <w:t>51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35" w:history="1">
        <w:r w:rsidR="002C441E" w:rsidRPr="00891139">
          <w:rPr>
            <w:rStyle w:val="Hipercze"/>
          </w:rPr>
          <w:t>Rozdział 6</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Sprzęt</w:t>
        </w:r>
        <w:r w:rsidR="002C441E" w:rsidRPr="00891139">
          <w:rPr>
            <w:webHidden/>
          </w:rPr>
          <w:tab/>
        </w:r>
        <w:r w:rsidR="003F180D" w:rsidRPr="00891139">
          <w:rPr>
            <w:webHidden/>
          </w:rPr>
          <w:fldChar w:fldCharType="begin"/>
        </w:r>
        <w:r w:rsidR="002C441E" w:rsidRPr="00891139">
          <w:rPr>
            <w:webHidden/>
          </w:rPr>
          <w:instrText xml:space="preserve"> PAGEREF _Toc510643135 \h </w:instrText>
        </w:r>
        <w:r w:rsidR="003F180D" w:rsidRPr="00891139">
          <w:rPr>
            <w:webHidden/>
          </w:rPr>
        </w:r>
        <w:r w:rsidR="003F180D" w:rsidRPr="00891139">
          <w:rPr>
            <w:webHidden/>
          </w:rPr>
          <w:fldChar w:fldCharType="separate"/>
        </w:r>
        <w:r w:rsidR="002C441E" w:rsidRPr="00891139">
          <w:rPr>
            <w:webHidden/>
          </w:rPr>
          <w:t>51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36" w:history="1">
        <w:r w:rsidR="002C441E" w:rsidRPr="00891139">
          <w:rPr>
            <w:rStyle w:val="Hipercze"/>
          </w:rPr>
          <w:t>6.1</w:t>
        </w:r>
        <w:r w:rsidR="002C441E" w:rsidRPr="00891139">
          <w:rPr>
            <w:rFonts w:asciiTheme="minorHAnsi" w:eastAsiaTheme="minorEastAsia" w:hAnsiTheme="minorHAnsi" w:cstheme="minorBidi"/>
            <w:smallCaps w:val="0"/>
            <w:szCs w:val="22"/>
            <w:lang w:eastAsia="pl-PL"/>
          </w:rPr>
          <w:tab/>
        </w:r>
        <w:r w:rsidR="002C441E" w:rsidRPr="00891139">
          <w:rPr>
            <w:rStyle w:val="Hipercze"/>
          </w:rPr>
          <w:t>Wymagania ogólne dotyczące sprzętu</w:t>
        </w:r>
        <w:r w:rsidR="002C441E" w:rsidRPr="00891139">
          <w:rPr>
            <w:webHidden/>
          </w:rPr>
          <w:tab/>
        </w:r>
        <w:r w:rsidR="003F180D" w:rsidRPr="00891139">
          <w:rPr>
            <w:webHidden/>
          </w:rPr>
          <w:fldChar w:fldCharType="begin"/>
        </w:r>
        <w:r w:rsidR="002C441E" w:rsidRPr="00891139">
          <w:rPr>
            <w:webHidden/>
          </w:rPr>
          <w:instrText xml:space="preserve"> PAGEREF _Toc510643136 \h </w:instrText>
        </w:r>
        <w:r w:rsidR="003F180D" w:rsidRPr="00891139">
          <w:rPr>
            <w:webHidden/>
          </w:rPr>
        </w:r>
        <w:r w:rsidR="003F180D" w:rsidRPr="00891139">
          <w:rPr>
            <w:webHidden/>
          </w:rPr>
          <w:fldChar w:fldCharType="separate"/>
        </w:r>
        <w:r w:rsidR="002C441E" w:rsidRPr="00891139">
          <w:rPr>
            <w:webHidden/>
          </w:rPr>
          <w:t>51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37" w:history="1">
        <w:r w:rsidR="002C441E" w:rsidRPr="00891139">
          <w:rPr>
            <w:rStyle w:val="Hipercze"/>
          </w:rPr>
          <w:t>6.2</w:t>
        </w:r>
        <w:r w:rsidR="002C441E" w:rsidRPr="00891139">
          <w:rPr>
            <w:rFonts w:asciiTheme="minorHAnsi" w:eastAsiaTheme="minorEastAsia" w:hAnsiTheme="minorHAnsi" w:cstheme="minorBidi"/>
            <w:smallCaps w:val="0"/>
            <w:szCs w:val="22"/>
            <w:lang w:eastAsia="pl-PL"/>
          </w:rPr>
          <w:tab/>
        </w:r>
        <w:r w:rsidR="002C441E" w:rsidRPr="00891139">
          <w:rPr>
            <w:rStyle w:val="Hipercze"/>
          </w:rPr>
          <w:t>Środki transportu</w:t>
        </w:r>
        <w:r w:rsidR="002C441E" w:rsidRPr="00891139">
          <w:rPr>
            <w:webHidden/>
          </w:rPr>
          <w:tab/>
        </w:r>
        <w:r w:rsidR="003F180D" w:rsidRPr="00891139">
          <w:rPr>
            <w:webHidden/>
          </w:rPr>
          <w:fldChar w:fldCharType="begin"/>
        </w:r>
        <w:r w:rsidR="002C441E" w:rsidRPr="00891139">
          <w:rPr>
            <w:webHidden/>
          </w:rPr>
          <w:instrText xml:space="preserve"> PAGEREF _Toc510643137 \h </w:instrText>
        </w:r>
        <w:r w:rsidR="003F180D" w:rsidRPr="00891139">
          <w:rPr>
            <w:webHidden/>
          </w:rPr>
        </w:r>
        <w:r w:rsidR="003F180D" w:rsidRPr="00891139">
          <w:rPr>
            <w:webHidden/>
          </w:rPr>
          <w:fldChar w:fldCharType="separate"/>
        </w:r>
        <w:r w:rsidR="002C441E" w:rsidRPr="00891139">
          <w:rPr>
            <w:webHidden/>
          </w:rPr>
          <w:t>52</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38" w:history="1">
        <w:r w:rsidR="002C441E" w:rsidRPr="00891139">
          <w:rPr>
            <w:rStyle w:val="Hipercze"/>
          </w:rPr>
          <w:t>Rozdział 7</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Kontrola jakości</w:t>
        </w:r>
        <w:r w:rsidR="002C441E" w:rsidRPr="00891139">
          <w:rPr>
            <w:webHidden/>
          </w:rPr>
          <w:tab/>
        </w:r>
        <w:r w:rsidR="003F180D" w:rsidRPr="00891139">
          <w:rPr>
            <w:webHidden/>
          </w:rPr>
          <w:fldChar w:fldCharType="begin"/>
        </w:r>
        <w:r w:rsidR="002C441E" w:rsidRPr="00891139">
          <w:rPr>
            <w:webHidden/>
          </w:rPr>
          <w:instrText xml:space="preserve"> PAGEREF _Toc510643138 \h </w:instrText>
        </w:r>
        <w:r w:rsidR="003F180D" w:rsidRPr="00891139">
          <w:rPr>
            <w:webHidden/>
          </w:rPr>
        </w:r>
        <w:r w:rsidR="003F180D" w:rsidRPr="00891139">
          <w:rPr>
            <w:webHidden/>
          </w:rPr>
          <w:fldChar w:fldCharType="separate"/>
        </w:r>
        <w:r w:rsidR="002C441E" w:rsidRPr="00891139">
          <w:rPr>
            <w:webHidden/>
          </w:rPr>
          <w:t>52</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39" w:history="1">
        <w:r w:rsidR="002C441E" w:rsidRPr="00891139">
          <w:rPr>
            <w:rStyle w:val="Hipercze"/>
          </w:rPr>
          <w:t>7.1</w:t>
        </w:r>
        <w:r w:rsidR="002C441E" w:rsidRPr="00891139">
          <w:rPr>
            <w:rFonts w:asciiTheme="minorHAnsi" w:eastAsiaTheme="minorEastAsia" w:hAnsiTheme="minorHAnsi" w:cstheme="minorBidi"/>
            <w:smallCaps w:val="0"/>
            <w:szCs w:val="22"/>
            <w:lang w:eastAsia="pl-PL"/>
          </w:rPr>
          <w:tab/>
        </w:r>
        <w:r w:rsidR="002C441E" w:rsidRPr="00891139">
          <w:rPr>
            <w:rStyle w:val="Hipercze"/>
          </w:rPr>
          <w:t>System zapewnienia jakości (SZJ)</w:t>
        </w:r>
        <w:r w:rsidR="002C441E" w:rsidRPr="00891139">
          <w:rPr>
            <w:webHidden/>
          </w:rPr>
          <w:tab/>
        </w:r>
        <w:r w:rsidR="003F180D" w:rsidRPr="00891139">
          <w:rPr>
            <w:webHidden/>
          </w:rPr>
          <w:fldChar w:fldCharType="begin"/>
        </w:r>
        <w:r w:rsidR="002C441E" w:rsidRPr="00891139">
          <w:rPr>
            <w:webHidden/>
          </w:rPr>
          <w:instrText xml:space="preserve"> PAGEREF _Toc510643139 \h </w:instrText>
        </w:r>
        <w:r w:rsidR="003F180D" w:rsidRPr="00891139">
          <w:rPr>
            <w:webHidden/>
          </w:rPr>
        </w:r>
        <w:r w:rsidR="003F180D" w:rsidRPr="00891139">
          <w:rPr>
            <w:webHidden/>
          </w:rPr>
          <w:fldChar w:fldCharType="separate"/>
        </w:r>
        <w:r w:rsidR="002C441E" w:rsidRPr="00891139">
          <w:rPr>
            <w:webHidden/>
          </w:rPr>
          <w:t>52</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0" w:history="1">
        <w:r w:rsidR="002C441E" w:rsidRPr="00891139">
          <w:rPr>
            <w:rStyle w:val="Hipercze"/>
          </w:rPr>
          <w:t>7.2</w:t>
        </w:r>
        <w:r w:rsidR="002C441E" w:rsidRPr="00891139">
          <w:rPr>
            <w:rFonts w:asciiTheme="minorHAnsi" w:eastAsiaTheme="minorEastAsia" w:hAnsiTheme="minorHAnsi" w:cstheme="minorBidi"/>
            <w:smallCaps w:val="0"/>
            <w:szCs w:val="22"/>
            <w:lang w:eastAsia="pl-PL"/>
          </w:rPr>
          <w:tab/>
        </w:r>
        <w:r w:rsidR="002C441E" w:rsidRPr="00891139">
          <w:rPr>
            <w:rStyle w:val="Hipercze"/>
          </w:rPr>
          <w:t>Zasady kontroli jakości Robót</w:t>
        </w:r>
        <w:r w:rsidR="002C441E" w:rsidRPr="00891139">
          <w:rPr>
            <w:webHidden/>
          </w:rPr>
          <w:tab/>
        </w:r>
        <w:r w:rsidR="003F180D" w:rsidRPr="00891139">
          <w:rPr>
            <w:webHidden/>
          </w:rPr>
          <w:fldChar w:fldCharType="begin"/>
        </w:r>
        <w:r w:rsidR="002C441E" w:rsidRPr="00891139">
          <w:rPr>
            <w:webHidden/>
          </w:rPr>
          <w:instrText xml:space="preserve"> PAGEREF _Toc510643140 \h </w:instrText>
        </w:r>
        <w:r w:rsidR="003F180D" w:rsidRPr="00891139">
          <w:rPr>
            <w:webHidden/>
          </w:rPr>
        </w:r>
        <w:r w:rsidR="003F180D" w:rsidRPr="00891139">
          <w:rPr>
            <w:webHidden/>
          </w:rPr>
          <w:fldChar w:fldCharType="separate"/>
        </w:r>
        <w:r w:rsidR="002C441E" w:rsidRPr="00891139">
          <w:rPr>
            <w:webHidden/>
          </w:rPr>
          <w:t>53</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1" w:history="1">
        <w:r w:rsidR="002C441E" w:rsidRPr="00891139">
          <w:rPr>
            <w:rStyle w:val="Hipercze"/>
          </w:rPr>
          <w:t>7.3</w:t>
        </w:r>
        <w:r w:rsidR="002C441E" w:rsidRPr="00891139">
          <w:rPr>
            <w:rFonts w:asciiTheme="minorHAnsi" w:eastAsiaTheme="minorEastAsia" w:hAnsiTheme="minorHAnsi" w:cstheme="minorBidi"/>
            <w:smallCaps w:val="0"/>
            <w:szCs w:val="22"/>
            <w:lang w:eastAsia="pl-PL"/>
          </w:rPr>
          <w:tab/>
        </w:r>
        <w:r w:rsidR="002C441E" w:rsidRPr="00891139">
          <w:rPr>
            <w:rStyle w:val="Hipercze"/>
          </w:rPr>
          <w:t>Badania i pomiary</w:t>
        </w:r>
        <w:r w:rsidR="002C441E" w:rsidRPr="00891139">
          <w:rPr>
            <w:webHidden/>
          </w:rPr>
          <w:tab/>
        </w:r>
        <w:r w:rsidR="003F180D" w:rsidRPr="00891139">
          <w:rPr>
            <w:webHidden/>
          </w:rPr>
          <w:fldChar w:fldCharType="begin"/>
        </w:r>
        <w:r w:rsidR="002C441E" w:rsidRPr="00891139">
          <w:rPr>
            <w:webHidden/>
          </w:rPr>
          <w:instrText xml:space="preserve"> PAGEREF _Toc510643141 \h </w:instrText>
        </w:r>
        <w:r w:rsidR="003F180D" w:rsidRPr="00891139">
          <w:rPr>
            <w:webHidden/>
          </w:rPr>
        </w:r>
        <w:r w:rsidR="003F180D" w:rsidRPr="00891139">
          <w:rPr>
            <w:webHidden/>
          </w:rPr>
          <w:fldChar w:fldCharType="separate"/>
        </w:r>
        <w:r w:rsidR="002C441E" w:rsidRPr="00891139">
          <w:rPr>
            <w:webHidden/>
          </w:rPr>
          <w:t>54</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3" w:history="1">
        <w:r w:rsidR="002C441E" w:rsidRPr="00891139">
          <w:rPr>
            <w:rStyle w:val="Hipercze"/>
          </w:rPr>
          <w:t>7.4</w:t>
        </w:r>
        <w:r w:rsidR="002C441E" w:rsidRPr="00891139">
          <w:rPr>
            <w:rFonts w:asciiTheme="minorHAnsi" w:eastAsiaTheme="minorEastAsia" w:hAnsiTheme="minorHAnsi" w:cstheme="minorBidi"/>
            <w:smallCaps w:val="0"/>
            <w:szCs w:val="22"/>
            <w:lang w:eastAsia="pl-PL"/>
          </w:rPr>
          <w:tab/>
        </w:r>
        <w:r w:rsidR="002C441E" w:rsidRPr="00891139">
          <w:rPr>
            <w:rStyle w:val="Hipercze"/>
          </w:rPr>
          <w:t>Raporty z badań</w:t>
        </w:r>
        <w:r w:rsidR="002C441E" w:rsidRPr="00891139">
          <w:rPr>
            <w:webHidden/>
          </w:rPr>
          <w:tab/>
        </w:r>
        <w:r w:rsidR="003F180D" w:rsidRPr="00891139">
          <w:rPr>
            <w:webHidden/>
          </w:rPr>
          <w:fldChar w:fldCharType="begin"/>
        </w:r>
        <w:r w:rsidR="002C441E" w:rsidRPr="00891139">
          <w:rPr>
            <w:webHidden/>
          </w:rPr>
          <w:instrText xml:space="preserve"> PAGEREF _Toc510643143 \h </w:instrText>
        </w:r>
        <w:r w:rsidR="003F180D" w:rsidRPr="00891139">
          <w:rPr>
            <w:webHidden/>
          </w:rPr>
        </w:r>
        <w:r w:rsidR="003F180D" w:rsidRPr="00891139">
          <w:rPr>
            <w:webHidden/>
          </w:rPr>
          <w:fldChar w:fldCharType="separate"/>
        </w:r>
        <w:r w:rsidR="002C441E" w:rsidRPr="00891139">
          <w:rPr>
            <w:webHidden/>
          </w:rPr>
          <w:t>55</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4" w:history="1">
        <w:r w:rsidR="002C441E" w:rsidRPr="00891139">
          <w:rPr>
            <w:rStyle w:val="Hipercze"/>
          </w:rPr>
          <w:t>7.5</w:t>
        </w:r>
        <w:r w:rsidR="002C441E" w:rsidRPr="00891139">
          <w:rPr>
            <w:rFonts w:asciiTheme="minorHAnsi" w:eastAsiaTheme="minorEastAsia" w:hAnsiTheme="minorHAnsi" w:cstheme="minorBidi"/>
            <w:smallCaps w:val="0"/>
            <w:szCs w:val="22"/>
            <w:lang w:eastAsia="pl-PL"/>
          </w:rPr>
          <w:tab/>
        </w:r>
        <w:r w:rsidR="002C441E" w:rsidRPr="00891139">
          <w:rPr>
            <w:rStyle w:val="Hipercze"/>
          </w:rPr>
          <w:t>Badania prowadzone przez Zamawiającego</w:t>
        </w:r>
        <w:r w:rsidR="002C441E" w:rsidRPr="00891139">
          <w:rPr>
            <w:webHidden/>
          </w:rPr>
          <w:tab/>
        </w:r>
        <w:r w:rsidR="003F180D" w:rsidRPr="00891139">
          <w:rPr>
            <w:webHidden/>
          </w:rPr>
          <w:fldChar w:fldCharType="begin"/>
        </w:r>
        <w:r w:rsidR="002C441E" w:rsidRPr="00891139">
          <w:rPr>
            <w:webHidden/>
          </w:rPr>
          <w:instrText xml:space="preserve"> PAGEREF _Toc510643144 \h </w:instrText>
        </w:r>
        <w:r w:rsidR="003F180D" w:rsidRPr="00891139">
          <w:rPr>
            <w:webHidden/>
          </w:rPr>
        </w:r>
        <w:r w:rsidR="003F180D" w:rsidRPr="00891139">
          <w:rPr>
            <w:webHidden/>
          </w:rPr>
          <w:fldChar w:fldCharType="separate"/>
        </w:r>
        <w:r w:rsidR="002C441E" w:rsidRPr="00891139">
          <w:rPr>
            <w:webHidden/>
          </w:rPr>
          <w:t>55</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5" w:history="1">
        <w:r w:rsidR="002C441E" w:rsidRPr="00891139">
          <w:rPr>
            <w:rStyle w:val="Hipercze"/>
          </w:rPr>
          <w:t>7.6</w:t>
        </w:r>
        <w:r w:rsidR="002C441E" w:rsidRPr="00891139">
          <w:rPr>
            <w:rFonts w:asciiTheme="minorHAnsi" w:eastAsiaTheme="minorEastAsia" w:hAnsiTheme="minorHAnsi" w:cstheme="minorBidi"/>
            <w:smallCaps w:val="0"/>
            <w:szCs w:val="22"/>
            <w:lang w:eastAsia="pl-PL"/>
          </w:rPr>
          <w:tab/>
        </w:r>
        <w:r w:rsidR="002C441E" w:rsidRPr="00891139">
          <w:rPr>
            <w:rStyle w:val="Hipercze"/>
          </w:rPr>
          <w:t>Atesty jakości materiałów</w:t>
        </w:r>
        <w:r w:rsidR="002C441E" w:rsidRPr="00891139">
          <w:rPr>
            <w:webHidden/>
          </w:rPr>
          <w:tab/>
        </w:r>
        <w:r w:rsidR="003F180D" w:rsidRPr="00891139">
          <w:rPr>
            <w:webHidden/>
          </w:rPr>
          <w:fldChar w:fldCharType="begin"/>
        </w:r>
        <w:r w:rsidR="002C441E" w:rsidRPr="00891139">
          <w:rPr>
            <w:webHidden/>
          </w:rPr>
          <w:instrText xml:space="preserve"> PAGEREF _Toc510643145 \h </w:instrText>
        </w:r>
        <w:r w:rsidR="003F180D" w:rsidRPr="00891139">
          <w:rPr>
            <w:webHidden/>
          </w:rPr>
        </w:r>
        <w:r w:rsidR="003F180D" w:rsidRPr="00891139">
          <w:rPr>
            <w:webHidden/>
          </w:rPr>
          <w:fldChar w:fldCharType="separate"/>
        </w:r>
        <w:r w:rsidR="002C441E" w:rsidRPr="00891139">
          <w:rPr>
            <w:webHidden/>
          </w:rPr>
          <w:t>56</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6" w:history="1">
        <w:r w:rsidR="002C441E" w:rsidRPr="00891139">
          <w:rPr>
            <w:rStyle w:val="Hipercze"/>
          </w:rPr>
          <w:t>7.7</w:t>
        </w:r>
        <w:r w:rsidR="002C441E" w:rsidRPr="00891139">
          <w:rPr>
            <w:rFonts w:asciiTheme="minorHAnsi" w:eastAsiaTheme="minorEastAsia" w:hAnsiTheme="minorHAnsi" w:cstheme="minorBidi"/>
            <w:smallCaps w:val="0"/>
            <w:szCs w:val="22"/>
            <w:lang w:eastAsia="pl-PL"/>
          </w:rPr>
          <w:tab/>
        </w:r>
        <w:r w:rsidR="002C441E" w:rsidRPr="00891139">
          <w:rPr>
            <w:rStyle w:val="Hipercze"/>
          </w:rPr>
          <w:t>Sprzęt Pomiarowy</w:t>
        </w:r>
        <w:r w:rsidR="002C441E" w:rsidRPr="00891139">
          <w:rPr>
            <w:webHidden/>
          </w:rPr>
          <w:tab/>
        </w:r>
        <w:r w:rsidR="003F180D" w:rsidRPr="00891139">
          <w:rPr>
            <w:webHidden/>
          </w:rPr>
          <w:fldChar w:fldCharType="begin"/>
        </w:r>
        <w:r w:rsidR="002C441E" w:rsidRPr="00891139">
          <w:rPr>
            <w:webHidden/>
          </w:rPr>
          <w:instrText xml:space="preserve"> PAGEREF _Toc510643146 \h </w:instrText>
        </w:r>
        <w:r w:rsidR="003F180D" w:rsidRPr="00891139">
          <w:rPr>
            <w:webHidden/>
          </w:rPr>
        </w:r>
        <w:r w:rsidR="003F180D" w:rsidRPr="00891139">
          <w:rPr>
            <w:webHidden/>
          </w:rPr>
          <w:fldChar w:fldCharType="separate"/>
        </w:r>
        <w:r w:rsidR="002C441E" w:rsidRPr="00891139">
          <w:rPr>
            <w:webHidden/>
          </w:rPr>
          <w:t>56</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7" w:history="1">
        <w:r w:rsidR="002C441E" w:rsidRPr="00891139">
          <w:rPr>
            <w:rStyle w:val="Hipercze"/>
          </w:rPr>
          <w:t>7.8</w:t>
        </w:r>
        <w:r w:rsidR="002C441E" w:rsidRPr="00891139">
          <w:rPr>
            <w:rFonts w:asciiTheme="minorHAnsi" w:eastAsiaTheme="minorEastAsia" w:hAnsiTheme="minorHAnsi" w:cstheme="minorBidi"/>
            <w:smallCaps w:val="0"/>
            <w:szCs w:val="22"/>
            <w:lang w:eastAsia="pl-PL"/>
          </w:rPr>
          <w:tab/>
        </w:r>
        <w:r w:rsidR="002C441E" w:rsidRPr="00891139">
          <w:rPr>
            <w:rStyle w:val="Hipercze"/>
          </w:rPr>
          <w:t>Pobieranie próbek</w:t>
        </w:r>
        <w:r w:rsidR="002C441E" w:rsidRPr="00891139">
          <w:rPr>
            <w:webHidden/>
          </w:rPr>
          <w:tab/>
        </w:r>
        <w:r w:rsidR="003F180D" w:rsidRPr="00891139">
          <w:rPr>
            <w:webHidden/>
          </w:rPr>
          <w:fldChar w:fldCharType="begin"/>
        </w:r>
        <w:r w:rsidR="002C441E" w:rsidRPr="00891139">
          <w:rPr>
            <w:webHidden/>
          </w:rPr>
          <w:instrText xml:space="preserve"> PAGEREF _Toc510643147 \h </w:instrText>
        </w:r>
        <w:r w:rsidR="003F180D" w:rsidRPr="00891139">
          <w:rPr>
            <w:webHidden/>
          </w:rPr>
        </w:r>
        <w:r w:rsidR="003F180D" w:rsidRPr="00891139">
          <w:rPr>
            <w:webHidden/>
          </w:rPr>
          <w:fldChar w:fldCharType="separate"/>
        </w:r>
        <w:r w:rsidR="002C441E" w:rsidRPr="00891139">
          <w:rPr>
            <w:webHidden/>
          </w:rPr>
          <w:t>56</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48" w:history="1">
        <w:r w:rsidR="002C441E" w:rsidRPr="00891139">
          <w:rPr>
            <w:rStyle w:val="Hipercze"/>
          </w:rPr>
          <w:t>7.9</w:t>
        </w:r>
        <w:r w:rsidR="002C441E" w:rsidRPr="00891139">
          <w:rPr>
            <w:rFonts w:asciiTheme="minorHAnsi" w:eastAsiaTheme="minorEastAsia" w:hAnsiTheme="minorHAnsi" w:cstheme="minorBidi"/>
            <w:smallCaps w:val="0"/>
            <w:szCs w:val="22"/>
            <w:lang w:eastAsia="pl-PL"/>
          </w:rPr>
          <w:tab/>
        </w:r>
        <w:r w:rsidR="002C441E" w:rsidRPr="00891139">
          <w:rPr>
            <w:rStyle w:val="Hipercze"/>
          </w:rPr>
          <w:t>Próby szczelności</w:t>
        </w:r>
        <w:r w:rsidR="002C441E" w:rsidRPr="00891139">
          <w:rPr>
            <w:webHidden/>
          </w:rPr>
          <w:tab/>
        </w:r>
        <w:r w:rsidR="003F180D" w:rsidRPr="00891139">
          <w:rPr>
            <w:webHidden/>
          </w:rPr>
          <w:fldChar w:fldCharType="begin"/>
        </w:r>
        <w:r w:rsidR="002C441E" w:rsidRPr="00891139">
          <w:rPr>
            <w:webHidden/>
          </w:rPr>
          <w:instrText xml:space="preserve"> PAGEREF _Toc510643148 \h </w:instrText>
        </w:r>
        <w:r w:rsidR="003F180D" w:rsidRPr="00891139">
          <w:rPr>
            <w:webHidden/>
          </w:rPr>
        </w:r>
        <w:r w:rsidR="003F180D" w:rsidRPr="00891139">
          <w:rPr>
            <w:webHidden/>
          </w:rPr>
          <w:fldChar w:fldCharType="separate"/>
        </w:r>
        <w:r w:rsidR="002C441E" w:rsidRPr="00891139">
          <w:rPr>
            <w:webHidden/>
          </w:rPr>
          <w:t>56</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49" w:history="1">
        <w:r w:rsidR="002C441E" w:rsidRPr="00891139">
          <w:rPr>
            <w:rStyle w:val="Hipercze"/>
          </w:rPr>
          <w:t>7.9.1</w:t>
        </w:r>
        <w:r w:rsidR="002C441E" w:rsidRPr="00891139">
          <w:rPr>
            <w:rFonts w:asciiTheme="minorHAnsi" w:eastAsiaTheme="minorEastAsia" w:hAnsiTheme="minorHAnsi" w:cstheme="minorBidi"/>
            <w:i w:val="0"/>
            <w:iCs w:val="0"/>
            <w:szCs w:val="22"/>
            <w:lang w:eastAsia="pl-PL"/>
          </w:rPr>
          <w:tab/>
        </w:r>
        <w:r w:rsidR="002C441E" w:rsidRPr="00891139">
          <w:rPr>
            <w:rStyle w:val="Hipercze"/>
          </w:rPr>
          <w:t>Próba szczelności na eksfiltrację:</w:t>
        </w:r>
        <w:r w:rsidR="002C441E" w:rsidRPr="00891139">
          <w:rPr>
            <w:webHidden/>
          </w:rPr>
          <w:tab/>
        </w:r>
        <w:r w:rsidR="003F180D" w:rsidRPr="00891139">
          <w:rPr>
            <w:webHidden/>
          </w:rPr>
          <w:fldChar w:fldCharType="begin"/>
        </w:r>
        <w:r w:rsidR="002C441E" w:rsidRPr="00891139">
          <w:rPr>
            <w:webHidden/>
          </w:rPr>
          <w:instrText xml:space="preserve"> PAGEREF _Toc510643149 \h </w:instrText>
        </w:r>
        <w:r w:rsidR="003F180D" w:rsidRPr="00891139">
          <w:rPr>
            <w:webHidden/>
          </w:rPr>
        </w:r>
        <w:r w:rsidR="003F180D" w:rsidRPr="00891139">
          <w:rPr>
            <w:webHidden/>
          </w:rPr>
          <w:fldChar w:fldCharType="separate"/>
        </w:r>
        <w:r w:rsidR="002C441E" w:rsidRPr="00891139">
          <w:rPr>
            <w:webHidden/>
          </w:rPr>
          <w:t>57</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50" w:history="1">
        <w:r w:rsidR="002C441E" w:rsidRPr="00891139">
          <w:rPr>
            <w:rStyle w:val="Hipercze"/>
          </w:rPr>
          <w:t>7.9.2</w:t>
        </w:r>
        <w:r w:rsidR="002C441E" w:rsidRPr="00891139">
          <w:rPr>
            <w:rFonts w:asciiTheme="minorHAnsi" w:eastAsiaTheme="minorEastAsia" w:hAnsiTheme="minorHAnsi" w:cstheme="minorBidi"/>
            <w:i w:val="0"/>
            <w:iCs w:val="0"/>
            <w:szCs w:val="22"/>
            <w:lang w:eastAsia="pl-PL"/>
          </w:rPr>
          <w:tab/>
        </w:r>
        <w:r w:rsidR="002C441E" w:rsidRPr="00891139">
          <w:rPr>
            <w:rStyle w:val="Hipercze"/>
          </w:rPr>
          <w:t>Próba szczelności na infiltrację:</w:t>
        </w:r>
        <w:r w:rsidR="002C441E" w:rsidRPr="00891139">
          <w:rPr>
            <w:webHidden/>
          </w:rPr>
          <w:tab/>
        </w:r>
        <w:r w:rsidR="003F180D" w:rsidRPr="00891139">
          <w:rPr>
            <w:webHidden/>
          </w:rPr>
          <w:fldChar w:fldCharType="begin"/>
        </w:r>
        <w:r w:rsidR="002C441E" w:rsidRPr="00891139">
          <w:rPr>
            <w:webHidden/>
          </w:rPr>
          <w:instrText xml:space="preserve"> PAGEREF _Toc510643150 \h </w:instrText>
        </w:r>
        <w:r w:rsidR="003F180D" w:rsidRPr="00891139">
          <w:rPr>
            <w:webHidden/>
          </w:rPr>
        </w:r>
        <w:r w:rsidR="003F180D" w:rsidRPr="00891139">
          <w:rPr>
            <w:webHidden/>
          </w:rPr>
          <w:fldChar w:fldCharType="separate"/>
        </w:r>
        <w:r w:rsidR="002C441E" w:rsidRPr="00891139">
          <w:rPr>
            <w:webHidden/>
          </w:rPr>
          <w:t>57</w:t>
        </w:r>
        <w:r w:rsidR="003F180D" w:rsidRPr="00891139">
          <w:rPr>
            <w:webHidden/>
          </w:rPr>
          <w:fldChar w:fldCharType="end"/>
        </w:r>
      </w:hyperlink>
    </w:p>
    <w:p w:rsidR="002C441E" w:rsidRPr="00891139" w:rsidRDefault="00891139">
      <w:pPr>
        <w:pStyle w:val="Spistreci3"/>
        <w:rPr>
          <w:rFonts w:asciiTheme="minorHAnsi" w:eastAsiaTheme="minorEastAsia" w:hAnsiTheme="minorHAnsi" w:cstheme="minorBidi"/>
          <w:i w:val="0"/>
          <w:iCs w:val="0"/>
          <w:szCs w:val="22"/>
          <w:lang w:eastAsia="pl-PL"/>
        </w:rPr>
      </w:pPr>
      <w:hyperlink w:anchor="_Toc510643151" w:history="1">
        <w:r w:rsidR="002C441E" w:rsidRPr="00891139">
          <w:rPr>
            <w:rStyle w:val="Hipercze"/>
          </w:rPr>
          <w:t>7.9.3</w:t>
        </w:r>
        <w:r w:rsidR="002C441E" w:rsidRPr="00891139">
          <w:rPr>
            <w:rFonts w:asciiTheme="minorHAnsi" w:eastAsiaTheme="minorEastAsia" w:hAnsiTheme="minorHAnsi" w:cstheme="minorBidi"/>
            <w:i w:val="0"/>
            <w:iCs w:val="0"/>
            <w:szCs w:val="22"/>
            <w:lang w:eastAsia="pl-PL"/>
          </w:rPr>
          <w:tab/>
        </w:r>
        <w:r w:rsidR="002C441E" w:rsidRPr="00891139">
          <w:rPr>
            <w:rStyle w:val="Hipercze"/>
          </w:rPr>
          <w:t>Badanie  ASP szczelności strukturalnej utwardzonego rękawa</w:t>
        </w:r>
        <w:r w:rsidR="002C441E" w:rsidRPr="00891139">
          <w:rPr>
            <w:webHidden/>
          </w:rPr>
          <w:tab/>
        </w:r>
        <w:r w:rsidR="003F180D" w:rsidRPr="00891139">
          <w:rPr>
            <w:webHidden/>
          </w:rPr>
          <w:fldChar w:fldCharType="begin"/>
        </w:r>
        <w:r w:rsidR="002C441E" w:rsidRPr="00891139">
          <w:rPr>
            <w:webHidden/>
          </w:rPr>
          <w:instrText xml:space="preserve"> PAGEREF _Toc510643151 \h </w:instrText>
        </w:r>
        <w:r w:rsidR="003F180D" w:rsidRPr="00891139">
          <w:rPr>
            <w:webHidden/>
          </w:rPr>
        </w:r>
        <w:r w:rsidR="003F180D" w:rsidRPr="00891139">
          <w:rPr>
            <w:webHidden/>
          </w:rPr>
          <w:fldChar w:fldCharType="separate"/>
        </w:r>
        <w:r w:rsidR="002C441E" w:rsidRPr="00891139">
          <w:rPr>
            <w:webHidden/>
          </w:rPr>
          <w:t>57</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2" w:history="1">
        <w:r w:rsidR="002C441E" w:rsidRPr="00891139">
          <w:rPr>
            <w:rStyle w:val="Hipercze"/>
          </w:rPr>
          <w:t>7.10</w:t>
        </w:r>
        <w:r w:rsidR="002C441E" w:rsidRPr="00891139">
          <w:rPr>
            <w:rFonts w:asciiTheme="minorHAnsi" w:eastAsiaTheme="minorEastAsia" w:hAnsiTheme="minorHAnsi" w:cstheme="minorBidi"/>
            <w:smallCaps w:val="0"/>
            <w:szCs w:val="22"/>
            <w:lang w:eastAsia="pl-PL"/>
          </w:rPr>
          <w:tab/>
        </w:r>
        <w:r w:rsidR="002C441E" w:rsidRPr="00891139">
          <w:rPr>
            <w:rStyle w:val="Hipercze"/>
          </w:rPr>
          <w:t>Badanie powłok ochronnych w studniach</w:t>
        </w:r>
        <w:r w:rsidR="002C441E" w:rsidRPr="00891139">
          <w:rPr>
            <w:webHidden/>
          </w:rPr>
          <w:tab/>
        </w:r>
        <w:r w:rsidR="003F180D" w:rsidRPr="00891139">
          <w:rPr>
            <w:webHidden/>
          </w:rPr>
          <w:fldChar w:fldCharType="begin"/>
        </w:r>
        <w:r w:rsidR="002C441E" w:rsidRPr="00891139">
          <w:rPr>
            <w:webHidden/>
          </w:rPr>
          <w:instrText xml:space="preserve"> PAGEREF _Toc510643152 \h </w:instrText>
        </w:r>
        <w:r w:rsidR="003F180D" w:rsidRPr="00891139">
          <w:rPr>
            <w:webHidden/>
          </w:rPr>
        </w:r>
        <w:r w:rsidR="003F180D" w:rsidRPr="00891139">
          <w:rPr>
            <w:webHidden/>
          </w:rPr>
          <w:fldChar w:fldCharType="separate"/>
        </w:r>
        <w:r w:rsidR="002C441E" w:rsidRPr="00891139">
          <w:rPr>
            <w:webHidden/>
          </w:rPr>
          <w:t>57</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3" w:history="1">
        <w:r w:rsidR="002C441E" w:rsidRPr="00891139">
          <w:rPr>
            <w:rStyle w:val="Hipercze"/>
          </w:rPr>
          <w:t>7.11</w:t>
        </w:r>
        <w:r w:rsidR="002C441E" w:rsidRPr="00891139">
          <w:rPr>
            <w:rFonts w:asciiTheme="minorHAnsi" w:eastAsiaTheme="minorEastAsia" w:hAnsiTheme="minorHAnsi" w:cstheme="minorBidi"/>
            <w:smallCaps w:val="0"/>
            <w:szCs w:val="22"/>
            <w:lang w:eastAsia="pl-PL"/>
          </w:rPr>
          <w:tab/>
        </w:r>
        <w:r w:rsidR="002C441E" w:rsidRPr="00891139">
          <w:rPr>
            <w:rStyle w:val="Hipercze"/>
          </w:rPr>
          <w:t>Inspekcja telewizyjna</w:t>
        </w:r>
        <w:r w:rsidR="002C441E" w:rsidRPr="00891139">
          <w:rPr>
            <w:webHidden/>
          </w:rPr>
          <w:tab/>
        </w:r>
        <w:r w:rsidR="003F180D" w:rsidRPr="00891139">
          <w:rPr>
            <w:webHidden/>
          </w:rPr>
          <w:fldChar w:fldCharType="begin"/>
        </w:r>
        <w:r w:rsidR="002C441E" w:rsidRPr="00891139">
          <w:rPr>
            <w:webHidden/>
          </w:rPr>
          <w:instrText xml:space="preserve"> PAGEREF _Toc510643153 \h </w:instrText>
        </w:r>
        <w:r w:rsidR="003F180D" w:rsidRPr="00891139">
          <w:rPr>
            <w:webHidden/>
          </w:rPr>
        </w:r>
        <w:r w:rsidR="003F180D" w:rsidRPr="00891139">
          <w:rPr>
            <w:webHidden/>
          </w:rPr>
          <w:fldChar w:fldCharType="separate"/>
        </w:r>
        <w:r w:rsidR="002C441E" w:rsidRPr="00891139">
          <w:rPr>
            <w:webHidden/>
          </w:rPr>
          <w:t>57</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54" w:history="1">
        <w:r w:rsidR="002C441E" w:rsidRPr="00891139">
          <w:rPr>
            <w:rStyle w:val="Hipercze"/>
          </w:rPr>
          <w:t>Rozdział 8</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Inspekcje, Próby</w:t>
        </w:r>
        <w:r w:rsidR="002C441E" w:rsidRPr="00891139">
          <w:rPr>
            <w:webHidden/>
          </w:rPr>
          <w:tab/>
        </w:r>
        <w:r w:rsidR="003F180D" w:rsidRPr="00891139">
          <w:rPr>
            <w:webHidden/>
          </w:rPr>
          <w:fldChar w:fldCharType="begin"/>
        </w:r>
        <w:r w:rsidR="002C441E" w:rsidRPr="00891139">
          <w:rPr>
            <w:webHidden/>
          </w:rPr>
          <w:instrText xml:space="preserve"> PAGEREF _Toc510643154 \h </w:instrText>
        </w:r>
        <w:r w:rsidR="003F180D" w:rsidRPr="00891139">
          <w:rPr>
            <w:webHidden/>
          </w:rPr>
        </w:r>
        <w:r w:rsidR="003F180D" w:rsidRPr="00891139">
          <w:rPr>
            <w:webHidden/>
          </w:rPr>
          <w:fldChar w:fldCharType="separate"/>
        </w:r>
        <w:r w:rsidR="002C441E" w:rsidRPr="00891139">
          <w:rPr>
            <w:webHidden/>
          </w:rPr>
          <w:t>58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5" w:history="1">
        <w:r w:rsidR="002C441E" w:rsidRPr="00891139">
          <w:rPr>
            <w:rStyle w:val="Hipercze"/>
          </w:rPr>
          <w:t>8.1</w:t>
        </w:r>
        <w:r w:rsidR="002C441E" w:rsidRPr="00891139">
          <w:rPr>
            <w:rFonts w:asciiTheme="minorHAnsi" w:eastAsiaTheme="minorEastAsia" w:hAnsiTheme="minorHAnsi" w:cstheme="minorBidi"/>
            <w:smallCaps w:val="0"/>
            <w:szCs w:val="22"/>
            <w:lang w:eastAsia="pl-PL"/>
          </w:rPr>
          <w:tab/>
        </w:r>
        <w:r w:rsidR="002C441E" w:rsidRPr="00891139">
          <w:rPr>
            <w:rStyle w:val="Hipercze"/>
          </w:rPr>
          <w:t>Badania i Inspekcje robót zanikających i ulegających zakryciu</w:t>
        </w:r>
        <w:r w:rsidR="002C441E" w:rsidRPr="00891139">
          <w:rPr>
            <w:webHidden/>
          </w:rPr>
          <w:tab/>
        </w:r>
        <w:r w:rsidR="003F180D" w:rsidRPr="00891139">
          <w:rPr>
            <w:webHidden/>
          </w:rPr>
          <w:fldChar w:fldCharType="begin"/>
        </w:r>
        <w:r w:rsidR="002C441E" w:rsidRPr="00891139">
          <w:rPr>
            <w:webHidden/>
          </w:rPr>
          <w:instrText xml:space="preserve"> PAGEREF _Toc510643155 \h </w:instrText>
        </w:r>
        <w:r w:rsidR="003F180D" w:rsidRPr="00891139">
          <w:rPr>
            <w:webHidden/>
          </w:rPr>
        </w:r>
        <w:r w:rsidR="003F180D" w:rsidRPr="00891139">
          <w:rPr>
            <w:webHidden/>
          </w:rPr>
          <w:fldChar w:fldCharType="separate"/>
        </w:r>
        <w:r w:rsidR="002C441E" w:rsidRPr="00891139">
          <w:rPr>
            <w:webHidden/>
          </w:rPr>
          <w:t>58</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6" w:history="1">
        <w:r w:rsidR="002C441E" w:rsidRPr="00891139">
          <w:rPr>
            <w:rStyle w:val="Hipercze"/>
          </w:rPr>
          <w:t>8.2</w:t>
        </w:r>
        <w:r w:rsidR="002C441E" w:rsidRPr="00891139">
          <w:rPr>
            <w:rFonts w:asciiTheme="minorHAnsi" w:eastAsiaTheme="minorEastAsia" w:hAnsiTheme="minorHAnsi" w:cstheme="minorBidi"/>
            <w:smallCaps w:val="0"/>
            <w:szCs w:val="22"/>
            <w:lang w:eastAsia="pl-PL"/>
          </w:rPr>
          <w:tab/>
        </w:r>
        <w:r w:rsidR="002C441E" w:rsidRPr="00891139">
          <w:rPr>
            <w:rStyle w:val="Hipercze"/>
          </w:rPr>
          <w:t>Próby Końcowe</w:t>
        </w:r>
        <w:r w:rsidR="002C441E" w:rsidRPr="00891139">
          <w:rPr>
            <w:webHidden/>
          </w:rPr>
          <w:tab/>
        </w:r>
        <w:r w:rsidR="003F180D" w:rsidRPr="00891139">
          <w:rPr>
            <w:webHidden/>
          </w:rPr>
          <w:fldChar w:fldCharType="begin"/>
        </w:r>
        <w:r w:rsidR="002C441E" w:rsidRPr="00891139">
          <w:rPr>
            <w:webHidden/>
          </w:rPr>
          <w:instrText xml:space="preserve"> PAGEREF _Toc510643156 \h </w:instrText>
        </w:r>
        <w:r w:rsidR="003F180D" w:rsidRPr="00891139">
          <w:rPr>
            <w:webHidden/>
          </w:rPr>
        </w:r>
        <w:r w:rsidR="003F180D" w:rsidRPr="00891139">
          <w:rPr>
            <w:webHidden/>
          </w:rPr>
          <w:fldChar w:fldCharType="separate"/>
        </w:r>
        <w:r w:rsidR="002C441E" w:rsidRPr="00891139">
          <w:rPr>
            <w:webHidden/>
          </w:rPr>
          <w:t>59</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7" w:history="1">
        <w:r w:rsidR="002C441E" w:rsidRPr="00891139">
          <w:rPr>
            <w:rStyle w:val="Hipercze"/>
          </w:rPr>
          <w:t>8.3</w:t>
        </w:r>
        <w:r w:rsidR="002C441E" w:rsidRPr="00891139">
          <w:rPr>
            <w:rFonts w:asciiTheme="minorHAnsi" w:eastAsiaTheme="minorEastAsia" w:hAnsiTheme="minorHAnsi" w:cstheme="minorBidi"/>
            <w:smallCaps w:val="0"/>
            <w:szCs w:val="22"/>
            <w:lang w:eastAsia="pl-PL"/>
          </w:rPr>
          <w:tab/>
        </w:r>
        <w:r w:rsidR="002C441E" w:rsidRPr="00891139">
          <w:rPr>
            <w:rStyle w:val="Hipercze"/>
          </w:rPr>
          <w:t>Odbiór Pogwarancyjny</w:t>
        </w:r>
        <w:r w:rsidR="002C441E" w:rsidRPr="00891139">
          <w:rPr>
            <w:webHidden/>
          </w:rPr>
          <w:tab/>
        </w:r>
        <w:r w:rsidR="003F180D" w:rsidRPr="00891139">
          <w:rPr>
            <w:webHidden/>
          </w:rPr>
          <w:fldChar w:fldCharType="begin"/>
        </w:r>
        <w:r w:rsidR="002C441E" w:rsidRPr="00891139">
          <w:rPr>
            <w:webHidden/>
          </w:rPr>
          <w:instrText xml:space="preserve"> PAGEREF _Toc510643157 \h </w:instrText>
        </w:r>
        <w:r w:rsidR="003F180D" w:rsidRPr="00891139">
          <w:rPr>
            <w:webHidden/>
          </w:rPr>
        </w:r>
        <w:r w:rsidR="003F180D" w:rsidRPr="00891139">
          <w:rPr>
            <w:webHidden/>
          </w:rPr>
          <w:fldChar w:fldCharType="separate"/>
        </w:r>
        <w:r w:rsidR="002C441E" w:rsidRPr="00891139">
          <w:rPr>
            <w:webHidden/>
          </w:rPr>
          <w:t>61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58" w:history="1">
        <w:r w:rsidR="002C441E" w:rsidRPr="00891139">
          <w:rPr>
            <w:rStyle w:val="Hipercze"/>
          </w:rPr>
          <w:t>Rozdział 9</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Podstawy płatności</w:t>
        </w:r>
        <w:r w:rsidR="002C441E" w:rsidRPr="00891139">
          <w:rPr>
            <w:webHidden/>
          </w:rPr>
          <w:tab/>
        </w:r>
        <w:r w:rsidR="003F180D" w:rsidRPr="00891139">
          <w:rPr>
            <w:webHidden/>
          </w:rPr>
          <w:fldChar w:fldCharType="begin"/>
        </w:r>
        <w:r w:rsidR="002C441E" w:rsidRPr="00891139">
          <w:rPr>
            <w:webHidden/>
          </w:rPr>
          <w:instrText xml:space="preserve"> PAGEREF _Toc510643158 \h </w:instrText>
        </w:r>
        <w:r w:rsidR="003F180D" w:rsidRPr="00891139">
          <w:rPr>
            <w:webHidden/>
          </w:rPr>
        </w:r>
        <w:r w:rsidR="003F180D" w:rsidRPr="00891139">
          <w:rPr>
            <w:webHidden/>
          </w:rPr>
          <w:fldChar w:fldCharType="separate"/>
        </w:r>
        <w:r w:rsidR="002C441E" w:rsidRPr="00891139">
          <w:rPr>
            <w:webHidden/>
          </w:rPr>
          <w:t>61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59" w:history="1">
        <w:r w:rsidR="002C441E" w:rsidRPr="00891139">
          <w:rPr>
            <w:rStyle w:val="Hipercze"/>
          </w:rPr>
          <w:t>9.1</w:t>
        </w:r>
        <w:r w:rsidR="002C441E" w:rsidRPr="00891139">
          <w:rPr>
            <w:rFonts w:asciiTheme="minorHAnsi" w:eastAsiaTheme="minorEastAsia" w:hAnsiTheme="minorHAnsi" w:cstheme="minorBidi"/>
            <w:smallCaps w:val="0"/>
            <w:szCs w:val="22"/>
            <w:lang w:eastAsia="pl-PL"/>
          </w:rPr>
          <w:tab/>
        </w:r>
        <w:r w:rsidR="002C441E" w:rsidRPr="00891139">
          <w:rPr>
            <w:rStyle w:val="Hipercze"/>
          </w:rPr>
          <w:t>Ustalenia ogólne</w:t>
        </w:r>
        <w:r w:rsidR="002C441E" w:rsidRPr="00891139">
          <w:rPr>
            <w:webHidden/>
          </w:rPr>
          <w:tab/>
        </w:r>
        <w:r w:rsidR="003F180D" w:rsidRPr="00891139">
          <w:rPr>
            <w:webHidden/>
          </w:rPr>
          <w:fldChar w:fldCharType="begin"/>
        </w:r>
        <w:r w:rsidR="002C441E" w:rsidRPr="00891139">
          <w:rPr>
            <w:webHidden/>
          </w:rPr>
          <w:instrText xml:space="preserve"> PAGEREF _Toc510643159 \h </w:instrText>
        </w:r>
        <w:r w:rsidR="003F180D" w:rsidRPr="00891139">
          <w:rPr>
            <w:webHidden/>
          </w:rPr>
        </w:r>
        <w:r w:rsidR="003F180D" w:rsidRPr="00891139">
          <w:rPr>
            <w:webHidden/>
          </w:rPr>
          <w:fldChar w:fldCharType="separate"/>
        </w:r>
        <w:r w:rsidR="002C441E" w:rsidRPr="00891139">
          <w:rPr>
            <w:webHidden/>
          </w:rPr>
          <w:t>61</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60" w:history="1">
        <w:r w:rsidR="002C441E" w:rsidRPr="00891139">
          <w:rPr>
            <w:rStyle w:val="Hipercze"/>
          </w:rPr>
          <w:t>9.2</w:t>
        </w:r>
        <w:r w:rsidR="002C441E" w:rsidRPr="00891139">
          <w:rPr>
            <w:rFonts w:asciiTheme="minorHAnsi" w:eastAsiaTheme="minorEastAsia" w:hAnsiTheme="minorHAnsi" w:cstheme="minorBidi"/>
            <w:smallCaps w:val="0"/>
            <w:szCs w:val="22"/>
            <w:lang w:eastAsia="pl-PL"/>
          </w:rPr>
          <w:tab/>
        </w:r>
        <w:r w:rsidR="002C441E" w:rsidRPr="00891139">
          <w:rPr>
            <w:rStyle w:val="Hipercze"/>
          </w:rPr>
          <w:t>Kwoty ryczałtowe</w:t>
        </w:r>
        <w:r w:rsidR="002C441E" w:rsidRPr="00891139">
          <w:rPr>
            <w:webHidden/>
          </w:rPr>
          <w:tab/>
        </w:r>
        <w:r w:rsidR="003F180D" w:rsidRPr="00891139">
          <w:rPr>
            <w:webHidden/>
          </w:rPr>
          <w:fldChar w:fldCharType="begin"/>
        </w:r>
        <w:r w:rsidR="002C441E" w:rsidRPr="00891139">
          <w:rPr>
            <w:webHidden/>
          </w:rPr>
          <w:instrText xml:space="preserve"> PAGEREF _Toc510643160 \h </w:instrText>
        </w:r>
        <w:r w:rsidR="003F180D" w:rsidRPr="00891139">
          <w:rPr>
            <w:webHidden/>
          </w:rPr>
        </w:r>
        <w:r w:rsidR="003F180D" w:rsidRPr="00891139">
          <w:rPr>
            <w:webHidden/>
          </w:rPr>
          <w:fldChar w:fldCharType="separate"/>
        </w:r>
        <w:r w:rsidR="002C441E" w:rsidRPr="00891139">
          <w:rPr>
            <w:webHidden/>
          </w:rPr>
          <w:t>61</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61" w:history="1">
        <w:r w:rsidR="002C441E" w:rsidRPr="00891139">
          <w:rPr>
            <w:rStyle w:val="Hipercze"/>
          </w:rPr>
          <w:t>Rozdział 10</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Informacje uzupełniające</w:t>
        </w:r>
        <w:r w:rsidR="002C441E" w:rsidRPr="00891139">
          <w:rPr>
            <w:webHidden/>
          </w:rPr>
          <w:tab/>
        </w:r>
        <w:r w:rsidR="003F180D" w:rsidRPr="00891139">
          <w:rPr>
            <w:webHidden/>
          </w:rPr>
          <w:fldChar w:fldCharType="begin"/>
        </w:r>
        <w:r w:rsidR="002C441E" w:rsidRPr="00891139">
          <w:rPr>
            <w:webHidden/>
          </w:rPr>
          <w:instrText xml:space="preserve"> PAGEREF _Toc510643161 \h </w:instrText>
        </w:r>
        <w:r w:rsidR="003F180D" w:rsidRPr="00891139">
          <w:rPr>
            <w:webHidden/>
          </w:rPr>
        </w:r>
        <w:r w:rsidR="003F180D" w:rsidRPr="00891139">
          <w:rPr>
            <w:webHidden/>
          </w:rPr>
          <w:fldChar w:fldCharType="separate"/>
        </w:r>
        <w:r w:rsidR="002C441E" w:rsidRPr="00891139">
          <w:rPr>
            <w:webHidden/>
          </w:rPr>
          <w:t>62</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62" w:history="1">
        <w:r w:rsidR="002C441E" w:rsidRPr="00891139">
          <w:rPr>
            <w:rStyle w:val="Hipercze"/>
          </w:rPr>
          <w:t>10.1</w:t>
        </w:r>
        <w:r w:rsidR="002C441E" w:rsidRPr="00891139">
          <w:rPr>
            <w:rFonts w:asciiTheme="minorHAnsi" w:eastAsiaTheme="minorEastAsia" w:hAnsiTheme="minorHAnsi" w:cstheme="minorBidi"/>
            <w:smallCaps w:val="0"/>
            <w:szCs w:val="22"/>
            <w:lang w:eastAsia="pl-PL"/>
          </w:rPr>
          <w:tab/>
        </w:r>
        <w:r w:rsidR="002C441E" w:rsidRPr="00891139">
          <w:rPr>
            <w:rStyle w:val="Hipercze"/>
          </w:rPr>
          <w:t>Lista instytucji do uzgodnień</w:t>
        </w:r>
        <w:r w:rsidR="002C441E" w:rsidRPr="00891139">
          <w:rPr>
            <w:webHidden/>
          </w:rPr>
          <w:tab/>
        </w:r>
        <w:r w:rsidR="003F180D" w:rsidRPr="00891139">
          <w:rPr>
            <w:webHidden/>
          </w:rPr>
          <w:fldChar w:fldCharType="begin"/>
        </w:r>
        <w:r w:rsidR="002C441E" w:rsidRPr="00891139">
          <w:rPr>
            <w:webHidden/>
          </w:rPr>
          <w:instrText xml:space="preserve"> PAGEREF _Toc510643162 \h </w:instrText>
        </w:r>
        <w:r w:rsidR="003F180D" w:rsidRPr="00891139">
          <w:rPr>
            <w:webHidden/>
          </w:rPr>
        </w:r>
        <w:r w:rsidR="003F180D" w:rsidRPr="00891139">
          <w:rPr>
            <w:webHidden/>
          </w:rPr>
          <w:fldChar w:fldCharType="separate"/>
        </w:r>
        <w:r w:rsidR="002C441E" w:rsidRPr="00891139">
          <w:rPr>
            <w:webHidden/>
          </w:rPr>
          <w:t>62</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63" w:history="1">
        <w:r w:rsidR="002C441E" w:rsidRPr="00891139">
          <w:rPr>
            <w:rStyle w:val="Hipercze"/>
          </w:rPr>
          <w:t>10.2</w:t>
        </w:r>
        <w:r w:rsidR="002C441E" w:rsidRPr="00891139">
          <w:rPr>
            <w:rFonts w:asciiTheme="minorHAnsi" w:eastAsiaTheme="minorEastAsia" w:hAnsiTheme="minorHAnsi" w:cstheme="minorBidi"/>
            <w:smallCaps w:val="0"/>
            <w:szCs w:val="22"/>
            <w:lang w:eastAsia="pl-PL"/>
          </w:rPr>
          <w:tab/>
        </w:r>
        <w:r w:rsidR="002C441E" w:rsidRPr="00891139">
          <w:rPr>
            <w:rStyle w:val="Hipercze"/>
          </w:rPr>
          <w:t>Lista ważniejszych aktów prawnych dotyczących projektu</w:t>
        </w:r>
        <w:r w:rsidR="002C441E" w:rsidRPr="00891139">
          <w:rPr>
            <w:webHidden/>
          </w:rPr>
          <w:tab/>
        </w:r>
        <w:r w:rsidR="003F180D" w:rsidRPr="00891139">
          <w:rPr>
            <w:webHidden/>
          </w:rPr>
          <w:fldChar w:fldCharType="begin"/>
        </w:r>
        <w:r w:rsidR="002C441E" w:rsidRPr="00891139">
          <w:rPr>
            <w:webHidden/>
          </w:rPr>
          <w:instrText xml:space="preserve"> PAGEREF _Toc510643163 \h </w:instrText>
        </w:r>
        <w:r w:rsidR="003F180D" w:rsidRPr="00891139">
          <w:rPr>
            <w:webHidden/>
          </w:rPr>
        </w:r>
        <w:r w:rsidR="003F180D" w:rsidRPr="00891139">
          <w:rPr>
            <w:webHidden/>
          </w:rPr>
          <w:fldChar w:fldCharType="separate"/>
        </w:r>
        <w:r w:rsidR="002C441E" w:rsidRPr="00891139">
          <w:rPr>
            <w:webHidden/>
          </w:rPr>
          <w:t>63</w:t>
        </w:r>
        <w:r w:rsidR="003F180D" w:rsidRPr="00891139">
          <w:rPr>
            <w:webHidden/>
          </w:rPr>
          <w:fldChar w:fldCharType="end"/>
        </w:r>
      </w:hyperlink>
    </w:p>
    <w:p w:rsidR="002C441E" w:rsidRPr="00891139" w:rsidRDefault="00891139">
      <w:pPr>
        <w:pStyle w:val="Spistreci1"/>
        <w:rPr>
          <w:rFonts w:asciiTheme="minorHAnsi" w:eastAsiaTheme="minorEastAsia" w:hAnsiTheme="minorHAnsi" w:cstheme="minorBidi"/>
          <w:b w:val="0"/>
          <w:bCs w:val="0"/>
          <w:caps w:val="0"/>
          <w:szCs w:val="22"/>
          <w:lang w:eastAsia="pl-PL"/>
        </w:rPr>
      </w:pPr>
      <w:hyperlink w:anchor="_Toc510643179" w:history="1">
        <w:r w:rsidR="002C441E" w:rsidRPr="00891139">
          <w:rPr>
            <w:rStyle w:val="Hipercze"/>
          </w:rPr>
          <w:t>Rozdział 11</w:t>
        </w:r>
        <w:r w:rsidR="002C441E" w:rsidRPr="00891139">
          <w:rPr>
            <w:rFonts w:asciiTheme="minorHAnsi" w:eastAsiaTheme="minorEastAsia" w:hAnsiTheme="minorHAnsi" w:cstheme="minorBidi"/>
            <w:b w:val="0"/>
            <w:bCs w:val="0"/>
            <w:caps w:val="0"/>
            <w:szCs w:val="22"/>
            <w:lang w:eastAsia="pl-PL"/>
          </w:rPr>
          <w:tab/>
        </w:r>
        <w:r w:rsidR="002C441E" w:rsidRPr="00891139">
          <w:rPr>
            <w:rStyle w:val="Hipercze"/>
          </w:rPr>
          <w:t>Lista norm dotyczących projektu</w:t>
        </w:r>
        <w:r w:rsidR="002C441E" w:rsidRPr="00891139">
          <w:rPr>
            <w:webHidden/>
          </w:rPr>
          <w:tab/>
        </w:r>
        <w:r w:rsidR="003F180D" w:rsidRPr="00891139">
          <w:rPr>
            <w:webHidden/>
          </w:rPr>
          <w:fldChar w:fldCharType="begin"/>
        </w:r>
        <w:r w:rsidR="002C441E" w:rsidRPr="00891139">
          <w:rPr>
            <w:webHidden/>
          </w:rPr>
          <w:instrText xml:space="preserve"> PAGEREF _Toc510643179 \h </w:instrText>
        </w:r>
        <w:r w:rsidR="003F180D" w:rsidRPr="00891139">
          <w:rPr>
            <w:webHidden/>
          </w:rPr>
        </w:r>
        <w:r w:rsidR="003F180D" w:rsidRPr="00891139">
          <w:rPr>
            <w:webHidden/>
          </w:rPr>
          <w:fldChar w:fldCharType="separate"/>
        </w:r>
        <w:r w:rsidR="002C441E" w:rsidRPr="00891139">
          <w:rPr>
            <w:webHidden/>
          </w:rPr>
          <w:t>64</w:t>
        </w:r>
        <w:r w:rsidR="003F180D" w:rsidRPr="00891139">
          <w:rPr>
            <w:webHidden/>
          </w:rPr>
          <w:fldChar w:fldCharType="end"/>
        </w:r>
      </w:hyperlink>
    </w:p>
    <w:p w:rsidR="002C441E" w:rsidRPr="00891139" w:rsidRDefault="00891139">
      <w:pPr>
        <w:pStyle w:val="Spistreci2"/>
        <w:rPr>
          <w:rFonts w:asciiTheme="minorHAnsi" w:eastAsiaTheme="minorEastAsia" w:hAnsiTheme="minorHAnsi" w:cstheme="minorBidi"/>
          <w:smallCaps w:val="0"/>
          <w:szCs w:val="22"/>
          <w:lang w:eastAsia="pl-PL"/>
        </w:rPr>
      </w:pPr>
      <w:hyperlink w:anchor="_Toc510643180" w:history="1">
        <w:r w:rsidR="002C441E" w:rsidRPr="00891139">
          <w:rPr>
            <w:rStyle w:val="Hipercze"/>
          </w:rPr>
          <w:t>Wykaz  załączników</w:t>
        </w:r>
        <w:r w:rsidR="002C441E" w:rsidRPr="00891139">
          <w:rPr>
            <w:webHidden/>
          </w:rPr>
          <w:tab/>
        </w:r>
        <w:r w:rsidR="003F180D" w:rsidRPr="00891139">
          <w:rPr>
            <w:webHidden/>
          </w:rPr>
          <w:fldChar w:fldCharType="begin"/>
        </w:r>
        <w:r w:rsidR="002C441E" w:rsidRPr="00891139">
          <w:rPr>
            <w:webHidden/>
          </w:rPr>
          <w:instrText xml:space="preserve"> PAGEREF _Toc510643180 \h </w:instrText>
        </w:r>
        <w:r w:rsidR="003F180D" w:rsidRPr="00891139">
          <w:rPr>
            <w:webHidden/>
          </w:rPr>
        </w:r>
        <w:r w:rsidR="003F180D" w:rsidRPr="00891139">
          <w:rPr>
            <w:webHidden/>
          </w:rPr>
          <w:fldChar w:fldCharType="separate"/>
        </w:r>
        <w:r w:rsidR="002C441E" w:rsidRPr="00891139">
          <w:rPr>
            <w:webHidden/>
          </w:rPr>
          <w:t>66</w:t>
        </w:r>
        <w:r w:rsidR="003F180D" w:rsidRPr="00891139">
          <w:rPr>
            <w:webHidden/>
          </w:rPr>
          <w:fldChar w:fldCharType="end"/>
        </w:r>
      </w:hyperlink>
    </w:p>
    <w:p w:rsidR="00F35ADC" w:rsidRPr="00891139" w:rsidRDefault="003F180D">
      <w:pPr>
        <w:pStyle w:val="Tytu"/>
      </w:pPr>
      <w:r w:rsidRPr="00891139">
        <w:rPr>
          <w:kern w:val="0"/>
          <w:szCs w:val="24"/>
        </w:rPr>
        <w:fldChar w:fldCharType="end"/>
      </w:r>
    </w:p>
    <w:p w:rsidR="004B0BEC" w:rsidRPr="00891139" w:rsidRDefault="00F35ADC">
      <w:pPr>
        <w:pStyle w:val="Nagwek1"/>
        <w:numPr>
          <w:ilvl w:val="0"/>
          <w:numId w:val="0"/>
        </w:numPr>
        <w:pBdr>
          <w:bottom w:val="single" w:sz="4" w:space="1" w:color="auto"/>
        </w:pBdr>
      </w:pPr>
      <w:r w:rsidRPr="00891139">
        <w:br w:type="page"/>
      </w:r>
      <w:bookmarkStart w:id="5" w:name="_Ref59960976"/>
      <w:bookmarkStart w:id="6" w:name="_Toc510643029"/>
      <w:r w:rsidR="00FA1AF0" w:rsidRPr="00891139">
        <w:lastRenderedPageBreak/>
        <w:t xml:space="preserve">Rozdział 1 </w:t>
      </w:r>
      <w:r w:rsidRPr="00891139">
        <w:t>Lokalizacja i charakterystyka Projektu</w:t>
      </w:r>
      <w:bookmarkEnd w:id="5"/>
      <w:bookmarkEnd w:id="6"/>
    </w:p>
    <w:p w:rsidR="004B0BEC" w:rsidRPr="00891139" w:rsidRDefault="00F35ADC">
      <w:pPr>
        <w:pStyle w:val="Nagwek2"/>
        <w:numPr>
          <w:ilvl w:val="1"/>
          <w:numId w:val="93"/>
        </w:numPr>
      </w:pPr>
      <w:bookmarkStart w:id="7" w:name="_Ref59960304"/>
      <w:bookmarkStart w:id="8" w:name="_Toc510643030"/>
      <w:r w:rsidRPr="00891139">
        <w:t>Położenia geograficzne i administracyjne</w:t>
      </w:r>
      <w:bookmarkEnd w:id="7"/>
      <w:bookmarkEnd w:id="8"/>
    </w:p>
    <w:p w:rsidR="00F35ADC" w:rsidRPr="00891139" w:rsidRDefault="00F35ADC" w:rsidP="00DC49DD">
      <w:pPr>
        <w:ind w:left="142"/>
      </w:pPr>
      <w:r w:rsidRPr="00891139">
        <w:t>Szczecin, stolica województwa Zachodniopomorskiego, jest jednym z największych miast Polski, siódmym w rankingu miast o największej populacji. W</w:t>
      </w:r>
      <w:r w:rsidR="00147994" w:rsidRPr="00891139">
        <w:t xml:space="preserve">edług danych </w:t>
      </w:r>
      <w:r w:rsidRPr="00891139">
        <w:t xml:space="preserve"> </w:t>
      </w:r>
      <w:r w:rsidR="00147994" w:rsidRPr="00891139">
        <w:t xml:space="preserve">GUS w </w:t>
      </w:r>
      <w:r w:rsidRPr="00891139">
        <w:t>roku 20</w:t>
      </w:r>
      <w:r w:rsidR="004F0F6F" w:rsidRPr="00891139">
        <w:t>1</w:t>
      </w:r>
      <w:r w:rsidR="00147994" w:rsidRPr="00891139">
        <w:t>4</w:t>
      </w:r>
      <w:r w:rsidRPr="00891139">
        <w:t xml:space="preserve"> Szczecin zamieszkiwało ok. </w:t>
      </w:r>
      <w:r w:rsidR="00147994" w:rsidRPr="00891139">
        <w:t>407</w:t>
      </w:r>
      <w:r w:rsidRPr="00891139">
        <w:t xml:space="preserve"> tys. mieszkańców (na lewym brzegu – 3</w:t>
      </w:r>
      <w:r w:rsidR="00147994" w:rsidRPr="00891139">
        <w:t>25</w:t>
      </w:r>
      <w:r w:rsidRPr="00891139">
        <w:t>.000, na prawym – 82.000).</w:t>
      </w:r>
    </w:p>
    <w:p w:rsidR="00F35ADC" w:rsidRPr="00891139" w:rsidRDefault="006453F5" w:rsidP="00DC49DD">
      <w:pPr>
        <w:tabs>
          <w:tab w:val="left" w:pos="3828"/>
        </w:tabs>
        <w:ind w:left="142"/>
      </w:pPr>
      <w:r w:rsidRPr="00891139">
        <w:t>W</w:t>
      </w:r>
      <w:r w:rsidR="00F35ADC" w:rsidRPr="00891139">
        <w:t xml:space="preserve"> obszarze miasta zlokalizowanych jest wiele cieków i zbiorników wodnych. </w:t>
      </w:r>
      <w:r w:rsidR="00F17C3E" w:rsidRPr="00891139">
        <w:t>Obszary</w:t>
      </w:r>
      <w:r w:rsidR="00F35ADC" w:rsidRPr="00891139">
        <w:t xml:space="preserve"> pod wodami w granicach administracyjnych miasta stanowią ok. 24 % jego powierzchni. Zlokalizowane są tu również śródlądowe wody płynące i stojące oraz morskie wody wewnętrzne. </w:t>
      </w:r>
    </w:p>
    <w:p w:rsidR="00F35ADC" w:rsidRPr="00891139" w:rsidRDefault="00F35ADC" w:rsidP="00DC49DD">
      <w:pPr>
        <w:ind w:left="142"/>
      </w:pPr>
      <w:r w:rsidRPr="00891139">
        <w:t xml:space="preserve">Głównym elementem systemu hydrograficznego Szczecina jest rzeka Odra dopływająca do miasta dwoma nurtami: </w:t>
      </w:r>
    </w:p>
    <w:p w:rsidR="00F35ADC" w:rsidRPr="00891139" w:rsidRDefault="00F35ADC">
      <w:pPr>
        <w:pStyle w:val="Listapunktowana"/>
      </w:pPr>
      <w:r w:rsidRPr="00891139">
        <w:t>wschodnim - Odra Wschodnia</w:t>
      </w:r>
      <w:r w:rsidR="004547FA" w:rsidRPr="00891139">
        <w:t xml:space="preserve"> </w:t>
      </w:r>
      <w:r w:rsidRPr="00891139">
        <w:t>-</w:t>
      </w:r>
      <w:r w:rsidR="004547FA" w:rsidRPr="00891139">
        <w:t xml:space="preserve"> </w:t>
      </w:r>
      <w:proofErr w:type="spellStart"/>
      <w:r w:rsidRPr="00891139">
        <w:t>Regalica</w:t>
      </w:r>
      <w:proofErr w:type="spellEnd"/>
      <w:r w:rsidRPr="00891139">
        <w:t xml:space="preserve"> o średniej głębokości ok. 7 m i szerokości ok. 160 m (na odcinku od Widuchowej do Jeziora Dąbie); </w:t>
      </w:r>
    </w:p>
    <w:p w:rsidR="00F35ADC" w:rsidRPr="00891139" w:rsidRDefault="00F35ADC">
      <w:pPr>
        <w:pStyle w:val="Listapunktowana"/>
      </w:pPr>
      <w:r w:rsidRPr="00891139">
        <w:t>zachodnim - Odra Zachodnia o głębokości od 5 do 10 m i szerokości od 140 do 200 m poniżej Widuchowej. Poniżej Mostu Długiego głębokość jest sztucznie utrzymywana ze względu na konieczność zachowania odpowiedniej głębokości toru wodnego Szczecin - Świnoujście.</w:t>
      </w:r>
    </w:p>
    <w:p w:rsidR="004B0BEC" w:rsidRPr="00891139" w:rsidRDefault="00F17C3E">
      <w:pPr>
        <w:ind w:left="0"/>
      </w:pPr>
      <w:r w:rsidRPr="00891139">
        <w:t>Zadania objęte niniejszą</w:t>
      </w:r>
      <w:r w:rsidR="00F35ADC" w:rsidRPr="00891139">
        <w:t xml:space="preserve"> </w:t>
      </w:r>
      <w:r w:rsidRPr="00891139">
        <w:t xml:space="preserve">Umową </w:t>
      </w:r>
      <w:r w:rsidR="00F35ADC" w:rsidRPr="00891139">
        <w:t xml:space="preserve">zlokalizowane są w lewobrzeżnej </w:t>
      </w:r>
      <w:r w:rsidRPr="00891139">
        <w:t xml:space="preserve">i prawobrzeżnej </w:t>
      </w:r>
      <w:r w:rsidR="00F35ADC" w:rsidRPr="00891139">
        <w:t>części miasta.</w:t>
      </w:r>
    </w:p>
    <w:p w:rsidR="00F35ADC" w:rsidRPr="00891139" w:rsidRDefault="00F35ADC">
      <w:pPr>
        <w:pStyle w:val="Nagwek2"/>
      </w:pPr>
      <w:bookmarkStart w:id="9" w:name="_Ref59960288"/>
      <w:bookmarkStart w:id="10" w:name="_Toc510643031"/>
      <w:r w:rsidRPr="00891139">
        <w:t xml:space="preserve">Cel </w:t>
      </w:r>
      <w:bookmarkEnd w:id="9"/>
      <w:r w:rsidR="00F17C3E" w:rsidRPr="00891139">
        <w:t>przedsięwzięcia</w:t>
      </w:r>
      <w:bookmarkEnd w:id="10"/>
    </w:p>
    <w:p w:rsidR="00F35ADC" w:rsidRPr="00891139" w:rsidRDefault="00F35ADC" w:rsidP="00DC49DD">
      <w:pPr>
        <w:ind w:left="0"/>
      </w:pPr>
      <w:r w:rsidRPr="00891139">
        <w:t xml:space="preserve">Celem </w:t>
      </w:r>
      <w:r w:rsidR="00F17C3E" w:rsidRPr="00891139">
        <w:t>przedsięwzięcia</w:t>
      </w:r>
      <w:r w:rsidRPr="00891139">
        <w:t xml:space="preserve"> jest odtworzenie </w:t>
      </w:r>
      <w:r w:rsidR="00F17C3E" w:rsidRPr="00891139">
        <w:t xml:space="preserve">stanu technicznego </w:t>
      </w:r>
      <w:r w:rsidRPr="00891139">
        <w:t xml:space="preserve">i udoskonalenie działania istniejącego systemu kanalizacji </w:t>
      </w:r>
      <w:r w:rsidR="0092508A" w:rsidRPr="00891139">
        <w:t xml:space="preserve">sanitarnej i </w:t>
      </w:r>
      <w:r w:rsidRPr="00891139">
        <w:t>ogólnospławnej</w:t>
      </w:r>
      <w:r w:rsidR="007E410F" w:rsidRPr="00891139">
        <w:t xml:space="preserve"> </w:t>
      </w:r>
      <w:r w:rsidRPr="00891139">
        <w:t>w lewobrzeżnej</w:t>
      </w:r>
      <w:r w:rsidR="00F17C3E" w:rsidRPr="00891139">
        <w:t xml:space="preserve"> i prawobrzeżnej</w:t>
      </w:r>
      <w:r w:rsidRPr="00891139">
        <w:t xml:space="preserve"> części miasta Szczecina</w:t>
      </w:r>
      <w:r w:rsidR="00B23850" w:rsidRPr="00891139">
        <w:t>, w  tym:</w:t>
      </w:r>
    </w:p>
    <w:p w:rsidR="004B0BEC" w:rsidRPr="00891139" w:rsidRDefault="00B23850">
      <w:pPr>
        <w:numPr>
          <w:ilvl w:val="0"/>
          <w:numId w:val="47"/>
        </w:numPr>
        <w:ind w:left="426" w:hanging="426"/>
      </w:pPr>
      <w:r w:rsidRPr="00891139">
        <w:t>p</w:t>
      </w:r>
      <w:r w:rsidR="00F27A7B" w:rsidRPr="00891139">
        <w:t>oprawa parametrów hydraulicznych kolektorów;</w:t>
      </w:r>
    </w:p>
    <w:p w:rsidR="004B0BEC" w:rsidRPr="00891139" w:rsidRDefault="00B23850">
      <w:pPr>
        <w:numPr>
          <w:ilvl w:val="0"/>
          <w:numId w:val="47"/>
        </w:numPr>
        <w:ind w:left="426" w:hanging="426"/>
      </w:pPr>
      <w:r w:rsidRPr="00891139">
        <w:t>p</w:t>
      </w:r>
      <w:r w:rsidR="00F27A7B" w:rsidRPr="00891139">
        <w:t>oprawa parametrów wytrzymało</w:t>
      </w:r>
      <w:r w:rsidR="00F27A7B" w:rsidRPr="00891139">
        <w:rPr>
          <w:rFonts w:hint="eastAsia"/>
        </w:rPr>
        <w:t>ś</w:t>
      </w:r>
      <w:r w:rsidR="00F27A7B" w:rsidRPr="00891139">
        <w:t>ciowych kolektorów;</w:t>
      </w:r>
    </w:p>
    <w:p w:rsidR="004B0BEC" w:rsidRPr="00891139" w:rsidRDefault="00B23850">
      <w:pPr>
        <w:numPr>
          <w:ilvl w:val="0"/>
          <w:numId w:val="47"/>
        </w:numPr>
        <w:ind w:left="426" w:hanging="426"/>
      </w:pPr>
      <w:r w:rsidRPr="00891139">
        <w:t>o</w:t>
      </w:r>
      <w:r w:rsidR="00F27A7B" w:rsidRPr="00891139">
        <w:t>graniczenie liczby awarii kanałów poprzez powstanie nowych konstrukcyjnych powłok</w:t>
      </w:r>
      <w:r w:rsidRPr="00891139">
        <w:t xml:space="preserve"> </w:t>
      </w:r>
      <w:r w:rsidR="00F27A7B" w:rsidRPr="00891139">
        <w:t>modernizacyjnych</w:t>
      </w:r>
      <w:r w:rsidR="000E59A8" w:rsidRPr="00891139">
        <w:t>,</w:t>
      </w:r>
      <w:r w:rsidR="00F27A7B" w:rsidRPr="00891139">
        <w:t xml:space="preserve"> gwarantuj</w:t>
      </w:r>
      <w:r w:rsidR="00F27A7B" w:rsidRPr="00891139">
        <w:rPr>
          <w:rFonts w:hint="eastAsia"/>
        </w:rPr>
        <w:t>ą</w:t>
      </w:r>
      <w:r w:rsidR="00F27A7B" w:rsidRPr="00891139">
        <w:t>c</w:t>
      </w:r>
      <w:r w:rsidR="00F27A7B" w:rsidRPr="00891139">
        <w:rPr>
          <w:rFonts w:hint="eastAsia"/>
        </w:rPr>
        <w:t>ą</w:t>
      </w:r>
      <w:r w:rsidR="00F27A7B" w:rsidRPr="00891139">
        <w:t xml:space="preserve"> ich no</w:t>
      </w:r>
      <w:r w:rsidR="00F27A7B" w:rsidRPr="00891139">
        <w:rPr>
          <w:rFonts w:hint="eastAsia"/>
        </w:rPr>
        <w:t>ś</w:t>
      </w:r>
      <w:r w:rsidR="00F27A7B" w:rsidRPr="00891139">
        <w:t>no</w:t>
      </w:r>
      <w:r w:rsidR="00F27A7B" w:rsidRPr="00891139">
        <w:rPr>
          <w:rFonts w:hint="eastAsia"/>
        </w:rPr>
        <w:t>ść</w:t>
      </w:r>
      <w:r w:rsidR="00F27A7B" w:rsidRPr="00891139">
        <w:t xml:space="preserve"> dostosowan</w:t>
      </w:r>
      <w:r w:rsidR="00F27A7B" w:rsidRPr="00891139">
        <w:rPr>
          <w:rFonts w:hint="eastAsia"/>
        </w:rPr>
        <w:t>ą</w:t>
      </w:r>
      <w:r w:rsidR="00F27A7B" w:rsidRPr="00891139">
        <w:t xml:space="preserve"> do obecnie obowi</w:t>
      </w:r>
      <w:r w:rsidR="00F27A7B" w:rsidRPr="00891139">
        <w:rPr>
          <w:rFonts w:hint="eastAsia"/>
        </w:rPr>
        <w:t>ą</w:t>
      </w:r>
      <w:r w:rsidR="00F27A7B" w:rsidRPr="00891139">
        <w:t>zuj</w:t>
      </w:r>
      <w:r w:rsidR="00F27A7B" w:rsidRPr="00891139">
        <w:rPr>
          <w:rFonts w:hint="eastAsia"/>
        </w:rPr>
        <w:t>ą</w:t>
      </w:r>
      <w:r w:rsidR="00F27A7B" w:rsidRPr="00891139">
        <w:t>cych wymogów</w:t>
      </w:r>
      <w:r w:rsidRPr="00891139">
        <w:t xml:space="preserve"> </w:t>
      </w:r>
      <w:r w:rsidR="00F27A7B" w:rsidRPr="00891139">
        <w:t>norm;</w:t>
      </w:r>
    </w:p>
    <w:p w:rsidR="004B0BEC" w:rsidRPr="00891139" w:rsidRDefault="00B23850">
      <w:pPr>
        <w:numPr>
          <w:ilvl w:val="0"/>
          <w:numId w:val="47"/>
        </w:numPr>
        <w:ind w:left="426" w:hanging="426"/>
      </w:pPr>
      <w:r w:rsidRPr="00891139">
        <w:t>p</w:t>
      </w:r>
      <w:r w:rsidR="00F27A7B" w:rsidRPr="00891139">
        <w:t xml:space="preserve">oprawa stanu </w:t>
      </w:r>
      <w:r w:rsidR="00F27A7B" w:rsidRPr="00891139">
        <w:rPr>
          <w:rFonts w:hint="eastAsia"/>
        </w:rPr>
        <w:t>ś</w:t>
      </w:r>
      <w:r w:rsidR="00F27A7B" w:rsidRPr="00891139">
        <w:t>rodowiska naturalnego poprzez eliminacj</w:t>
      </w:r>
      <w:r w:rsidR="00F27A7B" w:rsidRPr="00891139">
        <w:rPr>
          <w:rFonts w:hint="eastAsia"/>
        </w:rPr>
        <w:t>ę</w:t>
      </w:r>
      <w:r w:rsidR="00F27A7B" w:rsidRPr="00891139">
        <w:t xml:space="preserve"> </w:t>
      </w:r>
      <w:proofErr w:type="spellStart"/>
      <w:r w:rsidR="00F27A7B" w:rsidRPr="00891139">
        <w:t>eksfiltracji</w:t>
      </w:r>
      <w:proofErr w:type="spellEnd"/>
      <w:r w:rsidR="00F27A7B" w:rsidRPr="00891139">
        <w:t xml:space="preserve"> i infiltracji </w:t>
      </w:r>
      <w:r w:rsidR="00F27A7B" w:rsidRPr="00891139">
        <w:rPr>
          <w:rFonts w:hint="eastAsia"/>
        </w:rPr>
        <w:t>ś</w:t>
      </w:r>
      <w:r w:rsidR="00F27A7B" w:rsidRPr="00891139">
        <w:t>cieków,</w:t>
      </w:r>
    </w:p>
    <w:p w:rsidR="004B0BEC" w:rsidRPr="00891139" w:rsidRDefault="00B23850">
      <w:pPr>
        <w:numPr>
          <w:ilvl w:val="0"/>
          <w:numId w:val="47"/>
        </w:numPr>
        <w:ind w:left="426" w:hanging="426"/>
      </w:pPr>
      <w:r w:rsidRPr="00891139">
        <w:t>o</w:t>
      </w:r>
      <w:r w:rsidR="00F27A7B" w:rsidRPr="00891139">
        <w:t>bni</w:t>
      </w:r>
      <w:r w:rsidR="00F27A7B" w:rsidRPr="00891139">
        <w:rPr>
          <w:rFonts w:hint="eastAsia"/>
        </w:rPr>
        <w:t>ż</w:t>
      </w:r>
      <w:r w:rsidR="00F27A7B" w:rsidRPr="00891139">
        <w:t>enie kosztów eksploatacji systemu kanalizacyjnego, w szczególno</w:t>
      </w:r>
      <w:r w:rsidR="00F27A7B" w:rsidRPr="00891139">
        <w:rPr>
          <w:rFonts w:hint="eastAsia"/>
        </w:rPr>
        <w:t>ś</w:t>
      </w:r>
      <w:r w:rsidR="00F27A7B" w:rsidRPr="00891139">
        <w:t xml:space="preserve">ci oczyszczalni </w:t>
      </w:r>
      <w:r w:rsidR="00F27A7B" w:rsidRPr="00891139">
        <w:rPr>
          <w:rFonts w:hint="eastAsia"/>
        </w:rPr>
        <w:t>ś</w:t>
      </w:r>
      <w:r w:rsidR="00F27A7B" w:rsidRPr="00891139">
        <w:t>cieków.</w:t>
      </w:r>
    </w:p>
    <w:p w:rsidR="000E59A8" w:rsidRPr="00891139" w:rsidRDefault="00F35ADC" w:rsidP="00DC49DD">
      <w:pPr>
        <w:ind w:left="0"/>
      </w:pPr>
      <w:r w:rsidRPr="00891139">
        <w:t xml:space="preserve">Realizacja </w:t>
      </w:r>
      <w:r w:rsidR="00F17C3E" w:rsidRPr="00891139">
        <w:t xml:space="preserve">zadania </w:t>
      </w:r>
      <w:r w:rsidRPr="00891139">
        <w:t>doprowadzi do</w:t>
      </w:r>
      <w:r w:rsidR="003463FC" w:rsidRPr="00891139">
        <w:t>:</w:t>
      </w:r>
      <w:r w:rsidRPr="00891139">
        <w:t xml:space="preserve"> poprawy </w:t>
      </w:r>
      <w:r w:rsidR="00F17C3E" w:rsidRPr="00891139">
        <w:t xml:space="preserve">stanu technicznego </w:t>
      </w:r>
      <w:r w:rsidR="0092508A" w:rsidRPr="00891139">
        <w:t>istniejących</w:t>
      </w:r>
      <w:r w:rsidR="000E59A8" w:rsidRPr="00891139">
        <w:t xml:space="preserve"> </w:t>
      </w:r>
      <w:r w:rsidR="0092508A" w:rsidRPr="00891139">
        <w:t xml:space="preserve">kanałów, </w:t>
      </w:r>
      <w:r w:rsidR="003463FC" w:rsidRPr="00891139">
        <w:t xml:space="preserve">poprawy </w:t>
      </w:r>
      <w:r w:rsidRPr="00891139">
        <w:t>parametrów hydraulicznych sieci (oczyszczenie kanałów, usunięcie przewężeń, eliminację infiltracji), ograniczeni</w:t>
      </w:r>
      <w:r w:rsidR="003463FC" w:rsidRPr="00891139">
        <w:t>a</w:t>
      </w:r>
      <w:r w:rsidRPr="00891139">
        <w:t xml:space="preserve"> liczby awarii (naprawa konstrukcji, zwiększeni</w:t>
      </w:r>
      <w:r w:rsidR="003463FC" w:rsidRPr="00891139">
        <w:t xml:space="preserve">a nośności kanałów), </w:t>
      </w:r>
      <w:r w:rsidR="00462A86" w:rsidRPr="00891139">
        <w:t>poprawy</w:t>
      </w:r>
      <w:r w:rsidRPr="00891139">
        <w:t xml:space="preserve"> stanu środowiska naturalnego (ograniczenie </w:t>
      </w:r>
      <w:proofErr w:type="spellStart"/>
      <w:r w:rsidRPr="00891139">
        <w:t>eksfiltracji</w:t>
      </w:r>
      <w:proofErr w:type="spellEnd"/>
      <w:r w:rsidRPr="00891139">
        <w:t>)</w:t>
      </w:r>
      <w:r w:rsidR="000E59A8" w:rsidRPr="00891139">
        <w:t xml:space="preserve"> co doprowadzi do </w:t>
      </w:r>
      <w:r w:rsidR="00F27A7B" w:rsidRPr="00891139">
        <w:t>zmniejszenie kosztów eksploatacji uzbrojenia</w:t>
      </w:r>
      <w:r w:rsidR="000E59A8" w:rsidRPr="00891139">
        <w:t>.</w:t>
      </w:r>
      <w:r w:rsidR="00F27A7B" w:rsidRPr="00891139">
        <w:t xml:space="preserve"> </w:t>
      </w:r>
    </w:p>
    <w:p w:rsidR="000E59A8" w:rsidRPr="00891139" w:rsidRDefault="000E59A8"/>
    <w:p w:rsidR="00F35ADC" w:rsidRPr="00891139" w:rsidRDefault="00F35ADC">
      <w:pPr>
        <w:pStyle w:val="Nagwek2"/>
      </w:pPr>
      <w:bookmarkStart w:id="11" w:name="_Toc510643032"/>
      <w:r w:rsidRPr="00891139">
        <w:lastRenderedPageBreak/>
        <w:t xml:space="preserve">Opis ogólny </w:t>
      </w:r>
      <w:r w:rsidR="003463FC" w:rsidRPr="00891139">
        <w:t>zadania</w:t>
      </w:r>
      <w:bookmarkEnd w:id="11"/>
    </w:p>
    <w:p w:rsidR="00F35ADC" w:rsidRPr="00891139" w:rsidRDefault="003463FC" w:rsidP="00DC49DD">
      <w:pPr>
        <w:ind w:left="0"/>
      </w:pPr>
      <w:r w:rsidRPr="00891139">
        <w:t>Zadnie</w:t>
      </w:r>
      <w:r w:rsidR="00F35ADC" w:rsidRPr="00891139">
        <w:t xml:space="preserve"> pn. „Renowacja sieci kanalizacyjnej </w:t>
      </w:r>
      <w:r w:rsidRPr="00891139">
        <w:t>w Szczecinie</w:t>
      </w:r>
      <w:r w:rsidR="00F35ADC" w:rsidRPr="00891139">
        <w:t xml:space="preserve">” obejmuje </w:t>
      </w:r>
      <w:r w:rsidR="00462A86" w:rsidRPr="00891139">
        <w:t xml:space="preserve">renowację  około 12.300m kanalizacji o średnicy od 200 do 900mm. W zakres tego zadania wchodzi renowacja kanalizacji w niżej wymienionych ulicach: </w:t>
      </w:r>
    </w:p>
    <w:p w:rsidR="00F35ADC" w:rsidRPr="00891139" w:rsidRDefault="00F35ADC" w:rsidP="00DC49DD">
      <w:pPr>
        <w:ind w:left="0"/>
      </w:pPr>
      <w:r w:rsidRPr="00891139">
        <w:t xml:space="preserve">Projekt ten jest </w:t>
      </w:r>
      <w:r w:rsidR="0009464A" w:rsidRPr="00891139">
        <w:t>częścią Projektu</w:t>
      </w:r>
      <w:r w:rsidRPr="00891139">
        <w:t xml:space="preserve"> „</w:t>
      </w:r>
      <w:r w:rsidR="00626C2A" w:rsidRPr="00891139">
        <w:t>Czysta Odra</w:t>
      </w:r>
      <w:r w:rsidRPr="00891139">
        <w:t xml:space="preserve"> w Szczecinie”</w:t>
      </w:r>
      <w:r w:rsidR="001B08D2" w:rsidRPr="00891139">
        <w:t xml:space="preserve"> nr </w:t>
      </w:r>
      <w:proofErr w:type="spellStart"/>
      <w:r w:rsidR="001B08D2" w:rsidRPr="00891139">
        <w:t>NFOSiGW</w:t>
      </w:r>
      <w:proofErr w:type="spellEnd"/>
      <w:r w:rsidR="001B08D2" w:rsidRPr="00891139">
        <w:t xml:space="preserve"> DP.51.14.2016 </w:t>
      </w:r>
      <w:r w:rsidRPr="00891139">
        <w:t xml:space="preserve"> współfinansowanego z</w:t>
      </w:r>
      <w:r w:rsidR="0009464A" w:rsidRPr="00891139">
        <w:t xml:space="preserve">e środków Unii Europejskiej  </w:t>
      </w:r>
      <w:r w:rsidRPr="00891139">
        <w:t xml:space="preserve"> </w:t>
      </w:r>
      <w:r w:rsidR="0009464A" w:rsidRPr="00891139">
        <w:t>w ramach Programu Operacyjnego Infrastruktura i Środowisko</w:t>
      </w:r>
      <w:r w:rsidR="001B08D2" w:rsidRPr="00891139">
        <w:t xml:space="preserve"> 2014-2020 – Działanie 2.3. „Gospodarka </w:t>
      </w:r>
      <w:proofErr w:type="spellStart"/>
      <w:r w:rsidR="001B08D2" w:rsidRPr="00891139">
        <w:t>wodno</w:t>
      </w:r>
      <w:proofErr w:type="spellEnd"/>
      <w:r w:rsidR="001B08D2" w:rsidRPr="00891139">
        <w:t xml:space="preserve"> – ściekowa w aglomeracjach</w:t>
      </w:r>
      <w:r w:rsidR="0009464A" w:rsidRPr="00891139">
        <w:t>.</w:t>
      </w:r>
    </w:p>
    <w:p w:rsidR="00313228" w:rsidRPr="00891139" w:rsidRDefault="00313228" w:rsidP="00313228">
      <w:pPr>
        <w:ind w:left="0"/>
      </w:pPr>
      <w:r w:rsidRPr="00891139">
        <w:t xml:space="preserve">Zadanie zostało podzielone na trzy etapy. </w:t>
      </w:r>
      <w:r w:rsidRPr="00891139">
        <w:rPr>
          <w:b/>
        </w:rPr>
        <w:t>Etap II, stanowiący zakres niniejszego postępowania</w:t>
      </w:r>
      <w:r w:rsidRPr="00891139">
        <w:t xml:space="preserve"> obejmuje  renowację kanalizacji sanitarnej i ogólnospławnej w ulicach: Kolumba, Jagiellońskiej, Mickiewicza, Unii Lubelskiej, Modrzewskiego, Kłosowej,</w:t>
      </w:r>
      <w:r w:rsidR="002C441E" w:rsidRPr="00891139">
        <w:t xml:space="preserve"> Obywatelskiej, Janusza,</w:t>
      </w:r>
      <w:r w:rsidRPr="00891139">
        <w:t xml:space="preserve"> Narutowicza, Bohaterów Getta Warszawskiego, Elektoralnej.</w:t>
      </w:r>
    </w:p>
    <w:p w:rsidR="00313228" w:rsidRPr="00891139" w:rsidRDefault="00891139" w:rsidP="00313228">
      <w:pPr>
        <w:ind w:left="0"/>
      </w:pPr>
      <w:hyperlink r:id="rId8" w:history="1">
        <w:r w:rsidR="00313228" w:rsidRPr="00891139">
          <w:t>D</w:t>
        </w:r>
      </w:hyperlink>
      <w:r w:rsidR="00313228" w:rsidRPr="00891139">
        <w:t>okładny opis zakresu robót przewidzianych do wykonania znajduje się w części II PFU.</w:t>
      </w:r>
    </w:p>
    <w:p w:rsidR="00313228" w:rsidRPr="00891139" w:rsidRDefault="00313228" w:rsidP="00DC49DD">
      <w:pPr>
        <w:ind w:left="0"/>
      </w:pPr>
    </w:p>
    <w:p w:rsidR="00F35ADC" w:rsidRPr="00891139" w:rsidRDefault="00F35ADC">
      <w:pPr>
        <w:pStyle w:val="Nagwek2"/>
      </w:pPr>
      <w:bookmarkStart w:id="12" w:name="_Toc500950825"/>
      <w:bookmarkStart w:id="13" w:name="_Toc500959561"/>
      <w:bookmarkStart w:id="14" w:name="_Toc510643033"/>
      <w:bookmarkEnd w:id="12"/>
      <w:bookmarkEnd w:id="13"/>
      <w:r w:rsidRPr="00891139">
        <w:t>Warunki lokalne</w:t>
      </w:r>
      <w:bookmarkEnd w:id="14"/>
    </w:p>
    <w:p w:rsidR="00C7266A" w:rsidRPr="00891139" w:rsidRDefault="00C7266A" w:rsidP="00C7266A">
      <w:pPr>
        <w:autoSpaceDE w:val="0"/>
        <w:autoSpaceDN w:val="0"/>
        <w:adjustRightInd w:val="0"/>
        <w:spacing w:after="0"/>
        <w:ind w:left="0"/>
        <w:jc w:val="left"/>
      </w:pPr>
      <w:r w:rsidRPr="00891139">
        <w:t>Szczecin położony jest w odległości około 60 km od morza i 30 km od Zalewu Szczecińskiego. Powierzchnia miasta wynosi 300,55 km</w:t>
      </w:r>
      <w:r w:rsidRPr="00891139">
        <w:rPr>
          <w:sz w:val="24"/>
          <w:vertAlign w:val="superscript"/>
        </w:rPr>
        <w:t>2</w:t>
      </w:r>
      <w:r w:rsidRPr="00891139">
        <w:t>.</w:t>
      </w:r>
    </w:p>
    <w:p w:rsidR="00C7266A" w:rsidRPr="00891139" w:rsidRDefault="00C7266A" w:rsidP="00A07FF2">
      <w:pPr>
        <w:autoSpaceDE w:val="0"/>
        <w:autoSpaceDN w:val="0"/>
        <w:adjustRightInd w:val="0"/>
        <w:spacing w:after="0"/>
        <w:ind w:left="0"/>
      </w:pPr>
      <w:r w:rsidRPr="00891139">
        <w:t xml:space="preserve">Miasto Szczecin leży na terenie makroregionu Pobrzeże Szczecińskie, który składa się z 11 </w:t>
      </w:r>
      <w:proofErr w:type="spellStart"/>
      <w:r w:rsidRPr="00891139">
        <w:t>mezoregionów</w:t>
      </w:r>
      <w:proofErr w:type="spellEnd"/>
      <w:r w:rsidR="00A07FF2" w:rsidRPr="00891139">
        <w:t>.</w:t>
      </w:r>
      <w:r w:rsidRPr="00891139">
        <w:t xml:space="preserve"> Szczecin położony jest na terenie 4 z nich: Doliny Dolnej Odry, Równiny Goleniowskiej, Wzniesień (Wzgórz) Szczecińskich (składających</w:t>
      </w:r>
      <w:r w:rsidR="00A07FF2" w:rsidRPr="00891139">
        <w:t xml:space="preserve"> </w:t>
      </w:r>
      <w:r w:rsidRPr="00891139">
        <w:t xml:space="preserve">się ze Wzgórz Warszewskich i Wału </w:t>
      </w:r>
      <w:proofErr w:type="spellStart"/>
      <w:r w:rsidRPr="00891139">
        <w:t>Stobniańskiego</w:t>
      </w:r>
      <w:proofErr w:type="spellEnd"/>
      <w:r w:rsidRPr="00891139">
        <w:t>)</w:t>
      </w:r>
      <w:r w:rsidR="00A07FF2" w:rsidRPr="00891139">
        <w:t xml:space="preserve"> </w:t>
      </w:r>
      <w:r w:rsidRPr="00891139">
        <w:t>oraz Wzgórz Bukowych.</w:t>
      </w:r>
    </w:p>
    <w:p w:rsidR="00F35ADC" w:rsidRPr="00891139" w:rsidRDefault="00F35ADC">
      <w:pPr>
        <w:pStyle w:val="Nagwek3"/>
      </w:pPr>
      <w:bookmarkStart w:id="15" w:name="_Toc510643034"/>
      <w:r w:rsidRPr="00891139">
        <w:t>Warunki fizjograficzne</w:t>
      </w:r>
      <w:bookmarkEnd w:id="15"/>
    </w:p>
    <w:p w:rsidR="004B0BEC" w:rsidRPr="00891139" w:rsidRDefault="00F35ADC">
      <w:pPr>
        <w:ind w:left="0"/>
      </w:pPr>
      <w:r w:rsidRPr="00891139">
        <w:t xml:space="preserve">Szczecin leży na terenie Niziny Szczecińskiej na styku trzech krain fizjograficznych: </w:t>
      </w:r>
    </w:p>
    <w:p w:rsidR="00F35ADC" w:rsidRPr="00891139" w:rsidRDefault="00F35ADC">
      <w:pPr>
        <w:pStyle w:val="Listapunktowana"/>
      </w:pPr>
      <w:r w:rsidRPr="00891139">
        <w:t xml:space="preserve">Kotliny Pyrzyckiej, która zajmuje południowo - wschodnią część rejonu miasta, </w:t>
      </w:r>
    </w:p>
    <w:p w:rsidR="00F35ADC" w:rsidRPr="00891139" w:rsidRDefault="00F35ADC">
      <w:pPr>
        <w:pStyle w:val="Listapunktowana"/>
      </w:pPr>
      <w:r w:rsidRPr="00891139">
        <w:t xml:space="preserve">Równiny </w:t>
      </w:r>
      <w:proofErr w:type="spellStart"/>
      <w:r w:rsidRPr="00891139">
        <w:t>Wełtyńskiej</w:t>
      </w:r>
      <w:proofErr w:type="spellEnd"/>
      <w:r w:rsidRPr="00891139">
        <w:t xml:space="preserve">, zajmującej południowy rejon miasta, </w:t>
      </w:r>
    </w:p>
    <w:p w:rsidR="00F35ADC" w:rsidRPr="00891139" w:rsidRDefault="00F35ADC">
      <w:pPr>
        <w:pStyle w:val="Listapunktowana"/>
      </w:pPr>
      <w:r w:rsidRPr="00891139">
        <w:t xml:space="preserve">Równiny Odrzańsko - Zalewowej (z podziałem na Równinę Policką, Równinę </w:t>
      </w:r>
      <w:proofErr w:type="spellStart"/>
      <w:r w:rsidRPr="00891139">
        <w:t>Gumieniecką</w:t>
      </w:r>
      <w:proofErr w:type="spellEnd"/>
      <w:r w:rsidRPr="00891139">
        <w:t xml:space="preserve">, </w:t>
      </w:r>
      <w:proofErr w:type="spellStart"/>
      <w:r w:rsidRPr="00891139">
        <w:t>Międzyodrze</w:t>
      </w:r>
      <w:proofErr w:type="spellEnd"/>
      <w:r w:rsidRPr="00891139">
        <w:t xml:space="preserve">, Równinę Goleniowską) - zajmującej centralną część miasta. Cechą charakterystyczną dla tej części regionu są trzy mikroregiony w postaci Wzgórz Szczecińskich: Wzgórze Warszewskie, Wał Bezrzecze - Siodło, Wzgórze Bukowe. </w:t>
      </w:r>
    </w:p>
    <w:p w:rsidR="004B0BEC" w:rsidRPr="00891139" w:rsidRDefault="00F35ADC">
      <w:pPr>
        <w:ind w:left="0"/>
      </w:pPr>
      <w:r w:rsidRPr="00891139">
        <w:t xml:space="preserve">Średnie wzniesienie terenu Szczecina wynosi ok. 25 m </w:t>
      </w:r>
      <w:proofErr w:type="spellStart"/>
      <w:r w:rsidRPr="00891139">
        <w:t>npm</w:t>
      </w:r>
      <w:proofErr w:type="spellEnd"/>
      <w:r w:rsidRPr="00891139">
        <w:t>. Najwyższymi wzniesieniami są:</w:t>
      </w:r>
    </w:p>
    <w:p w:rsidR="00F35ADC" w:rsidRPr="00891139" w:rsidRDefault="00F35ADC">
      <w:pPr>
        <w:pStyle w:val="Listapunktowana"/>
      </w:pPr>
      <w:r w:rsidRPr="00891139">
        <w:t xml:space="preserve">Bukowiec - 147 m n.p.m. (Góry Bukowe), </w:t>
      </w:r>
    </w:p>
    <w:p w:rsidR="00F35ADC" w:rsidRPr="00891139" w:rsidRDefault="00F35ADC">
      <w:pPr>
        <w:pStyle w:val="Listapunktowana"/>
      </w:pPr>
      <w:r w:rsidRPr="00891139">
        <w:t xml:space="preserve">Wielecka Góra - 131 m n.p.m. (Wzgórza Warszewskie). </w:t>
      </w:r>
    </w:p>
    <w:p w:rsidR="004B0BEC" w:rsidRPr="00891139" w:rsidRDefault="00F35ADC">
      <w:pPr>
        <w:ind w:left="0"/>
      </w:pPr>
      <w:r w:rsidRPr="00891139">
        <w:t xml:space="preserve">Najniżej położonym terenem w Szczecinie jest </w:t>
      </w:r>
      <w:proofErr w:type="spellStart"/>
      <w:r w:rsidRPr="00891139">
        <w:t>Międzyodrze</w:t>
      </w:r>
      <w:proofErr w:type="spellEnd"/>
      <w:r w:rsidRPr="00891139">
        <w:t xml:space="preserve"> - 0,5 do 0,1 m p.p.m. (pojawiają się niewielkie powierzchnie depresyjne rzędu 0,10 m n.p.m.).</w:t>
      </w:r>
    </w:p>
    <w:p w:rsidR="00F35ADC" w:rsidRPr="00891139" w:rsidRDefault="00F35ADC">
      <w:pPr>
        <w:pStyle w:val="Nagwek3"/>
      </w:pPr>
      <w:bookmarkStart w:id="16" w:name="_Toc510643035"/>
      <w:r w:rsidRPr="00891139">
        <w:t>Warunki hydrogeologiczne</w:t>
      </w:r>
      <w:bookmarkEnd w:id="16"/>
    </w:p>
    <w:p w:rsidR="004B0BEC" w:rsidRPr="00891139" w:rsidRDefault="00F35ADC">
      <w:pPr>
        <w:ind w:left="0"/>
      </w:pPr>
      <w:r w:rsidRPr="00891139">
        <w:t>Na terenie miasta wyodrębnia się siedem jednostek hydrogeologicznych:</w:t>
      </w:r>
    </w:p>
    <w:p w:rsidR="00F35ADC" w:rsidRPr="00891139" w:rsidRDefault="00F35ADC">
      <w:pPr>
        <w:pStyle w:val="Listapunktowana"/>
      </w:pPr>
      <w:r w:rsidRPr="00891139">
        <w:t xml:space="preserve">W z g ó r z a W a r s z e w s k i e, obejmujące obszary północne miasta. Użytkowy poziom wodonośny występuje na głębokościach od 94 do ponad 101 m. </w:t>
      </w:r>
    </w:p>
    <w:p w:rsidR="00F35ADC" w:rsidRPr="00891139" w:rsidRDefault="00F35ADC">
      <w:pPr>
        <w:pStyle w:val="Listapunktowana"/>
      </w:pPr>
      <w:r w:rsidRPr="00891139">
        <w:lastRenderedPageBreak/>
        <w:t xml:space="preserve">D o l i n a r z e k i O d r y obejmuje obszar wzdłuż brzegów rzeki. Użytkowy poziom wodonośny miąższości ok. 20 m występuje na głębokościach od 11 do ok. 30 m p.p.t. </w:t>
      </w:r>
    </w:p>
    <w:p w:rsidR="00F35ADC" w:rsidRPr="00891139" w:rsidRDefault="00F35ADC">
      <w:pPr>
        <w:pStyle w:val="Listapunktowana"/>
      </w:pPr>
      <w:r w:rsidRPr="00891139">
        <w:t xml:space="preserve">R ó w n i n a G o l e n i o w s k a obejmuje tereny północnej części Prawobrzeża. Główny użytkowy poziom wodonośny stanowią osady rzeczne. Miąższość warstwy wodonośnej wynosi od kilkunastu do powyżej 40 m p.p.t. </w:t>
      </w:r>
    </w:p>
    <w:p w:rsidR="00F35ADC" w:rsidRPr="00891139" w:rsidRDefault="00F35ADC">
      <w:pPr>
        <w:pStyle w:val="Listapunktowana"/>
      </w:pPr>
      <w:r w:rsidRPr="00891139">
        <w:t xml:space="preserve">tzw. S t r u k t u r a K o p a l n a typu dolinowego ułożona równoleżnikowo. Użytkowy poziom wodonośny zalega na głębokości od kilku do ok. 40 m p.p.t. </w:t>
      </w:r>
    </w:p>
    <w:p w:rsidR="00F35ADC" w:rsidRPr="00891139" w:rsidRDefault="00F35ADC">
      <w:pPr>
        <w:pStyle w:val="Listapunktowana"/>
      </w:pPr>
      <w:r w:rsidRPr="00891139">
        <w:t>W y s o c z y z n a m o r e n o w a Szczecina obejmuje centralną część miasta oraz tereny przylegające do lewobrzeżnej doliny Odry. Użytkowy poziom wodonośny reprezentowany jest przez utwory fluwioglacjalne. Głębokość do stropu wynosi średnio ok. 20 m.</w:t>
      </w:r>
    </w:p>
    <w:p w:rsidR="00F35ADC" w:rsidRPr="00891139" w:rsidRDefault="00F35ADC">
      <w:pPr>
        <w:pStyle w:val="Listapunktowana"/>
      </w:pPr>
      <w:r w:rsidRPr="00891139">
        <w:t xml:space="preserve">W z g ó r z a B u k o w e obejmują obszar południowo-wschodniej części miasta. W obrębie tej jednostki nie jest znany dokładny zasięg poziomu wodonośnego. Użytkowy poziom wodonośny (zaburzony przebieg) o miąższości ok. 20 m występuje na głębokościach ok. 100 m. </w:t>
      </w:r>
    </w:p>
    <w:p w:rsidR="00F35ADC" w:rsidRPr="00891139" w:rsidRDefault="00F35ADC">
      <w:pPr>
        <w:pStyle w:val="Listapunktowana"/>
      </w:pPr>
      <w:r w:rsidRPr="00891139">
        <w:t xml:space="preserve">M i ę d z y o d r z e charakteryzuje się wysoką wydajnością warstw wodonośnych wspomaganych infiltracją wód powierzchniowych. Poziom ten pokryty jest pokrywą gruntów organicznych (torfy, namuły). Zasoby wodonośne narażone są na skażenia niesione wodami rzeki Odry. </w:t>
      </w:r>
    </w:p>
    <w:p w:rsidR="004B0BEC" w:rsidRPr="00891139" w:rsidRDefault="00F35ADC">
      <w:pPr>
        <w:ind w:left="0"/>
      </w:pPr>
      <w:r w:rsidRPr="00891139">
        <w:t xml:space="preserve">Szczecin leży w strefie osiowej Niecki Szczecińskiej, o czym świadczą najwyższe miąższości utworów kredowych i stosunkowo niskie podłoże spągu kredy. Największą miąższość w najbliżej położonym otworze strukturalnym "Szczecin IG1" odwierconym do głębokości 1865,9 m osiągają: </w:t>
      </w:r>
    </w:p>
    <w:p w:rsidR="00F35ADC" w:rsidRPr="00891139" w:rsidRDefault="00F35ADC">
      <w:pPr>
        <w:pStyle w:val="Listapunktowana"/>
      </w:pPr>
      <w:r w:rsidRPr="00891139">
        <w:t xml:space="preserve">utwory kredy górnej </w:t>
      </w:r>
      <w:r w:rsidRPr="00891139">
        <w:tab/>
        <w:t xml:space="preserve">ok. 1 254,5 m, </w:t>
      </w:r>
    </w:p>
    <w:p w:rsidR="00F35ADC" w:rsidRPr="00891139" w:rsidRDefault="00F35ADC">
      <w:pPr>
        <w:pStyle w:val="Listapunktowana"/>
      </w:pPr>
      <w:r w:rsidRPr="00891139">
        <w:t xml:space="preserve">osady trzeciorzędowe </w:t>
      </w:r>
      <w:r w:rsidRPr="00891139">
        <w:tab/>
        <w:t xml:space="preserve">ok.    304,0 m, </w:t>
      </w:r>
    </w:p>
    <w:p w:rsidR="00F35ADC" w:rsidRPr="00891139" w:rsidRDefault="00F35ADC">
      <w:pPr>
        <w:pStyle w:val="Listapunktowana"/>
      </w:pPr>
      <w:r w:rsidRPr="00891139">
        <w:t xml:space="preserve">utwory jury </w:t>
      </w:r>
      <w:r w:rsidRPr="00891139">
        <w:tab/>
      </w:r>
      <w:r w:rsidRPr="00891139">
        <w:tab/>
        <w:t>ok.    256,5 m</w:t>
      </w:r>
    </w:p>
    <w:p w:rsidR="004B0BEC" w:rsidRPr="00891139" w:rsidRDefault="00F35ADC">
      <w:pPr>
        <w:pStyle w:val="Listapunktowana"/>
      </w:pPr>
      <w:r w:rsidRPr="00891139">
        <w:t xml:space="preserve">Zamawiający nie dysponuje dokumentacją </w:t>
      </w:r>
      <w:proofErr w:type="spellStart"/>
      <w:r w:rsidRPr="00891139">
        <w:t>geologiczno</w:t>
      </w:r>
      <w:proofErr w:type="spellEnd"/>
      <w:r w:rsidRPr="00891139">
        <w:t xml:space="preserve"> - inżynierską terenu, na którym realizowane będzie niniejsze zadanie. Na etapie przygotowania oferty Oferent powinien we własnym zakresie oszacować możliwe warunki hydrogeologiczne oraz ich wpływ na koszt Robót.</w:t>
      </w:r>
    </w:p>
    <w:p w:rsidR="00F35ADC" w:rsidRPr="00891139" w:rsidRDefault="00F35ADC">
      <w:pPr>
        <w:pStyle w:val="Nagwek3"/>
      </w:pPr>
      <w:bookmarkStart w:id="17" w:name="_Toc510643036"/>
      <w:r w:rsidRPr="00891139">
        <w:t>Warunki klimatyczne</w:t>
      </w:r>
      <w:bookmarkEnd w:id="17"/>
    </w:p>
    <w:p w:rsidR="00A07FF2" w:rsidRPr="00891139" w:rsidRDefault="00A07FF2" w:rsidP="00B30FC2">
      <w:pPr>
        <w:autoSpaceDE w:val="0"/>
        <w:autoSpaceDN w:val="0"/>
        <w:adjustRightInd w:val="0"/>
        <w:spacing w:before="120" w:after="0"/>
        <w:ind w:left="0"/>
      </w:pPr>
      <w:r w:rsidRPr="00891139">
        <w:t>Klimat na terenie Szczecina kształtowany jest głównie przez bliskość morza, warunki fizjograficzne W ostatnich latach odnotowano w Szczecinie również wpływy klimatu oceanicznego i kontynentalnego. Wpływ morza, usytuowanie terenu, dużych zbiorników wodnych i kompleksów leśnych przejawia się w postaci stosunkowo łagodnej zimy oraz dość chłodnego, wilgotnego lata. Zanieczyszczanie powietrza przyczynia się do zwiększenia częstotliwości opadów.</w:t>
      </w:r>
    </w:p>
    <w:p w:rsidR="00A96BA3" w:rsidRPr="00891139" w:rsidRDefault="00A07FF2" w:rsidP="00B30FC2">
      <w:pPr>
        <w:autoSpaceDE w:val="0"/>
        <w:autoSpaceDN w:val="0"/>
        <w:adjustRightInd w:val="0"/>
        <w:spacing w:before="120" w:after="0"/>
        <w:ind w:left="0"/>
      </w:pPr>
      <w:r w:rsidRPr="00891139">
        <w:t>Do najważniejszych elementów określających klimat należą: zachmurzenie, nasłonecznienie, temperatura powietrza, wilgotność, opady, ciśnienie atmosferyczne oraz wiatry.</w:t>
      </w:r>
    </w:p>
    <w:p w:rsidR="00A07FF2" w:rsidRPr="00891139" w:rsidRDefault="00A07FF2" w:rsidP="00B30FC2">
      <w:pPr>
        <w:autoSpaceDE w:val="0"/>
        <w:autoSpaceDN w:val="0"/>
        <w:adjustRightInd w:val="0"/>
        <w:spacing w:before="120" w:after="0"/>
        <w:ind w:left="0"/>
      </w:pPr>
      <w:r w:rsidRPr="00891139">
        <w:t xml:space="preserve"> W 2010 r. warunki klimatyczne kształtowały się następująco:</w:t>
      </w:r>
    </w:p>
    <w:p w:rsidR="00A07FF2" w:rsidRPr="00891139" w:rsidRDefault="00A07FF2" w:rsidP="00B30FC2">
      <w:pPr>
        <w:autoSpaceDE w:val="0"/>
        <w:autoSpaceDN w:val="0"/>
        <w:adjustRightInd w:val="0"/>
        <w:spacing w:before="120" w:after="0"/>
        <w:ind w:left="0"/>
      </w:pPr>
      <w:r w:rsidRPr="00891139">
        <w:t>• średnia temperatura powietrza wynosiła 8°C.</w:t>
      </w:r>
    </w:p>
    <w:p w:rsidR="00A07FF2" w:rsidRPr="00891139" w:rsidRDefault="00A07FF2" w:rsidP="00B30FC2">
      <w:pPr>
        <w:autoSpaceDE w:val="0"/>
        <w:autoSpaceDN w:val="0"/>
        <w:adjustRightInd w:val="0"/>
        <w:spacing w:before="120" w:after="0"/>
        <w:ind w:left="0"/>
      </w:pPr>
      <w:r w:rsidRPr="00891139">
        <w:t>• usłonecznienie wynosiło 1 550 h.</w:t>
      </w:r>
    </w:p>
    <w:p w:rsidR="00A07FF2" w:rsidRPr="00891139" w:rsidRDefault="00A07FF2" w:rsidP="00B30FC2">
      <w:pPr>
        <w:autoSpaceDE w:val="0"/>
        <w:autoSpaceDN w:val="0"/>
        <w:adjustRightInd w:val="0"/>
        <w:spacing w:before="120" w:after="0"/>
        <w:ind w:left="0"/>
      </w:pPr>
      <w:r w:rsidRPr="00891139">
        <w:t>• średnie zachmurzenie wynosiło 5,5 oktanów,</w:t>
      </w:r>
    </w:p>
    <w:p w:rsidR="00A07FF2" w:rsidRPr="00891139" w:rsidRDefault="00A07FF2" w:rsidP="00B30FC2">
      <w:pPr>
        <w:autoSpaceDE w:val="0"/>
        <w:autoSpaceDN w:val="0"/>
        <w:adjustRightInd w:val="0"/>
        <w:spacing w:before="120" w:after="0"/>
        <w:ind w:left="0"/>
      </w:pPr>
      <w:r w:rsidRPr="00891139">
        <w:lastRenderedPageBreak/>
        <w:t>• roczne sumy opadów wynosiły 716 mm.</w:t>
      </w:r>
    </w:p>
    <w:p w:rsidR="00A07FF2" w:rsidRPr="00891139" w:rsidRDefault="00A07FF2" w:rsidP="00B30FC2">
      <w:pPr>
        <w:autoSpaceDE w:val="0"/>
        <w:autoSpaceDN w:val="0"/>
        <w:adjustRightInd w:val="0"/>
        <w:spacing w:before="120" w:after="0"/>
        <w:ind w:left="0"/>
      </w:pPr>
      <w:r w:rsidRPr="00891139">
        <w:t xml:space="preserve">• średnia prędkość wiatru wynosiła 3,8 m/s. lata. </w:t>
      </w:r>
    </w:p>
    <w:p w:rsidR="00B30FC2" w:rsidRPr="00891139" w:rsidRDefault="00B30FC2" w:rsidP="00B30FC2">
      <w:pPr>
        <w:autoSpaceDE w:val="0"/>
        <w:autoSpaceDN w:val="0"/>
        <w:adjustRightInd w:val="0"/>
        <w:spacing w:after="0"/>
        <w:ind w:left="0"/>
        <w:jc w:val="left"/>
      </w:pPr>
    </w:p>
    <w:p w:rsidR="00F35ADC" w:rsidRPr="00891139" w:rsidRDefault="00F35ADC" w:rsidP="00B52C38">
      <w:pPr>
        <w:numPr>
          <w:ilvl w:val="0"/>
          <w:numId w:val="5"/>
        </w:numPr>
        <w:ind w:firstLine="3"/>
      </w:pPr>
      <w:r w:rsidRPr="00891139">
        <w:t>Zachmurzenie, dni pogodne i pochmurne</w:t>
      </w:r>
    </w:p>
    <w:p w:rsidR="00F35ADC" w:rsidRPr="00891139" w:rsidRDefault="00F35ADC">
      <w:r w:rsidRPr="00891139">
        <w:t>W ciągu roku przeciętnie występuje 59 dni pogodnych z przewagą w okresie od maja do sierpnia.</w:t>
      </w:r>
    </w:p>
    <w:p w:rsidR="00F35ADC" w:rsidRPr="00891139" w:rsidRDefault="00F35ADC" w:rsidP="00B52C38">
      <w:pPr>
        <w:numPr>
          <w:ilvl w:val="0"/>
          <w:numId w:val="5"/>
        </w:numPr>
      </w:pPr>
      <w:r w:rsidRPr="00891139">
        <w:t xml:space="preserve">Temperatura powietrza, dni </w:t>
      </w:r>
      <w:proofErr w:type="spellStart"/>
      <w:r w:rsidRPr="00891139">
        <w:t>przymrozkowe</w:t>
      </w:r>
      <w:proofErr w:type="spellEnd"/>
      <w:r w:rsidRPr="00891139">
        <w:t>, mroźne i gorące</w:t>
      </w:r>
    </w:p>
    <w:p w:rsidR="00403D65" w:rsidRPr="00891139" w:rsidRDefault="00F35ADC">
      <w:r w:rsidRPr="00891139">
        <w:t>W Szczecinie średnia temperatura w 20</w:t>
      </w:r>
      <w:r w:rsidR="00403D65" w:rsidRPr="00891139">
        <w:t>15</w:t>
      </w:r>
      <w:r w:rsidRPr="00891139">
        <w:t xml:space="preserve"> roku wynosiła </w:t>
      </w:r>
      <w:r w:rsidR="00403D65" w:rsidRPr="00891139">
        <w:t>11</w:t>
      </w:r>
      <w:r w:rsidRPr="00891139">
        <w:rPr>
          <w:vertAlign w:val="superscript"/>
        </w:rPr>
        <w:t>o</w:t>
      </w:r>
      <w:r w:rsidRPr="00891139">
        <w:t xml:space="preserve">C. </w:t>
      </w:r>
    </w:p>
    <w:p w:rsidR="00F35ADC" w:rsidRPr="00891139" w:rsidRDefault="00F35ADC">
      <w:r w:rsidRPr="00891139">
        <w:t>W rejonie Szczecina w okresie od listopada do marca notuje się przeciętnie od 28. do 30. dni mroźnych. Dni gorące (temp. max &gt; 25</w:t>
      </w:r>
      <w:r w:rsidRPr="00891139">
        <w:rPr>
          <w:vertAlign w:val="superscript"/>
        </w:rPr>
        <w:t>o</w:t>
      </w:r>
      <w:r w:rsidRPr="00891139">
        <w:t>C) występują głównie w lipcu i sierpniu, a ich średnia liczba od kwietnia do października wynosi od 16 do 26.</w:t>
      </w:r>
    </w:p>
    <w:p w:rsidR="00F35ADC" w:rsidRPr="00891139" w:rsidRDefault="00F35ADC" w:rsidP="00B52C38">
      <w:pPr>
        <w:numPr>
          <w:ilvl w:val="0"/>
          <w:numId w:val="5"/>
        </w:numPr>
      </w:pPr>
      <w:r w:rsidRPr="00891139">
        <w:t>Warunki wilgotnościowe i opady atmosferyczne</w:t>
      </w:r>
    </w:p>
    <w:p w:rsidR="00F35ADC" w:rsidRPr="00891139" w:rsidRDefault="00F35ADC">
      <w:r w:rsidRPr="00891139">
        <w:t>We wszystkich miesiącach wilgotność względna kształtuje się na poziomie co najmniej 70 %. W 20</w:t>
      </w:r>
      <w:r w:rsidR="00B015CD" w:rsidRPr="00891139">
        <w:t xml:space="preserve">15  </w:t>
      </w:r>
      <w:r w:rsidRPr="00891139">
        <w:t xml:space="preserve"> roku największe opady miały miejsce w </w:t>
      </w:r>
      <w:r w:rsidR="00403D65" w:rsidRPr="00891139">
        <w:t>lipcu</w:t>
      </w:r>
      <w:r w:rsidRPr="00891139">
        <w:t xml:space="preserve"> i </w:t>
      </w:r>
      <w:r w:rsidR="00B015CD" w:rsidRPr="00891139">
        <w:t>wrześniu</w:t>
      </w:r>
      <w:r w:rsidRPr="00891139">
        <w:t xml:space="preserve">, najmniejsze w </w:t>
      </w:r>
      <w:r w:rsidR="00B015CD" w:rsidRPr="00891139">
        <w:t xml:space="preserve">kwietniu </w:t>
      </w:r>
      <w:proofErr w:type="spellStart"/>
      <w:r w:rsidR="00B015CD" w:rsidRPr="00891139">
        <w:t>isierpniu</w:t>
      </w:r>
      <w:proofErr w:type="spellEnd"/>
      <w:r w:rsidR="00B015CD" w:rsidRPr="00891139">
        <w:t xml:space="preserve">.                                                                                                                                                                                                                                                                                                                               </w:t>
      </w:r>
    </w:p>
    <w:p w:rsidR="00F35ADC" w:rsidRPr="00891139" w:rsidRDefault="00F35ADC">
      <w:r w:rsidRPr="00891139">
        <w:t>Opady w rejonie Szczecina w 20</w:t>
      </w:r>
      <w:r w:rsidR="00403D65" w:rsidRPr="00891139">
        <w:t>15</w:t>
      </w:r>
      <w:r w:rsidRPr="00891139">
        <w:t xml:space="preserve"> roku wynosiły średnio 5</w:t>
      </w:r>
      <w:r w:rsidR="00403D65" w:rsidRPr="00891139">
        <w:t>50</w:t>
      </w:r>
      <w:r w:rsidRPr="00891139">
        <w:t xml:space="preserve"> mm. W ciągu roku zróżnicowanie opadów wynosiło do 50 mm. </w:t>
      </w:r>
    </w:p>
    <w:p w:rsidR="00F35ADC" w:rsidRPr="00891139" w:rsidRDefault="00F35ADC">
      <w:r w:rsidRPr="00891139">
        <w:t xml:space="preserve">W rejonie Szczecina pokrywa śnieżna odznacza się bardzo małą trwałością oraz ogromną zmiennością czasową i przestrzenną. Najmniejszą średnią liczbą dni z pokrywą śnieżną odznacza się dolina Odry i Płoni wraz z rejonem jez. Dąbie, natomiast największą Wzgórza Warszewskie i Góry Bukowe. Zimy z trwałą pokrywą śnieżną zdarzają się raz na 8 do 10. lat. Charakterystyczne są natomiast zimy łagodne i </w:t>
      </w:r>
      <w:proofErr w:type="spellStart"/>
      <w:r w:rsidRPr="00891139">
        <w:t>małośnieżne</w:t>
      </w:r>
      <w:proofErr w:type="spellEnd"/>
      <w:r w:rsidRPr="00891139">
        <w:t>, a ostatnio nawet bezśnieżne.</w:t>
      </w:r>
    </w:p>
    <w:p w:rsidR="00F35ADC" w:rsidRPr="00891139" w:rsidRDefault="00F35ADC">
      <w:pPr>
        <w:pStyle w:val="Nagwek3"/>
      </w:pPr>
      <w:bookmarkStart w:id="18" w:name="_Toc510643037"/>
      <w:r w:rsidRPr="00891139">
        <w:t>Stan istniejący</w:t>
      </w:r>
      <w:bookmarkEnd w:id="18"/>
    </w:p>
    <w:p w:rsidR="004B0BEC" w:rsidRPr="00891139" w:rsidRDefault="00F35ADC">
      <w:pPr>
        <w:ind w:left="0"/>
      </w:pPr>
      <w:r w:rsidRPr="00891139">
        <w:t>Renowacji poddawane są si</w:t>
      </w:r>
      <w:r w:rsidR="00B015CD" w:rsidRPr="00891139">
        <w:t>eci kanalizacji ogólnospławnej</w:t>
      </w:r>
      <w:r w:rsidRPr="00891139">
        <w:t xml:space="preserve"> i sanitarnej zlokalizowane lewobrzeżnej części Szczecina oraz </w:t>
      </w:r>
      <w:r w:rsidR="00E705FF" w:rsidRPr="00891139">
        <w:t xml:space="preserve">kanały w </w:t>
      </w:r>
      <w:r w:rsidR="00F27A7B" w:rsidRPr="00891139">
        <w:t>dwóch ulicach</w:t>
      </w:r>
      <w:r w:rsidR="0072482A" w:rsidRPr="00891139">
        <w:t xml:space="preserve"> zlokalizowanych na prawobrzeżu</w:t>
      </w:r>
      <w:r w:rsidRPr="00891139">
        <w:t xml:space="preserve">. </w:t>
      </w:r>
      <w:r w:rsidR="0072482A" w:rsidRPr="00891139">
        <w:t>Przewidziane do renowacji kanały</w:t>
      </w:r>
      <w:r w:rsidRPr="00891139">
        <w:t xml:space="preserve"> zostały </w:t>
      </w:r>
      <w:r w:rsidR="0072482A" w:rsidRPr="00891139">
        <w:t xml:space="preserve">w większości przypadków </w:t>
      </w:r>
      <w:r w:rsidRPr="00891139">
        <w:t>wykonane na przestrzeni lat 1896 – 1934. Materiały, z jakich zostały wykonane kanały, kształt i wymiary, stan techniczny i warunki ułożenia kanałów są bardzo zróżnicowane. Podstawowe rodzaje kanałów:</w:t>
      </w:r>
    </w:p>
    <w:p w:rsidR="00F35ADC" w:rsidRPr="00891139" w:rsidRDefault="00F35ADC">
      <w:pPr>
        <w:pStyle w:val="Listapunktowana"/>
      </w:pPr>
      <w:r w:rsidRPr="00891139">
        <w:t>betonowe o przekroju kołowym (Ø250 – Ø</w:t>
      </w:r>
      <w:r w:rsidR="00794E88" w:rsidRPr="00891139">
        <w:t>6</w:t>
      </w:r>
      <w:r w:rsidRPr="00891139">
        <w:t>00),</w:t>
      </w:r>
    </w:p>
    <w:p w:rsidR="00F35ADC" w:rsidRPr="00891139" w:rsidRDefault="00F35ADC">
      <w:pPr>
        <w:pStyle w:val="Listapunktowana"/>
      </w:pPr>
      <w:r w:rsidRPr="00891139">
        <w:t>betonowe o przekroju jajowym (od 500</w:t>
      </w:r>
      <w:r w:rsidR="00794E88" w:rsidRPr="00891139">
        <w:t>x750</w:t>
      </w:r>
      <w:r w:rsidRPr="00891139">
        <w:t xml:space="preserve"> do </w:t>
      </w:r>
      <w:r w:rsidR="00794E88" w:rsidRPr="00891139">
        <w:t>600</w:t>
      </w:r>
      <w:r w:rsidRPr="00891139">
        <w:t>x9</w:t>
      </w:r>
      <w:r w:rsidR="00794E88" w:rsidRPr="00891139">
        <w:t>0</w:t>
      </w:r>
      <w:r w:rsidRPr="00891139">
        <w:t>0)</w:t>
      </w:r>
    </w:p>
    <w:p w:rsidR="00F35ADC" w:rsidRPr="00891139" w:rsidRDefault="00F35ADC">
      <w:pPr>
        <w:pStyle w:val="Listapunktowana"/>
      </w:pPr>
      <w:r w:rsidRPr="00891139">
        <w:t>kamionkowe (Ø</w:t>
      </w:r>
      <w:r w:rsidR="00794E88" w:rsidRPr="00891139">
        <w:t>2</w:t>
      </w:r>
      <w:r w:rsidRPr="00891139">
        <w:t>00 – Ø500)</w:t>
      </w:r>
    </w:p>
    <w:p w:rsidR="004B0BEC" w:rsidRPr="00891139" w:rsidRDefault="00F35ADC">
      <w:pPr>
        <w:ind w:left="0"/>
      </w:pPr>
      <w:r w:rsidRPr="00891139">
        <w:t xml:space="preserve">Szczegółowy opis istniejących kanałów oraz ich stanu technicznego zawarto w Części II </w:t>
      </w:r>
      <w:r w:rsidR="005D2D24" w:rsidRPr="00891139">
        <w:t>PFU</w:t>
      </w:r>
      <w:r w:rsidRPr="00891139">
        <w:t>.</w:t>
      </w:r>
    </w:p>
    <w:p w:rsidR="00F35ADC" w:rsidRPr="00891139" w:rsidRDefault="00F35ADC">
      <w:pPr>
        <w:pStyle w:val="Nagwek3"/>
      </w:pPr>
      <w:bookmarkStart w:id="19" w:name="_Toc510643038"/>
      <w:r w:rsidRPr="00891139">
        <w:t>Uzbrojenie terenu</w:t>
      </w:r>
      <w:bookmarkEnd w:id="19"/>
    </w:p>
    <w:p w:rsidR="004B0BEC" w:rsidRPr="00891139" w:rsidRDefault="00F35ADC">
      <w:pPr>
        <w:ind w:left="0"/>
      </w:pPr>
      <w:r w:rsidRPr="00891139">
        <w:t>Na terenie rozpatrywanej inwestycji występuje lokalnie następujące uzbrojenie terenu:</w:t>
      </w:r>
    </w:p>
    <w:p w:rsidR="00F35ADC" w:rsidRPr="00891139" w:rsidRDefault="00F35ADC">
      <w:pPr>
        <w:pStyle w:val="Listapunktowana"/>
      </w:pPr>
      <w:r w:rsidRPr="00891139">
        <w:t xml:space="preserve">sieć wodociągowa, </w:t>
      </w:r>
    </w:p>
    <w:p w:rsidR="00F35ADC" w:rsidRPr="00891139" w:rsidRDefault="00F35ADC">
      <w:pPr>
        <w:pStyle w:val="Listapunktowana"/>
      </w:pPr>
      <w:r w:rsidRPr="00891139">
        <w:t>kanalizacja ogólnospławna,</w:t>
      </w:r>
    </w:p>
    <w:p w:rsidR="00F35ADC" w:rsidRPr="00891139" w:rsidRDefault="00F35ADC">
      <w:pPr>
        <w:pStyle w:val="Listapunktowana"/>
      </w:pPr>
      <w:r w:rsidRPr="00891139">
        <w:t>kanalizacja sanitarna</w:t>
      </w:r>
    </w:p>
    <w:p w:rsidR="00F35ADC" w:rsidRPr="00891139" w:rsidRDefault="00F35ADC">
      <w:pPr>
        <w:pStyle w:val="Listapunktowana"/>
      </w:pPr>
      <w:r w:rsidRPr="00891139">
        <w:lastRenderedPageBreak/>
        <w:t xml:space="preserve">kanalizacja deszczowa, </w:t>
      </w:r>
    </w:p>
    <w:p w:rsidR="00F35ADC" w:rsidRPr="00891139" w:rsidRDefault="00F35ADC">
      <w:pPr>
        <w:pStyle w:val="Listapunktowana"/>
      </w:pPr>
      <w:r w:rsidRPr="00891139">
        <w:t>sieć teletechniczna,</w:t>
      </w:r>
    </w:p>
    <w:p w:rsidR="00F35ADC" w:rsidRPr="00891139" w:rsidRDefault="00F35ADC">
      <w:pPr>
        <w:pStyle w:val="Listapunktowana"/>
      </w:pPr>
      <w:r w:rsidRPr="00891139">
        <w:t>sieć energetyczna</w:t>
      </w:r>
    </w:p>
    <w:p w:rsidR="00F35ADC" w:rsidRPr="00891139" w:rsidRDefault="00F35ADC">
      <w:pPr>
        <w:pStyle w:val="Listapunktowana"/>
      </w:pPr>
      <w:r w:rsidRPr="00891139">
        <w:t>sieć gazowa.</w:t>
      </w:r>
    </w:p>
    <w:p w:rsidR="00F35ADC" w:rsidRPr="00891139" w:rsidRDefault="00F35ADC">
      <w:pPr>
        <w:pStyle w:val="Nagwek3"/>
      </w:pPr>
      <w:bookmarkStart w:id="20" w:name="_Toc510643039"/>
      <w:r w:rsidRPr="00891139">
        <w:t>Warunki obciążenia ruchem drogowym, nawierzchnie drogowe</w:t>
      </w:r>
      <w:bookmarkEnd w:id="20"/>
    </w:p>
    <w:p w:rsidR="004B0BEC" w:rsidRPr="00891139" w:rsidRDefault="00F35ADC">
      <w:pPr>
        <w:ind w:left="0"/>
      </w:pPr>
      <w:r w:rsidRPr="00891139">
        <w:t>Zamawiający nie dysponuje szczegółowymi informacjami dotyczącymi parametrów technicznych dróg (takich jak klasa drogi, rodzaj nawierzchni, obciążenie ruchem itp.), w których zlokalizowane są modernizowane kanały. Uzyskanie tych informacji w zakresie niezbędnym do wykonania robót należy do Wykonawcy.</w:t>
      </w:r>
    </w:p>
    <w:p w:rsidR="006B4C45" w:rsidRPr="00891139" w:rsidRDefault="006B4C45">
      <w:pPr>
        <w:ind w:left="0"/>
      </w:pPr>
      <w:r w:rsidRPr="00891139">
        <w:t xml:space="preserve">Wykonawca musi uwzględnić, że po wszystkich drogach mogą się poruszać pojazdy o nacisku na oś do 115 </w:t>
      </w:r>
      <w:proofErr w:type="spellStart"/>
      <w:r w:rsidRPr="00891139">
        <w:t>kN</w:t>
      </w:r>
      <w:proofErr w:type="spellEnd"/>
      <w:r w:rsidR="00A37D47" w:rsidRPr="00891139">
        <w:t>/oś (wymóg ogólnoeuropejski)</w:t>
      </w:r>
    </w:p>
    <w:p w:rsidR="00F35ADC" w:rsidRPr="00891139" w:rsidRDefault="00F35ADC" w:rsidP="005D2D24">
      <w:pPr>
        <w:pStyle w:val="Nagwek1"/>
        <w:pBdr>
          <w:bottom w:val="single" w:sz="4" w:space="1" w:color="auto"/>
        </w:pBdr>
      </w:pPr>
      <w:bookmarkStart w:id="21" w:name="_Toc500950833"/>
      <w:bookmarkStart w:id="22" w:name="_Toc500959569"/>
      <w:bookmarkStart w:id="23" w:name="_Toc60297944"/>
      <w:bookmarkStart w:id="24" w:name="_Toc60298091"/>
      <w:bookmarkStart w:id="25" w:name="_Toc60297612"/>
      <w:bookmarkStart w:id="26" w:name="_Toc60297795"/>
      <w:bookmarkStart w:id="27" w:name="_Toc60304258"/>
      <w:bookmarkStart w:id="28" w:name="_Toc60297803"/>
      <w:bookmarkStart w:id="29" w:name="_Toc60304259"/>
      <w:bookmarkStart w:id="30" w:name="_Toc510643040"/>
      <w:bookmarkEnd w:id="21"/>
      <w:bookmarkEnd w:id="22"/>
      <w:bookmarkEnd w:id="23"/>
      <w:bookmarkEnd w:id="24"/>
      <w:bookmarkEnd w:id="25"/>
      <w:bookmarkEnd w:id="26"/>
      <w:bookmarkEnd w:id="27"/>
      <w:bookmarkEnd w:id="28"/>
      <w:bookmarkEnd w:id="29"/>
      <w:r w:rsidRPr="00891139">
        <w:t>Ogólny Zakres Robót</w:t>
      </w:r>
      <w:bookmarkEnd w:id="30"/>
    </w:p>
    <w:p w:rsidR="000565EF" w:rsidRPr="00891139" w:rsidRDefault="00F27A7B" w:rsidP="00D5003F">
      <w:pPr>
        <w:pStyle w:val="pkt"/>
        <w:suppressAutoHyphens/>
        <w:spacing w:before="120" w:after="0"/>
        <w:ind w:left="0" w:firstLine="0"/>
        <w:rPr>
          <w:rFonts w:ascii="Arial" w:hAnsi="Arial" w:cs="Arial"/>
          <w:sz w:val="22"/>
          <w:szCs w:val="22"/>
        </w:rPr>
      </w:pPr>
      <w:r w:rsidRPr="00891139">
        <w:rPr>
          <w:rFonts w:ascii="Arial" w:hAnsi="Arial" w:cs="Arial"/>
          <w:sz w:val="22"/>
          <w:szCs w:val="22"/>
        </w:rPr>
        <w:t xml:space="preserve">Przedmiotem zamówienia jest zaprojektowanie i wykonanie robót budowlanych polegających na renowacji istniejących kanałów sanitarnych i ogólnospławnych o średnicy od 200mm do 900mm, o łącznej długości około </w:t>
      </w:r>
      <w:r w:rsidR="003F180D" w:rsidRPr="00891139">
        <w:rPr>
          <w:rFonts w:ascii="Arial" w:hAnsi="Arial" w:cs="Arial"/>
          <w:b/>
          <w:sz w:val="22"/>
          <w:szCs w:val="22"/>
        </w:rPr>
        <w:t xml:space="preserve">6.222 </w:t>
      </w:r>
      <w:r w:rsidRPr="00891139">
        <w:rPr>
          <w:rFonts w:ascii="Arial" w:hAnsi="Arial" w:cs="Arial"/>
          <w:sz w:val="22"/>
          <w:szCs w:val="22"/>
        </w:rPr>
        <w:t xml:space="preserve">m oraz renowacji studni kanalizacyjnych na terenie lewobrzeżnego i prawobrzeżnego Szczecina w ulicach: Kolumba,  Jagiellońskiej, Mickiewicza, Unii Lubelskiej, Modrzewskiego, Kłosowej, Obywatelskiej, Janusza, Narutowicza, Bohaterów Getta Warszawskiego, Elektoralnej.          </w:t>
      </w:r>
    </w:p>
    <w:p w:rsidR="004B0BEC" w:rsidRPr="00891139" w:rsidRDefault="00F27A7B">
      <w:pPr>
        <w:pStyle w:val="pkt"/>
        <w:suppressAutoHyphens/>
        <w:spacing w:before="120" w:after="0"/>
        <w:ind w:left="0" w:firstLine="0"/>
        <w:rPr>
          <w:rFonts w:ascii="Arial" w:hAnsi="Arial" w:cs="Arial"/>
          <w:b/>
          <w:sz w:val="22"/>
          <w:szCs w:val="22"/>
        </w:rPr>
      </w:pPr>
      <w:r w:rsidRPr="00891139">
        <w:rPr>
          <w:rFonts w:ascii="Arial" w:hAnsi="Arial" w:cs="Arial"/>
          <w:b/>
          <w:sz w:val="22"/>
          <w:szCs w:val="22"/>
        </w:rPr>
        <w:t xml:space="preserve">Na potrzeby przetargu należy również przyjąć renowację </w:t>
      </w:r>
      <w:r w:rsidR="00CB239B" w:rsidRPr="00891139">
        <w:rPr>
          <w:rFonts w:ascii="Arial" w:hAnsi="Arial" w:cs="Arial"/>
          <w:b/>
          <w:sz w:val="22"/>
          <w:szCs w:val="22"/>
        </w:rPr>
        <w:t xml:space="preserve"> 160 </w:t>
      </w:r>
      <w:r w:rsidRPr="00891139">
        <w:rPr>
          <w:rFonts w:ascii="Arial" w:hAnsi="Arial" w:cs="Arial"/>
          <w:b/>
          <w:sz w:val="22"/>
          <w:szCs w:val="22"/>
        </w:rPr>
        <w:t xml:space="preserve">studni oraz uszczelnienie włączenia do kanalizacji   (na głębokość 1,0m ) </w:t>
      </w:r>
      <w:r w:rsidR="00CB239B" w:rsidRPr="00891139">
        <w:rPr>
          <w:rFonts w:ascii="Arial" w:hAnsi="Arial" w:cs="Arial"/>
          <w:b/>
          <w:sz w:val="22"/>
          <w:szCs w:val="22"/>
        </w:rPr>
        <w:t xml:space="preserve">800 </w:t>
      </w:r>
      <w:proofErr w:type="spellStart"/>
      <w:r w:rsidRPr="00891139">
        <w:rPr>
          <w:rFonts w:ascii="Arial" w:hAnsi="Arial" w:cs="Arial"/>
          <w:b/>
          <w:sz w:val="22"/>
          <w:szCs w:val="22"/>
        </w:rPr>
        <w:t>przykanalików</w:t>
      </w:r>
      <w:proofErr w:type="spellEnd"/>
      <w:r w:rsidR="00CB239B" w:rsidRPr="00891139">
        <w:rPr>
          <w:rFonts w:ascii="Arial" w:hAnsi="Arial" w:cs="Arial"/>
          <w:b/>
          <w:sz w:val="22"/>
          <w:szCs w:val="22"/>
        </w:rPr>
        <w:t xml:space="preserve"> (kapelusze)</w:t>
      </w:r>
      <w:r w:rsidRPr="00891139">
        <w:rPr>
          <w:rFonts w:ascii="Arial" w:hAnsi="Arial" w:cs="Arial"/>
          <w:b/>
          <w:sz w:val="22"/>
          <w:szCs w:val="22"/>
        </w:rPr>
        <w:t xml:space="preserve">.       </w:t>
      </w:r>
    </w:p>
    <w:p w:rsidR="009366C2" w:rsidRPr="00891139" w:rsidRDefault="00F27A7B">
      <w:pPr>
        <w:pStyle w:val="Akapitzlist"/>
        <w:spacing w:before="240" w:after="0" w:line="240" w:lineRule="auto"/>
        <w:ind w:left="0"/>
        <w:jc w:val="both"/>
        <w:rPr>
          <w:rFonts w:ascii="Arial" w:hAnsi="Arial" w:cs="Arial"/>
        </w:rPr>
      </w:pPr>
      <w:r w:rsidRPr="00891139">
        <w:rPr>
          <w:rFonts w:ascii="Arial" w:hAnsi="Arial" w:cs="Arial"/>
        </w:rPr>
        <w:t>Zakres rzeczowy przedmiotu umowy obejmuje:</w:t>
      </w:r>
    </w:p>
    <w:p w:rsidR="00FA1AF0" w:rsidRPr="00891139" w:rsidRDefault="00F27A7B" w:rsidP="00FA1AF0">
      <w:pPr>
        <w:pStyle w:val="Akapitzlist"/>
        <w:numPr>
          <w:ilvl w:val="0"/>
          <w:numId w:val="89"/>
        </w:numPr>
        <w:autoSpaceDE w:val="0"/>
        <w:autoSpaceDN w:val="0"/>
        <w:adjustRightInd w:val="0"/>
        <w:spacing w:before="120" w:after="0" w:line="240" w:lineRule="auto"/>
        <w:ind w:left="714" w:hanging="357"/>
        <w:contextualSpacing w:val="0"/>
        <w:jc w:val="both"/>
        <w:rPr>
          <w:rFonts w:ascii="Arial" w:hAnsi="Arial" w:cs="Arial"/>
        </w:rPr>
      </w:pPr>
      <w:r w:rsidRPr="00891139">
        <w:rPr>
          <w:rFonts w:ascii="Arial" w:hAnsi="Arial" w:cs="Arial"/>
        </w:rPr>
        <w:t>wykonanie dokumentacji projektowej i technicznej, okre</w:t>
      </w:r>
      <w:r w:rsidRPr="00891139">
        <w:rPr>
          <w:rFonts w:ascii="Arial" w:eastAsia="TimesNewRoman" w:hAnsi="Arial" w:cs="Arial" w:hint="eastAsia"/>
        </w:rPr>
        <w:t>ś</w:t>
      </w:r>
      <w:r w:rsidRPr="00891139">
        <w:rPr>
          <w:rFonts w:ascii="Arial" w:hAnsi="Arial" w:cs="Arial"/>
        </w:rPr>
        <w:t xml:space="preserve">lonej w Programie </w:t>
      </w:r>
      <w:proofErr w:type="spellStart"/>
      <w:r w:rsidRPr="00891139">
        <w:rPr>
          <w:rFonts w:ascii="Arial" w:hAnsi="Arial" w:cs="Arial"/>
        </w:rPr>
        <w:t>funkcjonalno</w:t>
      </w:r>
      <w:proofErr w:type="spellEnd"/>
      <w:r w:rsidRPr="00891139">
        <w:rPr>
          <w:rFonts w:ascii="Arial" w:hAnsi="Arial" w:cs="Arial"/>
        </w:rPr>
        <w:t xml:space="preserve"> – u</w:t>
      </w:r>
      <w:r w:rsidRPr="00891139">
        <w:rPr>
          <w:rFonts w:ascii="Arial" w:eastAsia="TimesNewRoman" w:hAnsi="Arial" w:cs="Arial" w:hint="eastAsia"/>
        </w:rPr>
        <w:t>ż</w:t>
      </w:r>
      <w:r w:rsidRPr="00891139">
        <w:rPr>
          <w:rFonts w:ascii="Arial" w:hAnsi="Arial" w:cs="Arial"/>
        </w:rPr>
        <w:t>ytkowym, obejmuj</w:t>
      </w:r>
      <w:r w:rsidRPr="00891139">
        <w:rPr>
          <w:rFonts w:ascii="Arial" w:eastAsia="TimesNewRoman" w:hAnsi="Arial" w:cs="Arial" w:hint="eastAsia"/>
        </w:rPr>
        <w:t>ą</w:t>
      </w:r>
      <w:r w:rsidRPr="00891139">
        <w:rPr>
          <w:rFonts w:ascii="Arial" w:hAnsi="Arial" w:cs="Arial"/>
        </w:rPr>
        <w:t>cej w szczególno</w:t>
      </w:r>
      <w:r w:rsidRPr="00891139">
        <w:rPr>
          <w:rFonts w:ascii="Arial" w:eastAsia="TimesNewRoman" w:hAnsi="Arial" w:cs="Arial" w:hint="eastAsia"/>
        </w:rPr>
        <w:t>ś</w:t>
      </w:r>
      <w:r w:rsidRPr="00891139">
        <w:rPr>
          <w:rFonts w:ascii="Arial" w:hAnsi="Arial" w:cs="Arial"/>
        </w:rPr>
        <w:t>ci:</w:t>
      </w:r>
    </w:p>
    <w:p w:rsidR="00FA1AF0" w:rsidRPr="00891139" w:rsidRDefault="00F27A7B" w:rsidP="00FA1AF0">
      <w:pPr>
        <w:pStyle w:val="Akapitzlist"/>
        <w:numPr>
          <w:ilvl w:val="0"/>
          <w:numId w:val="90"/>
        </w:numPr>
        <w:autoSpaceDE w:val="0"/>
        <w:autoSpaceDN w:val="0"/>
        <w:adjustRightInd w:val="0"/>
        <w:spacing w:before="120" w:after="0" w:line="240" w:lineRule="auto"/>
        <w:ind w:left="993" w:hanging="357"/>
        <w:contextualSpacing w:val="0"/>
        <w:jc w:val="both"/>
        <w:rPr>
          <w:rFonts w:ascii="Arial" w:hAnsi="Arial" w:cs="Arial"/>
        </w:rPr>
      </w:pPr>
      <w:r w:rsidRPr="00891139">
        <w:rPr>
          <w:rFonts w:ascii="Arial" w:hAnsi="Arial" w:cs="Arial"/>
        </w:rPr>
        <w:t>dokumentacj</w:t>
      </w:r>
      <w:r w:rsidRPr="00891139">
        <w:rPr>
          <w:rFonts w:ascii="Arial" w:eastAsia="TimesNewRoman" w:hAnsi="Arial" w:cs="Arial" w:hint="eastAsia"/>
        </w:rPr>
        <w:t>ę</w:t>
      </w:r>
      <w:r w:rsidRPr="00891139">
        <w:rPr>
          <w:rFonts w:ascii="Arial" w:eastAsia="TimesNewRoman" w:hAnsi="Arial" w:cs="Arial"/>
        </w:rPr>
        <w:t xml:space="preserve"> </w:t>
      </w:r>
      <w:r w:rsidRPr="00891139">
        <w:rPr>
          <w:rFonts w:ascii="Arial" w:hAnsi="Arial" w:cs="Arial"/>
        </w:rPr>
        <w:t>wymagan</w:t>
      </w:r>
      <w:r w:rsidRPr="00891139">
        <w:rPr>
          <w:rFonts w:ascii="Arial" w:eastAsia="TimesNewRoman" w:hAnsi="Arial" w:cs="Arial" w:hint="eastAsia"/>
        </w:rPr>
        <w:t>ą</w:t>
      </w:r>
      <w:r w:rsidRPr="00891139">
        <w:rPr>
          <w:rFonts w:ascii="Arial" w:eastAsia="TimesNewRoman" w:hAnsi="Arial" w:cs="Arial"/>
        </w:rPr>
        <w:t xml:space="preserve"> </w:t>
      </w:r>
      <w:r w:rsidRPr="00891139">
        <w:rPr>
          <w:rFonts w:ascii="Arial" w:hAnsi="Arial" w:cs="Arial"/>
        </w:rPr>
        <w:t>celem uzyskania (o ile b</w:t>
      </w:r>
      <w:r w:rsidRPr="00891139">
        <w:rPr>
          <w:rFonts w:ascii="Arial" w:eastAsia="TimesNewRoman" w:hAnsi="Arial" w:cs="Arial" w:hint="eastAsia"/>
        </w:rPr>
        <w:t>ę</w:t>
      </w:r>
      <w:r w:rsidRPr="00891139">
        <w:rPr>
          <w:rFonts w:ascii="Arial" w:hAnsi="Arial" w:cs="Arial"/>
        </w:rPr>
        <w:t>d</w:t>
      </w:r>
      <w:r w:rsidRPr="00891139">
        <w:rPr>
          <w:rFonts w:ascii="Arial" w:eastAsia="TimesNewRoman" w:hAnsi="Arial" w:cs="Arial" w:hint="eastAsia"/>
        </w:rPr>
        <w:t>ą</w:t>
      </w:r>
      <w:r w:rsidRPr="00891139">
        <w:rPr>
          <w:rFonts w:ascii="Arial" w:eastAsia="TimesNewRoman" w:hAnsi="Arial" w:cs="Arial"/>
        </w:rPr>
        <w:t xml:space="preserve"> </w:t>
      </w:r>
      <w:r w:rsidRPr="00891139">
        <w:rPr>
          <w:rFonts w:ascii="Arial" w:hAnsi="Arial" w:cs="Arial"/>
        </w:rPr>
        <w:t>wymagane) przyj</w:t>
      </w:r>
      <w:r w:rsidRPr="00891139">
        <w:rPr>
          <w:rFonts w:ascii="Arial" w:eastAsia="TimesNewRoman" w:hAnsi="Arial" w:cs="Arial" w:hint="eastAsia"/>
        </w:rPr>
        <w:t>ę</w:t>
      </w:r>
      <w:r w:rsidRPr="00891139">
        <w:rPr>
          <w:rFonts w:ascii="Arial" w:hAnsi="Arial" w:cs="Arial"/>
        </w:rPr>
        <w:t>cia przez wła</w:t>
      </w:r>
      <w:r w:rsidRPr="00891139">
        <w:rPr>
          <w:rFonts w:ascii="Arial" w:eastAsia="TimesNewRoman" w:hAnsi="Arial" w:cs="Arial" w:hint="eastAsia"/>
        </w:rPr>
        <w:t>ś</w:t>
      </w:r>
      <w:r w:rsidRPr="00891139">
        <w:rPr>
          <w:rFonts w:ascii="Arial" w:hAnsi="Arial" w:cs="Arial"/>
        </w:rPr>
        <w:t>ciwy organ zgłoszenia zamiaru wykonywania robót budowlanych / uzyskania ostatecznej decyzji Pozwolenia na Budow</w:t>
      </w:r>
      <w:r w:rsidRPr="00891139">
        <w:rPr>
          <w:rFonts w:ascii="Arial" w:eastAsia="TimesNewRoman" w:hAnsi="Arial" w:cs="Arial" w:hint="eastAsia"/>
        </w:rPr>
        <w:t>ę</w:t>
      </w:r>
      <w:r w:rsidRPr="00891139">
        <w:rPr>
          <w:rFonts w:ascii="Arial" w:eastAsia="TimesNewRoman" w:hAnsi="Arial" w:cs="Arial"/>
        </w:rPr>
        <w:t xml:space="preserve"> </w:t>
      </w:r>
      <w:r w:rsidRPr="00891139">
        <w:rPr>
          <w:rFonts w:ascii="Arial" w:hAnsi="Arial" w:cs="Arial"/>
        </w:rPr>
        <w:t>(które wymaga</w:t>
      </w:r>
      <w:r w:rsidRPr="00891139">
        <w:rPr>
          <w:rFonts w:ascii="Arial" w:eastAsia="TimesNewRoman" w:hAnsi="Arial" w:cs="Arial" w:hint="eastAsia"/>
        </w:rPr>
        <w:t>ć</w:t>
      </w:r>
      <w:r w:rsidRPr="00891139">
        <w:rPr>
          <w:rFonts w:ascii="Arial" w:eastAsia="TimesNewRoman" w:hAnsi="Arial" w:cs="Arial"/>
        </w:rPr>
        <w:t xml:space="preserve"> </w:t>
      </w:r>
      <w:r w:rsidRPr="00891139">
        <w:rPr>
          <w:rFonts w:ascii="Arial" w:hAnsi="Arial" w:cs="Arial"/>
        </w:rPr>
        <w:t>b</w:t>
      </w:r>
      <w:r w:rsidRPr="00891139">
        <w:rPr>
          <w:rFonts w:ascii="Arial" w:eastAsia="TimesNewRoman" w:hAnsi="Arial" w:cs="Arial" w:hint="eastAsia"/>
        </w:rPr>
        <w:t>ę</w:t>
      </w:r>
      <w:r w:rsidRPr="00891139">
        <w:rPr>
          <w:rFonts w:ascii="Arial" w:hAnsi="Arial" w:cs="Arial"/>
        </w:rPr>
        <w:t>d</w:t>
      </w:r>
      <w:r w:rsidRPr="00891139">
        <w:rPr>
          <w:rFonts w:ascii="Arial" w:eastAsia="TimesNewRoman" w:hAnsi="Arial" w:cs="Arial" w:hint="eastAsia"/>
        </w:rPr>
        <w:t>ą</w:t>
      </w:r>
      <w:r w:rsidRPr="00891139">
        <w:rPr>
          <w:rFonts w:ascii="Arial" w:eastAsia="TimesNewRoman" w:hAnsi="Arial" w:cs="Arial"/>
        </w:rPr>
        <w:t xml:space="preserve"> </w:t>
      </w:r>
      <w:r w:rsidRPr="00891139">
        <w:rPr>
          <w:rFonts w:ascii="Arial" w:hAnsi="Arial" w:cs="Arial"/>
        </w:rPr>
        <w:t>takiej decyzji) zgodnie z przepisami Prawa Budowlanego wraz ze wszelkimi niezb</w:t>
      </w:r>
      <w:r w:rsidRPr="00891139">
        <w:rPr>
          <w:rFonts w:ascii="Arial" w:eastAsia="TimesNewRoman" w:hAnsi="Arial" w:cs="Arial" w:hint="eastAsia"/>
        </w:rPr>
        <w:t>ę</w:t>
      </w:r>
      <w:r w:rsidRPr="00891139">
        <w:rPr>
          <w:rFonts w:ascii="Arial" w:hAnsi="Arial" w:cs="Arial"/>
        </w:rPr>
        <w:t>dnymi opiniami, o</w:t>
      </w:r>
      <w:r w:rsidRPr="00891139">
        <w:rPr>
          <w:rFonts w:ascii="Arial" w:eastAsia="TimesNewRoman" w:hAnsi="Arial" w:cs="Arial" w:hint="eastAsia"/>
        </w:rPr>
        <w:t>ś</w:t>
      </w:r>
      <w:r w:rsidRPr="00891139">
        <w:rPr>
          <w:rFonts w:ascii="Arial" w:hAnsi="Arial" w:cs="Arial"/>
        </w:rPr>
        <w:t>wiadczeniami wła</w:t>
      </w:r>
      <w:r w:rsidRPr="00891139">
        <w:rPr>
          <w:rFonts w:ascii="Arial" w:eastAsia="TimesNewRoman" w:hAnsi="Arial" w:cs="Arial" w:hint="eastAsia"/>
        </w:rPr>
        <w:t>ś</w:t>
      </w:r>
      <w:r w:rsidRPr="00891139">
        <w:rPr>
          <w:rFonts w:ascii="Arial" w:hAnsi="Arial" w:cs="Arial"/>
        </w:rPr>
        <w:t>cicieli, uzgodnieniami i zatwierdzeniami,</w:t>
      </w:r>
    </w:p>
    <w:p w:rsidR="00FA1AF0" w:rsidRPr="00891139" w:rsidRDefault="00F27A7B" w:rsidP="00FA1AF0">
      <w:pPr>
        <w:pStyle w:val="Akapitzlist"/>
        <w:numPr>
          <w:ilvl w:val="0"/>
          <w:numId w:val="90"/>
        </w:numPr>
        <w:autoSpaceDE w:val="0"/>
        <w:autoSpaceDN w:val="0"/>
        <w:adjustRightInd w:val="0"/>
        <w:spacing w:before="120" w:after="0" w:line="240" w:lineRule="auto"/>
        <w:ind w:left="993" w:hanging="357"/>
        <w:contextualSpacing w:val="0"/>
        <w:jc w:val="both"/>
        <w:rPr>
          <w:rFonts w:ascii="Arial" w:hAnsi="Arial" w:cs="Arial"/>
        </w:rPr>
      </w:pPr>
      <w:r w:rsidRPr="00891139">
        <w:rPr>
          <w:rFonts w:ascii="Arial" w:hAnsi="Arial" w:cs="Arial"/>
        </w:rPr>
        <w:t xml:space="preserve">opracowanie dokumentacji technicznej w oparciu o Program </w:t>
      </w:r>
      <w:proofErr w:type="spellStart"/>
      <w:r w:rsidRPr="00891139">
        <w:rPr>
          <w:rFonts w:ascii="Arial" w:hAnsi="Arial" w:cs="Arial"/>
        </w:rPr>
        <w:t>Funkcjonalno</w:t>
      </w:r>
      <w:proofErr w:type="spellEnd"/>
      <w:r w:rsidRPr="00891139">
        <w:rPr>
          <w:rFonts w:ascii="Arial" w:hAnsi="Arial" w:cs="Arial"/>
        </w:rPr>
        <w:t xml:space="preserve"> – Użytkowy w sposób zgodny z wymaganiami ustawy Prawo budowlane, innymi przepisami prawnymi i obowiązującymi Polskimi Normami, zasadami wiedzy technicznej, </w:t>
      </w:r>
    </w:p>
    <w:p w:rsidR="00FA1AF0" w:rsidRPr="00891139" w:rsidRDefault="00F27A7B" w:rsidP="00FA1AF0">
      <w:pPr>
        <w:pStyle w:val="Akapitzlist"/>
        <w:numPr>
          <w:ilvl w:val="0"/>
          <w:numId w:val="90"/>
        </w:numPr>
        <w:autoSpaceDE w:val="0"/>
        <w:autoSpaceDN w:val="0"/>
        <w:adjustRightInd w:val="0"/>
        <w:spacing w:before="120" w:after="0" w:line="240" w:lineRule="auto"/>
        <w:ind w:left="993" w:hanging="357"/>
        <w:contextualSpacing w:val="0"/>
        <w:jc w:val="both"/>
        <w:rPr>
          <w:rFonts w:ascii="Arial" w:hAnsi="Arial" w:cs="Arial"/>
        </w:rPr>
      </w:pPr>
      <w:r w:rsidRPr="00891139">
        <w:rPr>
          <w:rFonts w:ascii="Arial" w:hAnsi="Arial" w:cs="Arial"/>
        </w:rPr>
        <w:t>uzyskanie wszelkich wymaganych opinii, uzgodnie</w:t>
      </w:r>
      <w:r w:rsidRPr="00891139">
        <w:rPr>
          <w:rFonts w:ascii="Arial" w:eastAsia="TimesNewRoman" w:hAnsi="Arial" w:cs="Arial" w:hint="eastAsia"/>
        </w:rPr>
        <w:t>ń</w:t>
      </w:r>
      <w:r w:rsidRPr="00891139">
        <w:rPr>
          <w:rFonts w:ascii="Arial" w:eastAsia="TimesNewRoman" w:hAnsi="Arial" w:cs="Arial"/>
        </w:rPr>
        <w:t xml:space="preserve"> </w:t>
      </w:r>
      <w:r w:rsidRPr="00891139">
        <w:rPr>
          <w:rFonts w:ascii="Arial" w:hAnsi="Arial" w:cs="Arial"/>
        </w:rPr>
        <w:t>projektowych, w zakresie wynikaj</w:t>
      </w:r>
      <w:r w:rsidRPr="00891139">
        <w:rPr>
          <w:rFonts w:ascii="Arial" w:eastAsia="TimesNewRoman" w:hAnsi="Arial" w:cs="Arial" w:hint="eastAsia"/>
        </w:rPr>
        <w:t>ą</w:t>
      </w:r>
      <w:r w:rsidRPr="00891139">
        <w:rPr>
          <w:rFonts w:ascii="Arial" w:hAnsi="Arial" w:cs="Arial"/>
        </w:rPr>
        <w:t>cym z przepisów oraz pozwole</w:t>
      </w:r>
      <w:r w:rsidRPr="00891139">
        <w:rPr>
          <w:rFonts w:ascii="Arial" w:eastAsia="TimesNewRoman" w:hAnsi="Arial" w:cs="Arial" w:hint="eastAsia"/>
        </w:rPr>
        <w:t>ń</w:t>
      </w:r>
      <w:r w:rsidRPr="00891139">
        <w:rPr>
          <w:rFonts w:ascii="Arial" w:eastAsia="TimesNewRoman" w:hAnsi="Arial" w:cs="Arial"/>
        </w:rPr>
        <w:t xml:space="preserve"> </w:t>
      </w:r>
      <w:r w:rsidRPr="00891139">
        <w:rPr>
          <w:rFonts w:ascii="Arial" w:hAnsi="Arial" w:cs="Arial"/>
        </w:rPr>
        <w:t>na realizacj</w:t>
      </w:r>
      <w:r w:rsidRPr="00891139">
        <w:rPr>
          <w:rFonts w:ascii="Arial" w:eastAsia="TimesNewRoman" w:hAnsi="Arial" w:cs="Arial" w:hint="eastAsia"/>
        </w:rPr>
        <w:t>ę</w:t>
      </w:r>
      <w:r w:rsidRPr="00891139">
        <w:rPr>
          <w:rFonts w:ascii="Arial" w:eastAsia="TimesNewRoman" w:hAnsi="Arial" w:cs="Arial"/>
        </w:rPr>
        <w:t xml:space="preserve"> </w:t>
      </w:r>
      <w:r w:rsidRPr="00891139">
        <w:rPr>
          <w:rFonts w:ascii="Arial" w:hAnsi="Arial" w:cs="Arial"/>
        </w:rPr>
        <w:t>robót budowlanych.</w:t>
      </w:r>
    </w:p>
    <w:p w:rsidR="00FA1AF0" w:rsidRPr="00891139" w:rsidRDefault="00F27A7B" w:rsidP="00FA1AF0">
      <w:pPr>
        <w:pStyle w:val="Akapitzlist"/>
        <w:numPr>
          <w:ilvl w:val="0"/>
          <w:numId w:val="89"/>
        </w:numPr>
        <w:autoSpaceDE w:val="0"/>
        <w:autoSpaceDN w:val="0"/>
        <w:adjustRightInd w:val="0"/>
        <w:spacing w:before="120" w:after="0" w:line="240" w:lineRule="auto"/>
        <w:ind w:left="714" w:hanging="357"/>
        <w:contextualSpacing w:val="0"/>
        <w:jc w:val="both"/>
        <w:rPr>
          <w:rFonts w:ascii="Arial" w:hAnsi="Arial" w:cs="Arial"/>
        </w:rPr>
      </w:pPr>
      <w:r w:rsidRPr="00891139">
        <w:rPr>
          <w:rFonts w:ascii="Arial" w:hAnsi="Arial" w:cs="Arial"/>
        </w:rPr>
        <w:t>wykonanie robót budowlanych w oparciu o opracowaną przez Wykonawcę i zatwierdzoną przez Zamawiającego i Inspektora Nadzoru dokumentację projektową i techniczną oraz sprawowanie nadzoru autorskiego podczas realizacji Robót zgodnie z dokumentacją projektową,</w:t>
      </w:r>
    </w:p>
    <w:p w:rsidR="00FA1AF0" w:rsidRPr="00891139" w:rsidRDefault="00F27A7B" w:rsidP="00FA1AF0">
      <w:pPr>
        <w:pStyle w:val="Akapitzlist"/>
        <w:numPr>
          <w:ilvl w:val="0"/>
          <w:numId w:val="89"/>
        </w:numPr>
        <w:autoSpaceDE w:val="0"/>
        <w:autoSpaceDN w:val="0"/>
        <w:adjustRightInd w:val="0"/>
        <w:spacing w:before="120" w:after="0" w:line="240" w:lineRule="auto"/>
        <w:ind w:left="714" w:hanging="357"/>
        <w:contextualSpacing w:val="0"/>
        <w:jc w:val="both"/>
        <w:rPr>
          <w:rFonts w:ascii="Arial" w:hAnsi="Arial" w:cs="Arial"/>
        </w:rPr>
      </w:pPr>
      <w:r w:rsidRPr="00891139">
        <w:rPr>
          <w:rFonts w:ascii="Arial" w:hAnsi="Arial" w:cs="Arial"/>
        </w:rPr>
        <w:t>przywrócenie terenu do stanu przed rozpoczęciem robót budowlanych,</w:t>
      </w:r>
    </w:p>
    <w:p w:rsidR="00FA1AF0" w:rsidRPr="00891139" w:rsidRDefault="00F27A7B" w:rsidP="00FA1AF0">
      <w:pPr>
        <w:pStyle w:val="Akapitzlist"/>
        <w:numPr>
          <w:ilvl w:val="0"/>
          <w:numId w:val="89"/>
        </w:numPr>
        <w:autoSpaceDE w:val="0"/>
        <w:autoSpaceDN w:val="0"/>
        <w:adjustRightInd w:val="0"/>
        <w:spacing w:before="120" w:after="0" w:line="240" w:lineRule="auto"/>
        <w:ind w:left="714" w:hanging="357"/>
        <w:contextualSpacing w:val="0"/>
        <w:jc w:val="both"/>
        <w:rPr>
          <w:rFonts w:ascii="Arial" w:hAnsi="Arial" w:cs="Arial"/>
        </w:rPr>
      </w:pPr>
      <w:r w:rsidRPr="00891139">
        <w:rPr>
          <w:rFonts w:ascii="Arial" w:hAnsi="Arial" w:cs="Arial"/>
        </w:rPr>
        <w:lastRenderedPageBreak/>
        <w:t>opracowanie dokumentacji powykonawczej po zrealizowaniu robót budowlanych.</w:t>
      </w:r>
    </w:p>
    <w:p w:rsidR="00FA1AF0" w:rsidRPr="00891139" w:rsidRDefault="00F27A7B" w:rsidP="00FA1AF0">
      <w:pPr>
        <w:autoSpaceDE w:val="0"/>
        <w:autoSpaceDN w:val="0"/>
        <w:adjustRightInd w:val="0"/>
        <w:spacing w:before="120"/>
        <w:ind w:left="357"/>
        <w:rPr>
          <w:rFonts w:eastAsia="Calibri" w:cs="Arial"/>
          <w:szCs w:val="22"/>
        </w:rPr>
      </w:pPr>
      <w:r w:rsidRPr="00891139">
        <w:rPr>
          <w:rFonts w:eastAsia="Calibri" w:cs="Arial"/>
          <w:szCs w:val="22"/>
        </w:rPr>
        <w:t>W ramach kompleksowej realizacji przedmiotu zamówienia należy wykonać również wszelkie roboty pomocnicze i towarzyszące, które są konieczne do prawidłowego wykonania robót ujętych w ofercie Wykonawcy, tj. organizacja i zabezpieczenie placu budowy oraz wszelkie prace przygotowawcze i porządkowe wraz z uporządkowaniem terenu po zakończeniu budowy.</w:t>
      </w:r>
    </w:p>
    <w:p w:rsidR="00AE6EFD" w:rsidRPr="00891139" w:rsidRDefault="00AE6EFD" w:rsidP="00FA3004">
      <w:pPr>
        <w:spacing w:before="120"/>
        <w:ind w:left="360" w:right="48"/>
        <w:rPr>
          <w:b/>
        </w:rPr>
      </w:pPr>
      <w:r w:rsidRPr="00891139">
        <w:rPr>
          <w:b/>
        </w:rPr>
        <w:t>Wykonawca będzie odpowiedzialny za zaprojektowanie i wykonanie Robót odpowiadających pod każdym względem Wymaganiom Zamawiającego</w:t>
      </w:r>
      <w:r w:rsidR="00FA3004" w:rsidRPr="00891139">
        <w:rPr>
          <w:b/>
        </w:rPr>
        <w:t xml:space="preserve"> Określonym w Programie </w:t>
      </w:r>
      <w:proofErr w:type="spellStart"/>
      <w:r w:rsidR="00FA3004" w:rsidRPr="00891139">
        <w:rPr>
          <w:b/>
        </w:rPr>
        <w:t>Funkcjonalno</w:t>
      </w:r>
      <w:proofErr w:type="spellEnd"/>
      <w:r w:rsidR="00FA3004" w:rsidRPr="00891139">
        <w:rPr>
          <w:b/>
        </w:rPr>
        <w:t xml:space="preserve"> Użytkowym</w:t>
      </w:r>
      <w:r w:rsidRPr="00891139">
        <w:rPr>
          <w:b/>
        </w:rPr>
        <w:t xml:space="preserve">, zgodnych z najnowszą praktyką inżynierską  i Prawami Kraju. </w:t>
      </w:r>
    </w:p>
    <w:p w:rsidR="00AE6EFD" w:rsidRPr="00891139" w:rsidRDefault="00AE6EFD" w:rsidP="00FA3004">
      <w:pPr>
        <w:spacing w:before="120"/>
        <w:ind w:left="360" w:right="48"/>
        <w:rPr>
          <w:b/>
        </w:rPr>
      </w:pPr>
      <w:r w:rsidRPr="00891139">
        <w:rPr>
          <w:b/>
        </w:rPr>
        <w:t xml:space="preserve">Wykonawca deklaruje, że </w:t>
      </w:r>
    </w:p>
    <w:p w:rsidR="00AE6EFD" w:rsidRPr="00891139" w:rsidRDefault="00AE6EFD" w:rsidP="00FA3004">
      <w:pPr>
        <w:numPr>
          <w:ilvl w:val="0"/>
          <w:numId w:val="23"/>
        </w:numPr>
        <w:tabs>
          <w:tab w:val="clear" w:pos="1620"/>
          <w:tab w:val="num" w:pos="900"/>
        </w:tabs>
        <w:spacing w:before="120" w:after="0"/>
        <w:ind w:left="900" w:right="48" w:hanging="540"/>
        <w:rPr>
          <w:b/>
        </w:rPr>
      </w:pPr>
      <w:r w:rsidRPr="00891139">
        <w:rPr>
          <w:b/>
        </w:rPr>
        <w:t>zapoznał się z należytą starannością z treścią Materiałów Przetargowych i uzyskał wiarygodne informacji odnośnie do każdego i wszystkich warunków i zobowiązań, które w jakikolwiek sposób mogą wpłynąć na wartość czy charakter Oferty lub wykonanie Robót;</w:t>
      </w:r>
    </w:p>
    <w:p w:rsidR="00AE6EFD" w:rsidRPr="00891139" w:rsidRDefault="00AE6EFD" w:rsidP="00FA3004">
      <w:pPr>
        <w:tabs>
          <w:tab w:val="num" w:pos="900"/>
        </w:tabs>
        <w:spacing w:before="120"/>
        <w:ind w:left="900" w:right="48" w:hanging="540"/>
        <w:rPr>
          <w:b/>
        </w:rPr>
      </w:pPr>
      <w:r w:rsidRPr="00891139">
        <w:rPr>
          <w:b/>
        </w:rPr>
        <w:t>(ii)</w:t>
      </w:r>
      <w:r w:rsidRPr="00891139">
        <w:rPr>
          <w:b/>
        </w:rPr>
        <w:tab/>
        <w:t xml:space="preserve">zaakceptował bez zastrzeżeń czy ograniczeń i w całości treść Materiałów Przetargowych obejmujących </w:t>
      </w:r>
      <w:r w:rsidR="005D2D24" w:rsidRPr="00891139">
        <w:rPr>
          <w:b/>
        </w:rPr>
        <w:t xml:space="preserve">Program </w:t>
      </w:r>
      <w:proofErr w:type="spellStart"/>
      <w:r w:rsidR="005D2D24" w:rsidRPr="00891139">
        <w:rPr>
          <w:b/>
        </w:rPr>
        <w:t>Funkcjonalno</w:t>
      </w:r>
      <w:proofErr w:type="spellEnd"/>
      <w:r w:rsidR="005D2D24" w:rsidRPr="00891139">
        <w:rPr>
          <w:b/>
        </w:rPr>
        <w:t xml:space="preserve"> Użytkowy</w:t>
      </w:r>
      <w:r w:rsidRPr="00891139">
        <w:rPr>
          <w:b/>
        </w:rPr>
        <w:t>; oraz</w:t>
      </w:r>
    </w:p>
    <w:p w:rsidR="00AE6EFD" w:rsidRPr="00891139" w:rsidRDefault="00AE6EFD" w:rsidP="00FA3004">
      <w:pPr>
        <w:tabs>
          <w:tab w:val="num" w:pos="900"/>
        </w:tabs>
        <w:spacing w:before="120"/>
        <w:ind w:left="900" w:right="48" w:hanging="540"/>
        <w:rPr>
          <w:b/>
        </w:rPr>
      </w:pPr>
      <w:r w:rsidRPr="00891139">
        <w:rPr>
          <w:b/>
        </w:rPr>
        <w:t>(iii)</w:t>
      </w:r>
      <w:r w:rsidRPr="00891139">
        <w:rPr>
          <w:b/>
        </w:rPr>
        <w:tab/>
        <w:t>zwizytował i dokonał inspekcji Placu Budowy Robót i jego otoczenia w celu oszacowania, na własną odpowiedzialność, na własny koszt i ryzyko, wszelkich danych, jakie mogą okazać się niezbędne do wykonania Kontraktu na Roboty.</w:t>
      </w:r>
    </w:p>
    <w:p w:rsidR="00F35ADC" w:rsidRPr="00891139" w:rsidRDefault="00F35ADC" w:rsidP="00B343B9">
      <w:pPr>
        <w:ind w:left="426"/>
      </w:pPr>
      <w:r w:rsidRPr="00891139">
        <w:t xml:space="preserve">W ramach realizacji kontraktu „Renowacja sieci kanalizacyjnej </w:t>
      </w:r>
      <w:r w:rsidR="005D2D24" w:rsidRPr="00891139">
        <w:t>w Szczecinie</w:t>
      </w:r>
      <w:r w:rsidRPr="00891139">
        <w:t>” do zadań Wykonawca należy w szczególności:</w:t>
      </w:r>
    </w:p>
    <w:p w:rsidR="00F35ADC" w:rsidRPr="00891139" w:rsidRDefault="00F35ADC" w:rsidP="00B52C38">
      <w:pPr>
        <w:numPr>
          <w:ilvl w:val="0"/>
          <w:numId w:val="9"/>
        </w:numPr>
        <w:tabs>
          <w:tab w:val="clear" w:pos="757"/>
          <w:tab w:val="num" w:pos="720"/>
        </w:tabs>
        <w:ind w:left="720" w:hanging="323"/>
      </w:pPr>
      <w:r w:rsidRPr="00891139">
        <w:t xml:space="preserve">Wykonania wszelkich prac wynikających z </w:t>
      </w:r>
      <w:r w:rsidR="005D2D24" w:rsidRPr="00891139">
        <w:t xml:space="preserve">zapisów wynikających z Informacji Ogólnych zawartych w Programie </w:t>
      </w:r>
      <w:proofErr w:type="spellStart"/>
      <w:r w:rsidR="005D2D24" w:rsidRPr="00891139">
        <w:t>Funkcjonalno</w:t>
      </w:r>
      <w:proofErr w:type="spellEnd"/>
      <w:r w:rsidR="005D2D24" w:rsidRPr="00891139">
        <w:t xml:space="preserve"> Użytkowym CZ. I </w:t>
      </w:r>
      <w:proofErr w:type="spellStart"/>
      <w:r w:rsidR="005D2D24" w:rsidRPr="00891139">
        <w:t>i</w:t>
      </w:r>
      <w:proofErr w:type="spellEnd"/>
      <w:r w:rsidR="005D2D24" w:rsidRPr="00891139">
        <w:t xml:space="preserve"> II.</w:t>
      </w:r>
    </w:p>
    <w:p w:rsidR="00F35ADC" w:rsidRPr="00891139" w:rsidRDefault="00F35ADC" w:rsidP="00B52C38">
      <w:pPr>
        <w:numPr>
          <w:ilvl w:val="0"/>
          <w:numId w:val="9"/>
        </w:numPr>
        <w:tabs>
          <w:tab w:val="clear" w:pos="757"/>
          <w:tab w:val="num" w:pos="720"/>
        </w:tabs>
        <w:ind w:left="720" w:hanging="323"/>
      </w:pPr>
      <w:r w:rsidRPr="00891139">
        <w:t>Opracowanie dokumentacji technicznej dla Robót w tym w szczególności:</w:t>
      </w:r>
    </w:p>
    <w:p w:rsidR="00F35ADC" w:rsidRPr="00891139" w:rsidRDefault="00F35ADC" w:rsidP="00B52C38">
      <w:pPr>
        <w:numPr>
          <w:ilvl w:val="1"/>
          <w:numId w:val="9"/>
        </w:numPr>
      </w:pPr>
      <w:r w:rsidRPr="00891139">
        <w:t xml:space="preserve">Dokumentacji </w:t>
      </w:r>
      <w:proofErr w:type="spellStart"/>
      <w:r w:rsidRPr="00891139">
        <w:t>geologiczno</w:t>
      </w:r>
      <w:proofErr w:type="spellEnd"/>
      <w:r w:rsidRPr="00891139">
        <w:t xml:space="preserve"> – inżynierskiej (</w:t>
      </w:r>
      <w:r w:rsidR="00392D11" w:rsidRPr="00891139">
        <w:t xml:space="preserve">PFU </w:t>
      </w:r>
      <w:r w:rsidRPr="00891139">
        <w:t xml:space="preserve">p. </w:t>
      </w:r>
      <w:r w:rsidR="00985EC2" w:rsidRPr="00891139">
        <w:fldChar w:fldCharType="begin"/>
      </w:r>
      <w:r w:rsidR="00985EC2" w:rsidRPr="00891139">
        <w:instrText xml:space="preserve"> REF _Ref59960823 \w \h  \* MERGEFORMAT </w:instrText>
      </w:r>
      <w:r w:rsidR="00985EC2" w:rsidRPr="00891139">
        <w:fldChar w:fldCharType="separate"/>
      </w:r>
      <w:r w:rsidR="0050091D" w:rsidRPr="00891139">
        <w:t>4.1.2</w:t>
      </w:r>
      <w:r w:rsidR="00985EC2" w:rsidRPr="00891139">
        <w:fldChar w:fldCharType="end"/>
      </w:r>
      <w:r w:rsidRPr="00891139">
        <w:t>)</w:t>
      </w:r>
    </w:p>
    <w:p w:rsidR="00F35ADC" w:rsidRPr="00891139" w:rsidRDefault="00F35ADC" w:rsidP="00B52C38">
      <w:pPr>
        <w:numPr>
          <w:ilvl w:val="1"/>
          <w:numId w:val="9"/>
        </w:numPr>
      </w:pPr>
      <w:r w:rsidRPr="00891139">
        <w:t>Inwentaryzacji kanalizacji (</w:t>
      </w:r>
      <w:r w:rsidR="00392D11" w:rsidRPr="00891139">
        <w:t xml:space="preserve">PFU </w:t>
      </w:r>
      <w:r w:rsidRPr="00891139">
        <w:t xml:space="preserve"> p. </w:t>
      </w:r>
      <w:r w:rsidR="00985EC2" w:rsidRPr="00891139">
        <w:fldChar w:fldCharType="begin"/>
      </w:r>
      <w:r w:rsidR="00985EC2" w:rsidRPr="00891139">
        <w:instrText xml:space="preserve"> REF _Ref59960999 \w \h  \* MERGEFORMAT </w:instrText>
      </w:r>
      <w:r w:rsidR="00985EC2" w:rsidRPr="00891139">
        <w:fldChar w:fldCharType="separate"/>
      </w:r>
      <w:r w:rsidR="0050091D" w:rsidRPr="00891139">
        <w:t>4.1.3</w:t>
      </w:r>
      <w:r w:rsidR="00985EC2" w:rsidRPr="00891139">
        <w:fldChar w:fldCharType="end"/>
      </w:r>
      <w:r w:rsidRPr="00891139">
        <w:t>)</w:t>
      </w:r>
    </w:p>
    <w:p w:rsidR="00F35ADC" w:rsidRPr="00891139" w:rsidRDefault="00F35ADC" w:rsidP="00B52C38">
      <w:pPr>
        <w:numPr>
          <w:ilvl w:val="1"/>
          <w:numId w:val="9"/>
        </w:numPr>
      </w:pPr>
      <w:r w:rsidRPr="00891139">
        <w:t>Dokumentacji budowlano – wykonawczej (</w:t>
      </w:r>
      <w:r w:rsidR="00392D11" w:rsidRPr="00891139">
        <w:t xml:space="preserve">PFU </w:t>
      </w:r>
      <w:r w:rsidRPr="00891139">
        <w:t xml:space="preserve">p. </w:t>
      </w:r>
      <w:r w:rsidR="00985EC2" w:rsidRPr="00891139">
        <w:fldChar w:fldCharType="begin"/>
      </w:r>
      <w:r w:rsidR="00985EC2" w:rsidRPr="00891139">
        <w:instrText xml:space="preserve"> REF _Ref59961989 \w \h  \* MERGEFORMAT </w:instrText>
      </w:r>
      <w:r w:rsidR="00985EC2" w:rsidRPr="00891139">
        <w:fldChar w:fldCharType="separate"/>
      </w:r>
      <w:r w:rsidR="0050091D" w:rsidRPr="00891139">
        <w:t>4.1.4</w:t>
      </w:r>
      <w:r w:rsidR="00985EC2" w:rsidRPr="00891139">
        <w:fldChar w:fldCharType="end"/>
      </w:r>
      <w:r w:rsidRPr="00891139">
        <w:t>)</w:t>
      </w:r>
    </w:p>
    <w:p w:rsidR="00F35ADC" w:rsidRPr="00891139" w:rsidRDefault="00F35ADC" w:rsidP="00B52C38">
      <w:pPr>
        <w:numPr>
          <w:ilvl w:val="1"/>
          <w:numId w:val="9"/>
        </w:numPr>
      </w:pPr>
      <w:r w:rsidRPr="00891139">
        <w:t>Dokumentacji powykonawczej i instrukcji eksploatacji (</w:t>
      </w:r>
      <w:r w:rsidR="00392D11" w:rsidRPr="00891139">
        <w:t>PFU</w:t>
      </w:r>
      <w:r w:rsidRPr="00891139">
        <w:t xml:space="preserve">. </w:t>
      </w:r>
      <w:r w:rsidR="00985EC2" w:rsidRPr="00891139">
        <w:fldChar w:fldCharType="begin"/>
      </w:r>
      <w:r w:rsidR="00985EC2" w:rsidRPr="00891139">
        <w:instrText xml:space="preserve"> REF _Ref59962021 \w \h  \* MERGEFORMAT </w:instrText>
      </w:r>
      <w:r w:rsidR="00985EC2" w:rsidRPr="00891139">
        <w:fldChar w:fldCharType="separate"/>
      </w:r>
      <w:r w:rsidR="0050091D" w:rsidRPr="00891139">
        <w:t>4.1.5</w:t>
      </w:r>
      <w:r w:rsidR="00985EC2" w:rsidRPr="00891139">
        <w:fldChar w:fldCharType="end"/>
      </w:r>
      <w:r w:rsidRPr="00891139">
        <w:t>)</w:t>
      </w:r>
    </w:p>
    <w:p w:rsidR="00F35ADC" w:rsidRPr="00891139" w:rsidRDefault="00F35ADC" w:rsidP="00B52C38">
      <w:pPr>
        <w:numPr>
          <w:ilvl w:val="0"/>
          <w:numId w:val="9"/>
        </w:numPr>
        <w:tabs>
          <w:tab w:val="clear" w:pos="757"/>
          <w:tab w:val="num" w:pos="720"/>
        </w:tabs>
        <w:ind w:left="720" w:hanging="323"/>
      </w:pPr>
      <w:r w:rsidRPr="00891139">
        <w:t>Wykonanie wszelkich Robót związanych z realizacją zadania w tym w szczególności:</w:t>
      </w:r>
    </w:p>
    <w:p w:rsidR="00F35ADC" w:rsidRPr="00891139" w:rsidRDefault="00F35ADC" w:rsidP="00B52C38">
      <w:pPr>
        <w:numPr>
          <w:ilvl w:val="1"/>
          <w:numId w:val="9"/>
        </w:numPr>
      </w:pPr>
      <w:r w:rsidRPr="00891139">
        <w:t>Robót geodezyjnych (</w:t>
      </w:r>
      <w:r w:rsidR="00392D11" w:rsidRPr="00891139">
        <w:t xml:space="preserve">PFU </w:t>
      </w:r>
      <w:r w:rsidRPr="00891139">
        <w:t xml:space="preserve">p. </w:t>
      </w:r>
      <w:r w:rsidR="00985EC2" w:rsidRPr="00891139">
        <w:fldChar w:fldCharType="begin"/>
      </w:r>
      <w:r w:rsidR="00985EC2" w:rsidRPr="00891139">
        <w:instrText xml:space="preserve"> REF _Ref59962068 \w \h  \* MERGEFORMAT </w:instrText>
      </w:r>
      <w:r w:rsidR="00985EC2" w:rsidRPr="00891139">
        <w:fldChar w:fldCharType="separate"/>
      </w:r>
      <w:r w:rsidR="0050091D" w:rsidRPr="00891139">
        <w:t>4.2</w:t>
      </w:r>
      <w:r w:rsidR="00985EC2" w:rsidRPr="00891139">
        <w:fldChar w:fldCharType="end"/>
      </w:r>
      <w:r w:rsidRPr="00891139">
        <w:t>)</w:t>
      </w:r>
    </w:p>
    <w:p w:rsidR="00F35ADC" w:rsidRPr="00891139" w:rsidRDefault="00F35ADC" w:rsidP="00B52C38">
      <w:pPr>
        <w:numPr>
          <w:ilvl w:val="1"/>
          <w:numId w:val="9"/>
        </w:numPr>
      </w:pPr>
      <w:r w:rsidRPr="00891139">
        <w:t>Robót ziemnych i rozbiórkowych (</w:t>
      </w:r>
      <w:r w:rsidR="00392D11" w:rsidRPr="00891139">
        <w:t xml:space="preserve">PFU </w:t>
      </w:r>
      <w:r w:rsidRPr="00891139">
        <w:t xml:space="preserve">p. </w:t>
      </w:r>
      <w:r w:rsidR="00985EC2" w:rsidRPr="00891139">
        <w:fldChar w:fldCharType="begin"/>
      </w:r>
      <w:r w:rsidR="00985EC2" w:rsidRPr="00891139">
        <w:instrText xml:space="preserve"> REF _Ref59962096 \w \h  \* MERGEFORMAT </w:instrText>
      </w:r>
      <w:r w:rsidR="00985EC2" w:rsidRPr="00891139">
        <w:fldChar w:fldCharType="separate"/>
      </w:r>
      <w:r w:rsidR="0050091D" w:rsidRPr="00891139">
        <w:t>4.3</w:t>
      </w:r>
      <w:r w:rsidR="00985EC2" w:rsidRPr="00891139">
        <w:fldChar w:fldCharType="end"/>
      </w:r>
      <w:r w:rsidRPr="00891139">
        <w:t>)</w:t>
      </w:r>
    </w:p>
    <w:p w:rsidR="00F35ADC" w:rsidRPr="00891139" w:rsidRDefault="00F35ADC" w:rsidP="00B52C38">
      <w:pPr>
        <w:numPr>
          <w:ilvl w:val="1"/>
          <w:numId w:val="9"/>
        </w:numPr>
      </w:pPr>
      <w:r w:rsidRPr="00891139">
        <w:t>Renowacji sieci kanalizacyjnej (</w:t>
      </w:r>
      <w:r w:rsidR="00392D11" w:rsidRPr="00891139">
        <w:t xml:space="preserve">PFU </w:t>
      </w:r>
      <w:r w:rsidRPr="00891139">
        <w:t xml:space="preserve">p. </w:t>
      </w:r>
      <w:r w:rsidR="00985EC2" w:rsidRPr="00891139">
        <w:fldChar w:fldCharType="begin"/>
      </w:r>
      <w:r w:rsidR="00985EC2" w:rsidRPr="00891139">
        <w:instrText xml:space="preserve"> REF _Ref59962121 \w \h  \* MERGEFORMAT </w:instrText>
      </w:r>
      <w:r w:rsidR="00985EC2" w:rsidRPr="00891139">
        <w:fldChar w:fldCharType="separate"/>
      </w:r>
      <w:r w:rsidR="0050091D" w:rsidRPr="00891139">
        <w:t>4.4</w:t>
      </w:r>
      <w:r w:rsidR="00985EC2" w:rsidRPr="00891139">
        <w:fldChar w:fldCharType="end"/>
      </w:r>
      <w:r w:rsidRPr="00891139">
        <w:t>)</w:t>
      </w:r>
    </w:p>
    <w:p w:rsidR="00F35ADC" w:rsidRPr="00891139" w:rsidRDefault="00F35ADC" w:rsidP="00B52C38">
      <w:pPr>
        <w:numPr>
          <w:ilvl w:val="1"/>
          <w:numId w:val="9"/>
        </w:numPr>
      </w:pPr>
      <w:r w:rsidRPr="00891139">
        <w:t>Zabezpieczenia kolizji z istniejącym uzbrojeniem (</w:t>
      </w:r>
      <w:r w:rsidR="00392D11" w:rsidRPr="00891139">
        <w:t xml:space="preserve">PFU </w:t>
      </w:r>
      <w:r w:rsidRPr="00891139">
        <w:t xml:space="preserve">p. </w:t>
      </w:r>
      <w:r w:rsidR="00985EC2" w:rsidRPr="00891139">
        <w:fldChar w:fldCharType="begin"/>
      </w:r>
      <w:r w:rsidR="00985EC2" w:rsidRPr="00891139">
        <w:instrText xml:space="preserve"> REF _Ref59962166 \w \h  \* MERGEFORMAT </w:instrText>
      </w:r>
      <w:r w:rsidR="00985EC2" w:rsidRPr="00891139">
        <w:fldChar w:fldCharType="separate"/>
      </w:r>
      <w:r w:rsidR="0050091D" w:rsidRPr="00891139">
        <w:t>4.5</w:t>
      </w:r>
      <w:r w:rsidR="00985EC2" w:rsidRPr="00891139">
        <w:fldChar w:fldCharType="end"/>
      </w:r>
      <w:r w:rsidRPr="00891139">
        <w:t>)</w:t>
      </w:r>
    </w:p>
    <w:p w:rsidR="00F35ADC" w:rsidRPr="00891139" w:rsidRDefault="00F35ADC" w:rsidP="00B52C38">
      <w:pPr>
        <w:numPr>
          <w:ilvl w:val="1"/>
          <w:numId w:val="9"/>
        </w:numPr>
      </w:pPr>
      <w:r w:rsidRPr="00891139">
        <w:t>Robót odtworzeniowych (</w:t>
      </w:r>
      <w:r w:rsidR="00392D11" w:rsidRPr="00891139">
        <w:t xml:space="preserve">PFU </w:t>
      </w:r>
      <w:r w:rsidRPr="00891139">
        <w:t xml:space="preserve">p. </w:t>
      </w:r>
      <w:r w:rsidR="00985EC2" w:rsidRPr="00891139">
        <w:fldChar w:fldCharType="begin"/>
      </w:r>
      <w:r w:rsidR="00985EC2" w:rsidRPr="00891139">
        <w:instrText xml:space="preserve"> REF _Ref59962198 \w \h  \* MERGEFORMAT </w:instrText>
      </w:r>
      <w:r w:rsidR="00985EC2" w:rsidRPr="00891139">
        <w:fldChar w:fldCharType="separate"/>
      </w:r>
      <w:r w:rsidR="0050091D" w:rsidRPr="00891139">
        <w:t>4.6</w:t>
      </w:r>
      <w:r w:rsidR="00985EC2" w:rsidRPr="00891139">
        <w:fldChar w:fldCharType="end"/>
      </w:r>
      <w:r w:rsidRPr="00891139">
        <w:t>)</w:t>
      </w:r>
    </w:p>
    <w:p w:rsidR="00F35ADC" w:rsidRPr="00891139" w:rsidRDefault="00F35ADC" w:rsidP="00B52C38">
      <w:pPr>
        <w:numPr>
          <w:ilvl w:val="0"/>
          <w:numId w:val="9"/>
        </w:numPr>
        <w:tabs>
          <w:tab w:val="clear" w:pos="757"/>
          <w:tab w:val="num" w:pos="720"/>
        </w:tabs>
        <w:ind w:left="720" w:hanging="323"/>
      </w:pPr>
      <w:r w:rsidRPr="00891139">
        <w:t>Kontroli jakości realizowanych Robót (</w:t>
      </w:r>
      <w:r w:rsidR="00392D11" w:rsidRPr="00891139">
        <w:t xml:space="preserve">PFU </w:t>
      </w:r>
      <w:r w:rsidRPr="00891139">
        <w:t xml:space="preserve">p. </w:t>
      </w:r>
      <w:r w:rsidR="00985EC2" w:rsidRPr="00891139">
        <w:fldChar w:fldCharType="begin"/>
      </w:r>
      <w:r w:rsidR="00985EC2" w:rsidRPr="00891139">
        <w:instrText xml:space="preserve"> REF _Ref59962220 \w \h  \* MERGEFORMAT </w:instrText>
      </w:r>
      <w:r w:rsidR="00985EC2" w:rsidRPr="00891139">
        <w:fldChar w:fldCharType="separate"/>
      </w:r>
      <w:r w:rsidR="0050091D" w:rsidRPr="00891139">
        <w:t>Rozdział 7</w:t>
      </w:r>
      <w:r w:rsidR="00985EC2" w:rsidRPr="00891139">
        <w:fldChar w:fldCharType="end"/>
      </w:r>
      <w:r w:rsidRPr="00891139">
        <w:t>)</w:t>
      </w:r>
    </w:p>
    <w:p w:rsidR="00F35ADC" w:rsidRPr="00891139" w:rsidRDefault="00F35ADC" w:rsidP="00B52C38">
      <w:pPr>
        <w:numPr>
          <w:ilvl w:val="0"/>
          <w:numId w:val="9"/>
        </w:numPr>
        <w:tabs>
          <w:tab w:val="clear" w:pos="757"/>
          <w:tab w:val="num" w:pos="720"/>
        </w:tabs>
        <w:ind w:left="720" w:hanging="323"/>
      </w:pPr>
      <w:r w:rsidRPr="00891139">
        <w:t>Przeprowadzenia Prób Końcowych (</w:t>
      </w:r>
      <w:r w:rsidR="00392D11" w:rsidRPr="00891139">
        <w:t xml:space="preserve">PFU </w:t>
      </w:r>
      <w:r w:rsidRPr="00891139">
        <w:t xml:space="preserve">p. </w:t>
      </w:r>
      <w:r w:rsidR="00985EC2" w:rsidRPr="00891139">
        <w:fldChar w:fldCharType="begin"/>
      </w:r>
      <w:r w:rsidR="00985EC2" w:rsidRPr="00891139">
        <w:instrText xml:space="preserve"> REF _Ref59962249 \w \h  \* MERGEFORMAT </w:instrText>
      </w:r>
      <w:r w:rsidR="00985EC2" w:rsidRPr="00891139">
        <w:fldChar w:fldCharType="separate"/>
      </w:r>
      <w:r w:rsidR="0050091D" w:rsidRPr="00891139">
        <w:t>Rozdział 8</w:t>
      </w:r>
      <w:r w:rsidR="00985EC2" w:rsidRPr="00891139">
        <w:fldChar w:fldCharType="end"/>
      </w:r>
      <w:r w:rsidRPr="00891139">
        <w:t>)</w:t>
      </w:r>
    </w:p>
    <w:p w:rsidR="00E7141E" w:rsidRPr="00891139" w:rsidRDefault="00E7141E" w:rsidP="00E7141E"/>
    <w:p w:rsidR="00E7141E" w:rsidRPr="00891139" w:rsidRDefault="00E7141E" w:rsidP="00E7141E"/>
    <w:p w:rsidR="00E7141E" w:rsidRPr="00891139" w:rsidRDefault="00E7141E" w:rsidP="00E7141E"/>
    <w:p w:rsidR="00F35ADC" w:rsidRPr="00891139" w:rsidRDefault="00F35ADC">
      <w:pPr>
        <w:pStyle w:val="Nagwek1"/>
        <w:pBdr>
          <w:bottom w:val="single" w:sz="4" w:space="1" w:color="auto"/>
        </w:pBdr>
      </w:pPr>
      <w:bookmarkStart w:id="31" w:name="_Toc510643041"/>
      <w:bookmarkStart w:id="32" w:name="_Ref59964729"/>
      <w:r w:rsidRPr="00891139">
        <w:t>Wymagania ogólne</w:t>
      </w:r>
      <w:bookmarkEnd w:id="31"/>
      <w:r w:rsidRPr="00891139">
        <w:t xml:space="preserve"> </w:t>
      </w:r>
      <w:bookmarkEnd w:id="32"/>
    </w:p>
    <w:p w:rsidR="00F35ADC" w:rsidRPr="00891139" w:rsidRDefault="00F35ADC">
      <w:pPr>
        <w:pStyle w:val="Nagwek2"/>
      </w:pPr>
      <w:bookmarkStart w:id="33" w:name="_Toc510643042"/>
      <w:r w:rsidRPr="00891139">
        <w:t>Zasady ogólne</w:t>
      </w:r>
      <w:bookmarkEnd w:id="33"/>
    </w:p>
    <w:p w:rsidR="00F35ADC" w:rsidRPr="00891139" w:rsidRDefault="00F35ADC" w:rsidP="00B52C38">
      <w:pPr>
        <w:numPr>
          <w:ilvl w:val="0"/>
          <w:numId w:val="18"/>
        </w:numPr>
      </w:pPr>
      <w:r w:rsidRPr="00891139">
        <w:t>Wykonawca jest zobowiązany do zapoznania się z:</w:t>
      </w:r>
    </w:p>
    <w:p w:rsidR="00F35ADC" w:rsidRPr="00891139" w:rsidRDefault="00F35ADC" w:rsidP="00B52C38">
      <w:pPr>
        <w:pStyle w:val="Listapunktowana"/>
        <w:numPr>
          <w:ilvl w:val="1"/>
          <w:numId w:val="18"/>
        </w:numPr>
      </w:pPr>
      <w:r w:rsidRPr="00891139">
        <w:t>Całymi Materiałami Przetargowymi;</w:t>
      </w:r>
    </w:p>
    <w:p w:rsidR="00F35ADC" w:rsidRPr="00891139" w:rsidRDefault="00F35ADC" w:rsidP="00B52C38">
      <w:pPr>
        <w:pStyle w:val="Listapunktowana"/>
        <w:numPr>
          <w:ilvl w:val="1"/>
          <w:numId w:val="18"/>
        </w:numPr>
      </w:pPr>
      <w:r w:rsidRPr="00891139">
        <w:t xml:space="preserve">Wszystkimi szczegółami </w:t>
      </w:r>
      <w:r w:rsidR="00277841" w:rsidRPr="00891139">
        <w:t xml:space="preserve">Programu </w:t>
      </w:r>
      <w:proofErr w:type="spellStart"/>
      <w:r w:rsidR="00277841" w:rsidRPr="00891139">
        <w:t>Funkcjonalno</w:t>
      </w:r>
      <w:proofErr w:type="spellEnd"/>
      <w:r w:rsidR="00277841" w:rsidRPr="00891139">
        <w:t xml:space="preserve"> Użytkowego opisującymi wymagania</w:t>
      </w:r>
      <w:r w:rsidRPr="00891139">
        <w:t xml:space="preserve"> Zamawiającego tj. Zakładu Wodociągów i Kanalizacji Spółka z o.o. w Szczecinie, zwanego dalej ZWIK Sp. z o.o.;</w:t>
      </w:r>
    </w:p>
    <w:p w:rsidR="00F35ADC" w:rsidRPr="00891139" w:rsidRDefault="00F35ADC" w:rsidP="00B52C38">
      <w:pPr>
        <w:pStyle w:val="Listapunktowana"/>
        <w:numPr>
          <w:ilvl w:val="1"/>
          <w:numId w:val="18"/>
        </w:numPr>
      </w:pPr>
      <w:r w:rsidRPr="00891139">
        <w:t>Ogólną sytuacją (np. warunki fizyczne, prawne, środowiskowe);</w:t>
      </w:r>
    </w:p>
    <w:p w:rsidR="00F35ADC" w:rsidRPr="00891139" w:rsidRDefault="00F35ADC" w:rsidP="00B52C38">
      <w:pPr>
        <w:pStyle w:val="Listapunktowana"/>
        <w:numPr>
          <w:ilvl w:val="1"/>
          <w:numId w:val="18"/>
        </w:numPr>
      </w:pPr>
      <w:r w:rsidRPr="00891139">
        <w:t>Szczegółami dot. Placu Budowy (np. warunki geologiczne, warunki klimatyczne, hydrologiczne, powierzchniowe, rodzaj nawierzchni, dostęp, zakwaterowanie, urządzenia, personel energia, transport, woda, odległości do i inne usługi).</w:t>
      </w:r>
    </w:p>
    <w:p w:rsidR="00F35ADC" w:rsidRPr="00891139" w:rsidRDefault="00F35ADC" w:rsidP="00B52C38">
      <w:pPr>
        <w:numPr>
          <w:ilvl w:val="0"/>
          <w:numId w:val="18"/>
        </w:numPr>
      </w:pPr>
      <w:r w:rsidRPr="00891139">
        <w:t xml:space="preserve">Wykonawca winien wykonywać Roboty zgodnie z Dokumentami Kontraktowymi, zaakceptowaną Dokumentacja Projektową i poleceniami </w:t>
      </w:r>
      <w:r w:rsidR="00277841" w:rsidRPr="00891139">
        <w:t>Przedstawiciela Zamawiającego</w:t>
      </w:r>
      <w:r w:rsidRPr="00891139">
        <w:t xml:space="preserve">. Wykonawca nie może wykorzystać błędów lub </w:t>
      </w:r>
      <w:proofErr w:type="spellStart"/>
      <w:r w:rsidRPr="00891139">
        <w:t>opuszczeń</w:t>
      </w:r>
      <w:proofErr w:type="spellEnd"/>
      <w:r w:rsidRPr="00891139">
        <w:t xml:space="preserve"> w Dokumentach Kontraktowych, a o ich wykryciu powinien natychmiastowo poinformować </w:t>
      </w:r>
      <w:r w:rsidR="00277841" w:rsidRPr="00891139">
        <w:t>Przedstawiciela Zamawiającego</w:t>
      </w:r>
      <w:r w:rsidRPr="00891139">
        <w:t>, który dokona odpowiednich zmian lub poprawek.</w:t>
      </w:r>
    </w:p>
    <w:p w:rsidR="009366C2" w:rsidRPr="00891139" w:rsidRDefault="00F35ADC">
      <w:pPr>
        <w:numPr>
          <w:ilvl w:val="0"/>
          <w:numId w:val="18"/>
        </w:numPr>
        <w:tabs>
          <w:tab w:val="clear" w:pos="760"/>
        </w:tabs>
        <w:ind w:left="426" w:hanging="618"/>
      </w:pPr>
      <w:r w:rsidRPr="00891139">
        <w:t>Wykonawca ponosi odpowiedzialność za dokładne wytyczenie w terenie i wyznaczenie wszystkich elementów Robót, jakość zastosowanych materiałów, jakość Sprzętu użytego do wykonania Robót, kwalifikacje osób wykonujących Roboty oraz wszelkie czynności, które musi przedsięwziąć dla właściwego wykonania i zakończenia Robót.</w:t>
      </w:r>
    </w:p>
    <w:p w:rsidR="009366C2" w:rsidRPr="00891139" w:rsidRDefault="00F35ADC">
      <w:pPr>
        <w:numPr>
          <w:ilvl w:val="0"/>
          <w:numId w:val="18"/>
        </w:numPr>
        <w:tabs>
          <w:tab w:val="clear" w:pos="760"/>
          <w:tab w:val="num" w:pos="426"/>
        </w:tabs>
        <w:ind w:left="426"/>
      </w:pPr>
      <w:r w:rsidRPr="00891139">
        <w:t xml:space="preserve">Po zakończeniu Robót na poszczególnych Odcinkach Robót, </w:t>
      </w:r>
      <w:r w:rsidR="00277841" w:rsidRPr="00891139">
        <w:t>Przedstawiciel Zamawiającego</w:t>
      </w:r>
      <w:r w:rsidRPr="00891139">
        <w:t xml:space="preserve"> wraz z </w:t>
      </w:r>
      <w:r w:rsidR="00277841" w:rsidRPr="00891139">
        <w:t xml:space="preserve">powołaną Komisją Odbiorową </w:t>
      </w:r>
      <w:r w:rsidRPr="00891139">
        <w:t xml:space="preserve">dokona komisyjnych Prób Końcowych Odcinka Robót. Pomyślne zakończenie Prób Końcowych stanowi jeden z warunków uzyskania przez Wykonawcę </w:t>
      </w:r>
      <w:r w:rsidR="00277841" w:rsidRPr="00891139">
        <w:t>Protokołu Odbioru</w:t>
      </w:r>
      <w:r w:rsidRPr="00891139">
        <w:t xml:space="preserve"> Odcinka.</w:t>
      </w:r>
    </w:p>
    <w:p w:rsidR="00F35ADC" w:rsidRPr="00891139" w:rsidRDefault="00F35ADC">
      <w:pPr>
        <w:pStyle w:val="Nagwek2"/>
      </w:pPr>
      <w:bookmarkStart w:id="34" w:name="_Toc510643043"/>
      <w:r w:rsidRPr="00891139">
        <w:t>Zgłoszenie Robót</w:t>
      </w:r>
      <w:bookmarkEnd w:id="34"/>
    </w:p>
    <w:p w:rsidR="00F35ADC" w:rsidRPr="00891139" w:rsidRDefault="00F35ADC" w:rsidP="00B52C38">
      <w:pPr>
        <w:numPr>
          <w:ilvl w:val="0"/>
          <w:numId w:val="19"/>
        </w:numPr>
      </w:pPr>
      <w:r w:rsidRPr="00891139">
        <w:t xml:space="preserve">Przed przystąpieniem do Robót Wykonawca zobowiązany jest zgłosić </w:t>
      </w:r>
      <w:r w:rsidR="00F6505C" w:rsidRPr="00891139">
        <w:t xml:space="preserve">rozpoczęcie </w:t>
      </w:r>
      <w:r w:rsidRPr="00891139">
        <w:t>Rob</w:t>
      </w:r>
      <w:r w:rsidR="00F6505C" w:rsidRPr="00891139">
        <w:t>ót</w:t>
      </w:r>
      <w:r w:rsidRPr="00891139">
        <w:t xml:space="preserve"> </w:t>
      </w:r>
      <w:r w:rsidR="00C5764B" w:rsidRPr="00891139">
        <w:t xml:space="preserve">Zamawiającemu i </w:t>
      </w:r>
      <w:r w:rsidR="00277841" w:rsidRPr="00891139">
        <w:t xml:space="preserve">Zarządcy Terenu </w:t>
      </w:r>
      <w:r w:rsidR="00C5764B" w:rsidRPr="00891139">
        <w:t xml:space="preserve">oraz </w:t>
      </w:r>
      <w:r w:rsidR="00277841" w:rsidRPr="00891139">
        <w:t xml:space="preserve">uzyskać wymagane zgody na zajęcie terenu. Renowacja kanalizacji w technologii </w:t>
      </w:r>
      <w:proofErr w:type="spellStart"/>
      <w:r w:rsidR="00277841" w:rsidRPr="00891139">
        <w:t>bezwykopowej</w:t>
      </w:r>
      <w:proofErr w:type="spellEnd"/>
      <w:r w:rsidR="00277841" w:rsidRPr="00891139">
        <w:t xml:space="preserve">  </w:t>
      </w:r>
      <w:r w:rsidR="00277841" w:rsidRPr="00891139">
        <w:rPr>
          <w:b/>
        </w:rPr>
        <w:t>nie wymaga</w:t>
      </w:r>
      <w:r w:rsidR="00277841" w:rsidRPr="00891139">
        <w:t xml:space="preserve"> zgłoszenia rozpoczęcia robót </w:t>
      </w:r>
      <w:r w:rsidRPr="00891139">
        <w:t xml:space="preserve">organowi administracji </w:t>
      </w:r>
      <w:proofErr w:type="spellStart"/>
      <w:r w:rsidRPr="00891139">
        <w:t>architektoniczno</w:t>
      </w:r>
      <w:proofErr w:type="spellEnd"/>
      <w:r w:rsidRPr="00891139">
        <w:t xml:space="preserve"> – budowlanej w formie i trybie określonym w Prawie Budowlanym.</w:t>
      </w:r>
    </w:p>
    <w:p w:rsidR="00E82141" w:rsidRPr="00891139" w:rsidRDefault="00F35ADC" w:rsidP="00B52C38">
      <w:pPr>
        <w:numPr>
          <w:ilvl w:val="0"/>
          <w:numId w:val="19"/>
        </w:numPr>
      </w:pPr>
      <w:r w:rsidRPr="00891139">
        <w:t xml:space="preserve">Rozpoczęcie Robót należy zgłosić </w:t>
      </w:r>
      <w:r w:rsidR="000D0034" w:rsidRPr="00891139">
        <w:t>Przedstawicielowi Zamawiającego</w:t>
      </w:r>
      <w:r w:rsidRPr="00891139">
        <w:t xml:space="preserve"> na 3 dni przed terminem przedkładając oryginalnie uzgodniony projekt budowlano - wykonawczy, kopię planu sytuacyjnego z naniesioną siecią oraz propozycje wykazu producentów poszczególnych grup materiałowych.</w:t>
      </w:r>
    </w:p>
    <w:p w:rsidR="008959DC" w:rsidRPr="00891139" w:rsidRDefault="008959DC" w:rsidP="008959DC">
      <w:pPr>
        <w:numPr>
          <w:ilvl w:val="0"/>
          <w:numId w:val="19"/>
        </w:numPr>
        <w:tabs>
          <w:tab w:val="clear" w:pos="760"/>
        </w:tabs>
        <w:ind w:left="709"/>
        <w:rPr>
          <w:rFonts w:cs="Arial"/>
          <w:szCs w:val="22"/>
        </w:rPr>
      </w:pPr>
      <w:r w:rsidRPr="00891139">
        <w:rPr>
          <w:rFonts w:cs="Arial"/>
          <w:szCs w:val="22"/>
        </w:rPr>
        <w:t>Nie później niż wraz z tym powiadomieniem Wykonawca przekaże Zamawiającemu następujące dokumenty:</w:t>
      </w:r>
    </w:p>
    <w:p w:rsidR="008959DC" w:rsidRPr="00891139" w:rsidRDefault="008959DC" w:rsidP="008959DC">
      <w:pPr>
        <w:spacing w:before="80"/>
        <w:ind w:left="1276" w:right="-2" w:hanging="425"/>
        <w:rPr>
          <w:rFonts w:cs="Arial"/>
          <w:szCs w:val="22"/>
        </w:rPr>
      </w:pPr>
      <w:r w:rsidRPr="00891139">
        <w:rPr>
          <w:rFonts w:cs="Arial"/>
          <w:szCs w:val="22"/>
        </w:rPr>
        <w:lastRenderedPageBreak/>
        <w:t>(a)</w:t>
      </w:r>
      <w:r w:rsidRPr="00891139">
        <w:rPr>
          <w:rFonts w:cs="Arial"/>
          <w:szCs w:val="22"/>
        </w:rPr>
        <w:tab/>
        <w:t>oświadczenie kierownika budowy (robót), stwierdzające sporządzenie planu bezpieczeństwa i ochrony zdrowia oraz przyjęcie obowiązku kierowania budową (robotami budowlanymi), a także zaświadczenie o wpisie na listę członków właściwej izby samorządu zawodowego,</w:t>
      </w:r>
    </w:p>
    <w:p w:rsidR="008959DC" w:rsidRPr="00891139" w:rsidRDefault="008959DC" w:rsidP="008959DC">
      <w:pPr>
        <w:spacing w:before="80"/>
        <w:ind w:left="1276" w:right="-2" w:hanging="425"/>
        <w:rPr>
          <w:rFonts w:cs="Arial"/>
          <w:szCs w:val="22"/>
        </w:rPr>
      </w:pPr>
      <w:r w:rsidRPr="00891139">
        <w:rPr>
          <w:rFonts w:cs="Arial"/>
          <w:szCs w:val="22"/>
        </w:rPr>
        <w:t>(b)</w:t>
      </w:r>
      <w:r w:rsidRPr="00891139">
        <w:rPr>
          <w:rFonts w:cs="Arial"/>
          <w:szCs w:val="22"/>
        </w:rPr>
        <w:tab/>
        <w:t>informację zawierającą dane dotyczące bezpieczeństwa pracy i ochrony zdrowia, oraz</w:t>
      </w:r>
    </w:p>
    <w:p w:rsidR="008959DC" w:rsidRPr="00891139" w:rsidRDefault="008959DC" w:rsidP="008959DC">
      <w:pPr>
        <w:spacing w:before="80"/>
        <w:ind w:left="1276" w:right="-2" w:hanging="425"/>
        <w:rPr>
          <w:rFonts w:cs="Arial"/>
          <w:szCs w:val="22"/>
        </w:rPr>
      </w:pPr>
      <w:r w:rsidRPr="00891139">
        <w:rPr>
          <w:rFonts w:cs="Arial"/>
          <w:szCs w:val="22"/>
        </w:rPr>
        <w:t>(c)</w:t>
      </w:r>
      <w:r w:rsidRPr="00891139">
        <w:rPr>
          <w:rFonts w:cs="Arial"/>
          <w:szCs w:val="22"/>
        </w:rPr>
        <w:tab/>
        <w:t>wszelkie inne dane niezbędne w celu zgłoszenia rozpoczęcia robót budowlanych zgodnie z obowiązującymi przepisami Prawa Budowlanego,</w:t>
      </w:r>
    </w:p>
    <w:p w:rsidR="00F35ADC" w:rsidRPr="00891139" w:rsidRDefault="00F35ADC" w:rsidP="00891463">
      <w:pPr>
        <w:pStyle w:val="Nagwek2"/>
      </w:pPr>
      <w:bookmarkStart w:id="35" w:name="_Toc510643044"/>
      <w:r w:rsidRPr="00891139">
        <w:t>Plac Budowy</w:t>
      </w:r>
      <w:bookmarkEnd w:id="35"/>
    </w:p>
    <w:p w:rsidR="00F35ADC" w:rsidRPr="00891139" w:rsidRDefault="00F35ADC">
      <w:r w:rsidRPr="00891139">
        <w:t xml:space="preserve">Wykonawca jest zobowiązany do utrzymania ruchu publicznego na Placu Budowy w okresie trwania Kontraktu, aż do zakończenia i przekazania Robót. Wszelkie niezbędne ograniczenia ruchu i objazdy, winny zostać uwzględnione w opracowanym projekcie organizacji ruchu, uzgodnionym z </w:t>
      </w:r>
      <w:r w:rsidR="000D0034" w:rsidRPr="00891139">
        <w:t>Przedstawicielem Zamawiającego</w:t>
      </w:r>
      <w:r w:rsidRPr="00891139">
        <w:t xml:space="preserve"> i odnośnymi władzami. Ponadto Wykonawca zobowiązany jest zgłosić z odpowiednim wyprzedzeniem zamiar prowadzenia prac właścicielom uzbrojenia podziemnego. Na Wykonawcy spoczywa również obowiązek ochrony przekazanych mu punktów pomiarowych do dnia wskazanego w </w:t>
      </w:r>
      <w:r w:rsidR="000D0034" w:rsidRPr="00891139">
        <w:t>Protokole odbioru</w:t>
      </w:r>
      <w:r w:rsidRPr="00891139">
        <w:t>. Uszkodzone lub zniszczone znaki geodezyjne Wykonawca odtworzy i utrwali na własny koszt.</w:t>
      </w:r>
    </w:p>
    <w:p w:rsidR="00F35ADC" w:rsidRPr="00891139" w:rsidRDefault="00F35ADC">
      <w:r w:rsidRPr="00891139">
        <w:t xml:space="preserve">Po przekazaniu Palcu Budowy, przed rozpoczęciem Robót Wykonawca jest zobowiązany ustawić tablice informacyjne, zgodnie z zapisami p. </w:t>
      </w:r>
      <w:r w:rsidR="003F180D" w:rsidRPr="00891139">
        <w:fldChar w:fldCharType="begin"/>
      </w:r>
      <w:r w:rsidRPr="00891139">
        <w:instrText xml:space="preserve"> REF _Ref59965652 \w \h </w:instrText>
      </w:r>
      <w:r w:rsidR="00891139">
        <w:instrText xml:space="preserve"> \* MERGEFORMAT </w:instrText>
      </w:r>
      <w:r w:rsidR="003F180D" w:rsidRPr="00891139">
        <w:fldChar w:fldCharType="separate"/>
      </w:r>
      <w:r w:rsidR="0050091D" w:rsidRPr="00891139">
        <w:t>3.3.7</w:t>
      </w:r>
      <w:r w:rsidR="003F180D" w:rsidRPr="00891139">
        <w:fldChar w:fldCharType="end"/>
      </w:r>
      <w:r w:rsidRPr="00891139">
        <w:t xml:space="preserve">. </w:t>
      </w:r>
      <w:r w:rsidR="000D0034" w:rsidRPr="00891139">
        <w:t>PFU</w:t>
      </w:r>
      <w:r w:rsidRPr="00891139">
        <w:t xml:space="preserve"> oraz zabezpieczyć Plac Budowy zgodnie z p. </w:t>
      </w:r>
      <w:r w:rsidR="003F180D" w:rsidRPr="00891139">
        <w:fldChar w:fldCharType="begin"/>
      </w:r>
      <w:r w:rsidRPr="00891139">
        <w:instrText xml:space="preserve"> REF _Ref59967132 \w \h </w:instrText>
      </w:r>
      <w:r w:rsidR="00891139">
        <w:instrText xml:space="preserve"> \* MERGEFORMAT </w:instrText>
      </w:r>
      <w:r w:rsidR="003F180D" w:rsidRPr="00891139">
        <w:fldChar w:fldCharType="separate"/>
      </w:r>
      <w:r w:rsidR="0050091D" w:rsidRPr="00891139">
        <w:t>3.3.1</w:t>
      </w:r>
      <w:r w:rsidR="003F180D" w:rsidRPr="00891139">
        <w:fldChar w:fldCharType="end"/>
      </w:r>
      <w:r w:rsidRPr="00891139">
        <w:t xml:space="preserve"> </w:t>
      </w:r>
      <w:r w:rsidR="000D0034" w:rsidRPr="00891139">
        <w:t>PFU</w:t>
      </w:r>
      <w:r w:rsidRPr="00891139">
        <w:t>, oraz projektem organizacji ruchu (</w:t>
      </w:r>
      <w:r w:rsidR="000D0034" w:rsidRPr="00891139">
        <w:t>PFU</w:t>
      </w:r>
      <w:r w:rsidRPr="00891139">
        <w:t xml:space="preserve"> p </w:t>
      </w:r>
      <w:r w:rsidR="00985EC2" w:rsidRPr="00891139">
        <w:fldChar w:fldCharType="begin"/>
      </w:r>
      <w:r w:rsidR="00985EC2" w:rsidRPr="00891139">
        <w:instrText xml:space="preserve"> REF _Ref59967163 \w \h  \* MERGEFORMAT </w:instrText>
      </w:r>
      <w:r w:rsidR="00985EC2" w:rsidRPr="00891139">
        <w:fldChar w:fldCharType="separate"/>
      </w:r>
      <w:r w:rsidR="003F180D" w:rsidRPr="00891139">
        <w:t>3.8</w:t>
      </w:r>
      <w:r w:rsidR="00985EC2" w:rsidRPr="00891139">
        <w:fldChar w:fldCharType="end"/>
      </w:r>
      <w:r w:rsidR="00F27A7B" w:rsidRPr="00891139">
        <w:t>)</w:t>
      </w:r>
      <w:r w:rsidRPr="00891139">
        <w:t>.</w:t>
      </w:r>
    </w:p>
    <w:p w:rsidR="00F35ADC" w:rsidRPr="00891139" w:rsidRDefault="00F35ADC">
      <w:pPr>
        <w:pStyle w:val="Nagwek3"/>
      </w:pPr>
      <w:bookmarkStart w:id="36" w:name="_Ref59967132"/>
      <w:bookmarkStart w:id="37" w:name="_Toc510643045"/>
      <w:r w:rsidRPr="00891139">
        <w:t>Zabezpieczenie Placu Budowy</w:t>
      </w:r>
      <w:bookmarkEnd w:id="36"/>
      <w:bookmarkEnd w:id="37"/>
    </w:p>
    <w:p w:rsidR="00806508" w:rsidRPr="00891139" w:rsidRDefault="00806508">
      <w:r w:rsidRPr="00891139">
        <w:t>Do podstawowych obowiązków Wykonawcy należy:</w:t>
      </w:r>
    </w:p>
    <w:p w:rsidR="009366C2" w:rsidRPr="00891139" w:rsidRDefault="003F180D">
      <w:pPr>
        <w:numPr>
          <w:ilvl w:val="0"/>
          <w:numId w:val="136"/>
        </w:numPr>
        <w:spacing w:before="120" w:after="0"/>
        <w:ind w:left="1418" w:hanging="480"/>
      </w:pPr>
      <w:r w:rsidRPr="00891139">
        <w:t>Przejęcie  i oznaczenie  zgodnie z obowiązującymi przepisami teren</w:t>
      </w:r>
      <w:r w:rsidR="005A1634" w:rsidRPr="00891139">
        <w:t>u</w:t>
      </w:r>
      <w:r w:rsidRPr="00891139">
        <w:t xml:space="preserve"> budowy;</w:t>
      </w:r>
    </w:p>
    <w:p w:rsidR="009366C2" w:rsidRPr="00891139" w:rsidRDefault="00806508">
      <w:pPr>
        <w:numPr>
          <w:ilvl w:val="0"/>
          <w:numId w:val="136"/>
        </w:numPr>
        <w:spacing w:before="120" w:after="0"/>
        <w:ind w:left="1418" w:hanging="480"/>
      </w:pPr>
      <w:r w:rsidRPr="00891139">
        <w:t>zorganizowa</w:t>
      </w:r>
      <w:r w:rsidR="005A1634" w:rsidRPr="00891139">
        <w:t>nie i utrzymanie zaplecza</w:t>
      </w:r>
      <w:r w:rsidRPr="00891139">
        <w:t xml:space="preserve"> budowy;</w:t>
      </w:r>
    </w:p>
    <w:p w:rsidR="00F35ADC" w:rsidRPr="00891139" w:rsidRDefault="00F35ADC">
      <w:r w:rsidRPr="00891139">
        <w:t>Wykonawca dostarczy, zainstaluje i będzie utrzymywa</w:t>
      </w:r>
      <w:r w:rsidR="000D0034" w:rsidRPr="00891139">
        <w:t>ł</w:t>
      </w:r>
      <w:r w:rsidRPr="00891139">
        <w:t xml:space="preserve"> tymczasowe urządzenia zabezpieczające jak drogi, przejścia, kładki nad wykopami, osłony i ogrodzenia, znaki i światła sygnalizacji ruchu oraz wszelkie inne budowle i urządzenia, które mogą być konieczne dla </w:t>
      </w:r>
      <w:r w:rsidR="00CF1984" w:rsidRPr="00891139">
        <w:t xml:space="preserve">bezpieczeństwa </w:t>
      </w:r>
      <w:r w:rsidRPr="00891139">
        <w:t xml:space="preserve">i ochrony właścicieli i użytkowników przyległych do budowy terenów, lokalnej społeczności i innych zainteresowanych osób. </w:t>
      </w:r>
    </w:p>
    <w:p w:rsidR="00F35ADC" w:rsidRPr="00891139" w:rsidRDefault="00F35ADC">
      <w:r w:rsidRPr="00891139">
        <w:t xml:space="preserve">W szczególności rozmieszczenie tymczasowych przejść dla pieszych nad wykopami podlega zatwierdzeniu </w:t>
      </w:r>
      <w:r w:rsidR="00CF1984" w:rsidRPr="00891139">
        <w:t>właściwego organu.</w:t>
      </w:r>
      <w:r w:rsidRPr="00891139">
        <w:t>.</w:t>
      </w:r>
    </w:p>
    <w:p w:rsidR="00F35ADC" w:rsidRPr="00891139" w:rsidRDefault="00F35ADC">
      <w:pPr>
        <w:pStyle w:val="Nagwek3"/>
      </w:pPr>
      <w:bookmarkStart w:id="38" w:name="_Toc510643046"/>
      <w:r w:rsidRPr="00891139">
        <w:t>Ochrona</w:t>
      </w:r>
      <w:bookmarkEnd w:id="38"/>
    </w:p>
    <w:p w:rsidR="00F35ADC" w:rsidRPr="00891139" w:rsidRDefault="00F35ADC">
      <w:r w:rsidRPr="00891139">
        <w:t xml:space="preserve">Wykonawca ma obowiązek uzyskać informacje na temat mających miejsce w regionie w przeszłości warunków czy anomalii pogodowych i za pomocą zatwierdzonych środków zabezpieczyć Plac Budowy i realizowane prace przed ich ewentualnym negatywnym wpływem. Wykonawca zabezpieczy i zadba o konserwację wszystkich materiałów, sprzętu i terenu Robót. W przypadku, gdy teren Robót lub jakakolwiek jego część poniesie szkody lub straty, Wykonawca na swój własny koszt naprawi szkody i wyrówna </w:t>
      </w:r>
      <w:r w:rsidRPr="00891139">
        <w:lastRenderedPageBreak/>
        <w:t xml:space="preserve">straty tak, aby po zakończeniu Robót stan terenu Robót spełniał wymogi Kontraktu i zalecenia </w:t>
      </w:r>
      <w:r w:rsidR="000D0034" w:rsidRPr="00891139">
        <w:t>Przedstawiciela Zamawiającego</w:t>
      </w:r>
      <w:r w:rsidRPr="00891139">
        <w:t>.</w:t>
      </w:r>
    </w:p>
    <w:p w:rsidR="00F35ADC" w:rsidRPr="00891139" w:rsidRDefault="00F35ADC">
      <w:pPr>
        <w:pStyle w:val="Nagwek3"/>
      </w:pPr>
      <w:bookmarkStart w:id="39" w:name="_Toc510643047"/>
      <w:r w:rsidRPr="00891139">
        <w:t>Ochrona stanu technicznego własności obcej</w:t>
      </w:r>
      <w:bookmarkEnd w:id="39"/>
    </w:p>
    <w:p w:rsidR="00F35ADC" w:rsidRPr="00891139" w:rsidRDefault="00F35ADC">
      <w:r w:rsidRPr="00891139">
        <w:t>Wykonawca odpowiada za ochronę wszelkich obcych urządzeń, instalacji i obiektów budowlanych zlokalizowanych nad, na i pod powierzchnią ziemi w obszarze Placu Budowy i bezpośrednim sąsiedztwie Placu Robót. Wykonawca zapewni właściwe oznaczenie i zabezpieczenie przed uszkodzeniami tych własności w czasie trwania Robót.</w:t>
      </w:r>
    </w:p>
    <w:p w:rsidR="00F35ADC" w:rsidRPr="00891139" w:rsidRDefault="00F35ADC">
      <w:r w:rsidRPr="00891139">
        <w:t>Wykonawca będzie ponosił wszelkie opłaty związane ze sprawowaniem specjalistycznych nadzorów nakazanych przez właścicieli i/lub zarządców tych instalacji, urządzeń i obiektów budowlanych.</w:t>
      </w:r>
    </w:p>
    <w:p w:rsidR="00F35ADC" w:rsidRPr="00891139" w:rsidRDefault="00F35ADC">
      <w:r w:rsidRPr="00891139">
        <w:t>W przypadku naruszenia własności obcej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ciągu 24 godzin od ich wystąpienia.</w:t>
      </w:r>
    </w:p>
    <w:p w:rsidR="00F35ADC" w:rsidRPr="00891139" w:rsidRDefault="00F35ADC">
      <w:pPr>
        <w:pStyle w:val="Nagwek3"/>
      </w:pPr>
      <w:bookmarkStart w:id="40" w:name="_Toc510643048"/>
      <w:r w:rsidRPr="00891139">
        <w:t>Ochrona p.poż.</w:t>
      </w:r>
      <w:bookmarkEnd w:id="40"/>
    </w:p>
    <w:p w:rsidR="00F35ADC" w:rsidRPr="00891139" w:rsidRDefault="00F35ADC">
      <w:r w:rsidRPr="00891139">
        <w:t>Wykonawca będzie przestrzegał przepisów ochrony przeciwpożarowej.</w:t>
      </w:r>
    </w:p>
    <w:p w:rsidR="00F35ADC" w:rsidRPr="00891139" w:rsidRDefault="00F35ADC">
      <w:r w:rsidRPr="00891139">
        <w:t>Wykonawca będzie utrzymywał sprawny sprzęt p.poż. wymagany przez odpowiednie przepisy na terenie Palcu Budowy, biur, magazynów oraz na maszynach i pojazdach.</w:t>
      </w:r>
    </w:p>
    <w:p w:rsidR="00F35ADC" w:rsidRPr="00891139" w:rsidRDefault="00F35ADC">
      <w:r w:rsidRPr="00891139">
        <w:t>Składowanie materiałów łatwopalnych będzie zgodne z odpowiednimi przepisami.</w:t>
      </w:r>
    </w:p>
    <w:p w:rsidR="00F35ADC" w:rsidRPr="00891139" w:rsidRDefault="00F35ADC">
      <w:pPr>
        <w:pStyle w:val="Nagwek3"/>
      </w:pPr>
      <w:bookmarkStart w:id="41" w:name="_Toc510643049"/>
      <w:r w:rsidRPr="00891139">
        <w:t>Znaleziska archeologiczne i nadzór archeologiczny</w:t>
      </w:r>
      <w:bookmarkEnd w:id="41"/>
    </w:p>
    <w:p w:rsidR="00F35ADC" w:rsidRPr="00891139" w:rsidRDefault="00F35ADC">
      <w:r w:rsidRPr="00891139">
        <w:t>O rozpoczęciu prac ziemnych należy</w:t>
      </w:r>
      <w:r w:rsidR="005A1634" w:rsidRPr="00891139">
        <w:t>, w przypadku takiej konieczności,</w:t>
      </w:r>
      <w:r w:rsidRPr="00891139">
        <w:t xml:space="preserve"> powiadomić Wojewódzkiego Konserwatora ds. Zabytków Archeologicznych w Szczecinie.</w:t>
      </w:r>
    </w:p>
    <w:p w:rsidR="00F35ADC" w:rsidRPr="00891139" w:rsidRDefault="00F35ADC">
      <w:r w:rsidRPr="00891139">
        <w:t xml:space="preserve">W przypadku natrafienia na znaleziska archeologiczne Wykonawca zobowiązany jest do natychmiastowego wstrzymania Robót i powiadomienia o tym </w:t>
      </w:r>
      <w:r w:rsidR="000D0034" w:rsidRPr="00891139">
        <w:t>Przedstawiciela Zamawiającego</w:t>
      </w:r>
      <w:r w:rsidRPr="00891139">
        <w:t xml:space="preserve"> oraz Wojewódzkiego Konserwatora Zabytków. Do momentu uzyskania od </w:t>
      </w:r>
      <w:r w:rsidR="000D0034" w:rsidRPr="00891139">
        <w:t xml:space="preserve">Przedstawiciela Zamawiającego </w:t>
      </w:r>
      <w:r w:rsidRPr="00891139">
        <w:t>pisemnego zezwolenia, pod groźbą sankcji nie wolno Wykonawcy wznowić Robót na danym obszarze. Wykonawca przyjmuje do wiadomości, że może zaistnieć konieczność prowadzenia dalszych Robót pod nadzorem odpowiednich służb.</w:t>
      </w:r>
    </w:p>
    <w:p w:rsidR="00F35ADC" w:rsidRPr="00891139" w:rsidRDefault="00F35ADC">
      <w:r w:rsidRPr="00891139">
        <w:t>Wykonawca nie będzie ponosił żadnych kosztów z tym związanych.</w:t>
      </w:r>
    </w:p>
    <w:p w:rsidR="00F35ADC" w:rsidRPr="00891139" w:rsidRDefault="00F35ADC">
      <w:pPr>
        <w:pStyle w:val="Nagwek3"/>
      </w:pPr>
      <w:bookmarkStart w:id="42" w:name="_Toc510643050"/>
      <w:r w:rsidRPr="00891139">
        <w:t>Zaplecze Budowy</w:t>
      </w:r>
      <w:bookmarkEnd w:id="42"/>
    </w:p>
    <w:p w:rsidR="00613238" w:rsidRPr="00891139" w:rsidRDefault="00613238" w:rsidP="00613238">
      <w:pPr>
        <w:ind w:left="426"/>
      </w:pPr>
      <w:r w:rsidRPr="00891139">
        <w:t>Wykonawca zorganizuje i będzie utrzymywał zaplecze Budowy  spełniające wszelkie wymagania polskiego prawa w tym zakresie. Wykonawca na Zapleczu budowy będzie przetrzymywał wszystkie dokumenty Wykonawcy, które na żądanie udostępni Zamawiającemu oraz wszelkim jednostkom nadzorującym i kontrolującym</w:t>
      </w:r>
    </w:p>
    <w:p w:rsidR="00613238" w:rsidRPr="00891139" w:rsidRDefault="00613238" w:rsidP="00613238">
      <w:pPr>
        <w:ind w:left="426"/>
      </w:pPr>
      <w:r w:rsidRPr="00891139">
        <w:t xml:space="preserve">Wykonawca na zapleczu budowy zabezpieczy miejsce, w który będą się odbywały Rady Budowy.. </w:t>
      </w:r>
    </w:p>
    <w:p w:rsidR="00613238" w:rsidRPr="00891139" w:rsidRDefault="00613238" w:rsidP="00613238">
      <w:pPr>
        <w:ind w:left="426"/>
      </w:pPr>
      <w:r w:rsidRPr="00891139">
        <w:lastRenderedPageBreak/>
        <w:t>Wykonawca poniesie wszelkie koszty organizacji zaplecza, obsługi przez cały czas trwania budowy i rozbiórki, włączając w to koszty pozwoleń i zajęcia terenu.</w:t>
      </w:r>
    </w:p>
    <w:p w:rsidR="00613238" w:rsidRPr="00891139" w:rsidRDefault="00613238" w:rsidP="00613238">
      <w:pPr>
        <w:ind w:left="426"/>
      </w:pPr>
      <w:r w:rsidRPr="00891139">
        <w:t>Na Wykonawcy spoczywa obowiązek uzyskania pozwolenia na dokonanie podłączeń niezbędnych mediów do zaplecza budowy. Wykonawca będzie ponosił koszty korzystania z przyłączonych mediów zgodnie z obowiązującymi w okresie wykonywania Robót opłatami.</w:t>
      </w:r>
    </w:p>
    <w:p w:rsidR="004B0BEC" w:rsidRPr="00891139" w:rsidRDefault="00F35ADC">
      <w:pPr>
        <w:pStyle w:val="Nagwek3"/>
        <w:tabs>
          <w:tab w:val="left" w:pos="851"/>
        </w:tabs>
      </w:pPr>
      <w:bookmarkStart w:id="43" w:name="_Toc510643051"/>
      <w:bookmarkStart w:id="44" w:name="_Toc510643052"/>
      <w:bookmarkStart w:id="45" w:name="_Toc510643053"/>
      <w:bookmarkStart w:id="46" w:name="_Toc510643054"/>
      <w:bookmarkStart w:id="47" w:name="_Toc510643055"/>
      <w:bookmarkStart w:id="48" w:name="_Toc510643056"/>
      <w:bookmarkStart w:id="49" w:name="_Toc510643057"/>
      <w:bookmarkStart w:id="50" w:name="_Toc510643058"/>
      <w:bookmarkStart w:id="51" w:name="_Ref59965652"/>
      <w:bookmarkStart w:id="52" w:name="_Toc510643059"/>
      <w:bookmarkEnd w:id="43"/>
      <w:bookmarkEnd w:id="44"/>
      <w:bookmarkEnd w:id="45"/>
      <w:bookmarkEnd w:id="46"/>
      <w:bookmarkEnd w:id="47"/>
      <w:bookmarkEnd w:id="48"/>
      <w:bookmarkEnd w:id="49"/>
      <w:bookmarkEnd w:id="50"/>
      <w:r w:rsidRPr="00891139">
        <w:t>Oznakowanie Placu Budowy</w:t>
      </w:r>
      <w:bookmarkEnd w:id="51"/>
      <w:bookmarkEnd w:id="52"/>
    </w:p>
    <w:p w:rsidR="004B0BEC" w:rsidRPr="00891139" w:rsidRDefault="00F27A7B">
      <w:pPr>
        <w:spacing w:before="120" w:after="0"/>
        <w:ind w:left="709"/>
        <w:rPr>
          <w:szCs w:val="22"/>
        </w:rPr>
      </w:pPr>
      <w:r w:rsidRPr="00891139">
        <w:rPr>
          <w:szCs w:val="22"/>
        </w:rPr>
        <w:t>Wykonawca wykona i ustawi tablicę informacyjną budowy zgodnie  z przepisami zawartymi w Rozporządzeniu Ministra Infrastruktury z dnia 26.06.2002r. (Dz.U.2002.108.953) w sprawie dziennika budowy, montażu i rozbiórki tablicy informacyjnej oraz ogłoszenia zawierającego dane dotyczące bezpieczeństwa pracy  i ochrony zdrowia.</w:t>
      </w:r>
    </w:p>
    <w:p w:rsidR="004B0BEC" w:rsidRPr="00891139" w:rsidRDefault="006124D2">
      <w:pPr>
        <w:spacing w:before="120" w:after="0"/>
        <w:ind w:left="709"/>
        <w:rPr>
          <w:szCs w:val="22"/>
        </w:rPr>
      </w:pPr>
      <w:r w:rsidRPr="00891139">
        <w:rPr>
          <w:szCs w:val="22"/>
        </w:rPr>
        <w:t xml:space="preserve">Celem zapewnienia informacji o przedsięwzięciach realizowanych przy udziale funduszy unijnych, Wykonawca </w:t>
      </w:r>
      <w:r w:rsidR="00F27A7B" w:rsidRPr="00891139">
        <w:rPr>
          <w:szCs w:val="22"/>
        </w:rPr>
        <w:t xml:space="preserve"> odbierze od Zamawiającego i ustawi 1 szt. - tablicę informacyjną, na czas realizacji inwestycji, informującą o źródle finansowania inwestycji. </w:t>
      </w:r>
    </w:p>
    <w:p w:rsidR="00F35ADC" w:rsidRPr="00891139" w:rsidRDefault="00F35ADC">
      <w:pPr>
        <w:pStyle w:val="Nagwek2"/>
      </w:pPr>
      <w:bookmarkStart w:id="53" w:name="_Toc510643060"/>
      <w:r w:rsidRPr="00891139">
        <w:t>Dokumenty budowy</w:t>
      </w:r>
      <w:bookmarkEnd w:id="53"/>
    </w:p>
    <w:p w:rsidR="00F35ADC" w:rsidRPr="00891139" w:rsidRDefault="00F35ADC">
      <w:pPr>
        <w:pStyle w:val="Listapunktowana"/>
        <w:ind w:left="720"/>
      </w:pPr>
      <w:r w:rsidRPr="00891139">
        <w:t>Do dokumentów budowy zalicza się następujące dokumenty:</w:t>
      </w:r>
    </w:p>
    <w:p w:rsidR="004B0BEC" w:rsidRPr="00891139" w:rsidRDefault="00F35ADC">
      <w:pPr>
        <w:pStyle w:val="Listapunktowana"/>
        <w:numPr>
          <w:ilvl w:val="0"/>
          <w:numId w:val="87"/>
        </w:numPr>
        <w:ind w:left="1276"/>
      </w:pPr>
      <w:r w:rsidRPr="00891139">
        <w:t>Dziennik budowy,</w:t>
      </w:r>
    </w:p>
    <w:p w:rsidR="004B0BEC" w:rsidRPr="00891139" w:rsidRDefault="00F35ADC">
      <w:pPr>
        <w:pStyle w:val="Listapunktowana"/>
        <w:numPr>
          <w:ilvl w:val="0"/>
          <w:numId w:val="87"/>
        </w:numPr>
        <w:ind w:left="1276"/>
      </w:pPr>
      <w:r w:rsidRPr="00891139">
        <w:t xml:space="preserve">Oficjalna korespondencję między </w:t>
      </w:r>
      <w:r w:rsidR="009828F0" w:rsidRPr="00891139">
        <w:t>Przedstawicielem Zamawiającego</w:t>
      </w:r>
      <w:r w:rsidRPr="00891139">
        <w:t xml:space="preserve"> i Wykonawcą (Polecenia, Powiadomienia, Prośby, Zgody, Zatwierdzenia, Świadectwa, itp.)</w:t>
      </w:r>
    </w:p>
    <w:p w:rsidR="004B0BEC" w:rsidRPr="00891139" w:rsidRDefault="00F35ADC">
      <w:pPr>
        <w:pStyle w:val="Listapunktowana"/>
        <w:numPr>
          <w:ilvl w:val="0"/>
          <w:numId w:val="87"/>
        </w:numPr>
        <w:ind w:left="1276"/>
      </w:pPr>
      <w:r w:rsidRPr="00891139">
        <w:t xml:space="preserve">Dokumenty Wykonawcy zgodnie </w:t>
      </w:r>
    </w:p>
    <w:p w:rsidR="004B0BEC" w:rsidRPr="00891139" w:rsidRDefault="00F35ADC">
      <w:pPr>
        <w:pStyle w:val="Listapunktowana"/>
        <w:numPr>
          <w:ilvl w:val="0"/>
          <w:numId w:val="87"/>
        </w:numPr>
        <w:ind w:left="1276"/>
      </w:pPr>
      <w:r w:rsidRPr="00891139">
        <w:t>Harmonogram Robót</w:t>
      </w:r>
    </w:p>
    <w:p w:rsidR="004B0BEC" w:rsidRPr="00891139" w:rsidRDefault="00F35ADC">
      <w:pPr>
        <w:pStyle w:val="Listapunktowana"/>
        <w:numPr>
          <w:ilvl w:val="0"/>
          <w:numId w:val="87"/>
        </w:numPr>
        <w:ind w:left="1276"/>
      </w:pPr>
      <w:r w:rsidRPr="00891139">
        <w:t>Raporty o postępie prac Wykonawcy wraz z wszystkimi wymaganymi załącznikami,</w:t>
      </w:r>
    </w:p>
    <w:p w:rsidR="004B0BEC" w:rsidRPr="00891139" w:rsidRDefault="00F35ADC">
      <w:pPr>
        <w:pStyle w:val="Listapunktowana"/>
        <w:numPr>
          <w:ilvl w:val="0"/>
          <w:numId w:val="87"/>
        </w:numPr>
        <w:ind w:left="1276"/>
      </w:pPr>
      <w:r w:rsidRPr="00891139">
        <w:t>Protok</w:t>
      </w:r>
      <w:r w:rsidR="00EF1BE6" w:rsidRPr="00891139">
        <w:t>o</w:t>
      </w:r>
      <w:r w:rsidRPr="00891139">
        <w:t>ły z prób i inspekcji,</w:t>
      </w:r>
    </w:p>
    <w:p w:rsidR="004B0BEC" w:rsidRPr="00891139" w:rsidRDefault="00F35ADC">
      <w:pPr>
        <w:pStyle w:val="Listapunktowana"/>
        <w:numPr>
          <w:ilvl w:val="0"/>
          <w:numId w:val="87"/>
        </w:numPr>
        <w:ind w:left="1276"/>
      </w:pPr>
      <w:r w:rsidRPr="00891139">
        <w:t>Dokumenty zapewnienia jakości,</w:t>
      </w:r>
    </w:p>
    <w:p w:rsidR="004B0BEC" w:rsidRPr="00891139" w:rsidRDefault="00F35ADC">
      <w:pPr>
        <w:pStyle w:val="Listapunktowana"/>
        <w:numPr>
          <w:ilvl w:val="0"/>
          <w:numId w:val="87"/>
        </w:numPr>
        <w:ind w:left="1276"/>
      </w:pPr>
      <w:r w:rsidRPr="00891139">
        <w:t>wszelkie uzgodnienia, zezwolenia zatwierdzenia wydane przez odpowiednie władze,</w:t>
      </w:r>
    </w:p>
    <w:p w:rsidR="004B0BEC" w:rsidRPr="00891139" w:rsidRDefault="00F35ADC">
      <w:pPr>
        <w:pStyle w:val="Listapunktowana"/>
        <w:numPr>
          <w:ilvl w:val="0"/>
          <w:numId w:val="87"/>
        </w:numPr>
        <w:ind w:left="1276"/>
      </w:pPr>
      <w:r w:rsidRPr="00891139">
        <w:t>wszelkie umowy prawne, uzgodnienia i umowy ze stronami trzecimi</w:t>
      </w:r>
    </w:p>
    <w:p w:rsidR="004B0BEC" w:rsidRPr="00891139" w:rsidRDefault="00F35ADC">
      <w:pPr>
        <w:pStyle w:val="Listapunktowana"/>
        <w:numPr>
          <w:ilvl w:val="0"/>
          <w:numId w:val="87"/>
        </w:numPr>
        <w:ind w:left="1276"/>
      </w:pPr>
      <w:r w:rsidRPr="00891139">
        <w:t>protokoły Przekazania Robót</w:t>
      </w:r>
    </w:p>
    <w:p w:rsidR="004B0BEC" w:rsidRPr="00891139" w:rsidRDefault="00F35ADC">
      <w:pPr>
        <w:pStyle w:val="Listapunktowana"/>
        <w:numPr>
          <w:ilvl w:val="0"/>
          <w:numId w:val="87"/>
        </w:numPr>
        <w:ind w:left="1276"/>
      </w:pPr>
      <w:r w:rsidRPr="00891139">
        <w:t>protokoły z narad technicznych i koordynacyjnych</w:t>
      </w:r>
    </w:p>
    <w:p w:rsidR="00F35ADC" w:rsidRPr="00891139" w:rsidRDefault="00F35ADC">
      <w:pPr>
        <w:pStyle w:val="Nagwek3"/>
      </w:pPr>
      <w:bookmarkStart w:id="54" w:name="_Toc510643061"/>
      <w:r w:rsidRPr="00891139">
        <w:t>Dziennik Budowy</w:t>
      </w:r>
      <w:bookmarkEnd w:id="54"/>
    </w:p>
    <w:p w:rsidR="00F35ADC" w:rsidRPr="00891139" w:rsidRDefault="00F35ADC" w:rsidP="00C73FAC">
      <w:pPr>
        <w:ind w:left="0"/>
      </w:pPr>
      <w:r w:rsidRPr="00891139">
        <w:t xml:space="preserve">Pomimo, iż zgodnie z polskim Prawem budowlanym dla renowacji nie jest wymagane prowadzenie Dziennika budowy, Wykonawca będzie prowadził Dziennik budowy w okresie od Daty Rozpoczęcia do wydania </w:t>
      </w:r>
      <w:r w:rsidR="009828F0" w:rsidRPr="00891139">
        <w:t xml:space="preserve">Protokołu odbioru </w:t>
      </w:r>
      <w:r w:rsidRPr="00891139">
        <w:t>dla ostatniego z odcinków Robót.</w:t>
      </w:r>
    </w:p>
    <w:p w:rsidR="00F35ADC" w:rsidRPr="00891139" w:rsidRDefault="00F35ADC" w:rsidP="00C73FAC">
      <w:pPr>
        <w:ind w:left="0"/>
      </w:pPr>
      <w:r w:rsidRPr="00891139">
        <w:t>Zapisy w Dzienniku Budowy będą dokonywane na bieżąco i będą dotyczyć przebiegu Robót, stanu bezpieczeństwa ludzi i mienia oraz technicznej i gospodarczej strony budowy.</w:t>
      </w:r>
    </w:p>
    <w:p w:rsidR="00F35ADC" w:rsidRPr="00891139" w:rsidRDefault="00F35ADC" w:rsidP="00C73FAC">
      <w:pPr>
        <w:ind w:left="0"/>
      </w:pPr>
      <w:r w:rsidRPr="00891139">
        <w:t xml:space="preserve">Każdy zapis w Dzienniku Budowy będzie opatrzony datą jego wykonania, podpisem osoby, która dokonała zapisu, z podaniem jej imienia i nazwiska raz stanowiska służbowego. Zapisy będą </w:t>
      </w:r>
      <w:r w:rsidRPr="00891139">
        <w:lastRenderedPageBreak/>
        <w:t>czytelne, dokonane trwałą techniką, w porządku chronologicznym, bezpośrednio jeden po drugim, bez przerw.</w:t>
      </w:r>
    </w:p>
    <w:p w:rsidR="00F35ADC" w:rsidRPr="00891139" w:rsidRDefault="00F35ADC" w:rsidP="00C73FAC">
      <w:pPr>
        <w:ind w:left="0"/>
      </w:pPr>
      <w:r w:rsidRPr="00891139">
        <w:t xml:space="preserve">Wszystkie załączone do Dziennika Budowy protokoły i inne dokumenty będą jasno ponumerowane, podpisane i opatrzone datą przez Wykonawcę i </w:t>
      </w:r>
      <w:r w:rsidR="009828F0" w:rsidRPr="00891139">
        <w:t>Przedstawiciela Zamawiającego</w:t>
      </w:r>
      <w:r w:rsidRPr="00891139">
        <w:t>.</w:t>
      </w:r>
    </w:p>
    <w:p w:rsidR="00F35ADC" w:rsidRPr="00891139" w:rsidRDefault="00F35ADC" w:rsidP="00C73FAC">
      <w:pPr>
        <w:ind w:left="0"/>
      </w:pPr>
      <w:r w:rsidRPr="00891139">
        <w:t>Do Dziennika Budowy należy wpisywać w szczególności:</w:t>
      </w:r>
    </w:p>
    <w:p w:rsidR="004B0BEC" w:rsidRPr="00891139" w:rsidRDefault="00F35ADC">
      <w:pPr>
        <w:pStyle w:val="Listapunktowana"/>
        <w:numPr>
          <w:ilvl w:val="0"/>
          <w:numId w:val="88"/>
        </w:numPr>
      </w:pPr>
      <w:r w:rsidRPr="00891139">
        <w:t>datę przekazania Wykonawcy Placu Budowy,</w:t>
      </w:r>
    </w:p>
    <w:p w:rsidR="004B0BEC" w:rsidRPr="00891139" w:rsidRDefault="00F35ADC">
      <w:pPr>
        <w:pStyle w:val="Listapunktowana"/>
        <w:numPr>
          <w:ilvl w:val="0"/>
          <w:numId w:val="88"/>
        </w:numPr>
      </w:pPr>
      <w:r w:rsidRPr="00891139">
        <w:t xml:space="preserve">uzgodnienie przez </w:t>
      </w:r>
      <w:r w:rsidR="009828F0" w:rsidRPr="00891139">
        <w:t xml:space="preserve">Przedstawiciela Zamawiającego </w:t>
      </w:r>
      <w:r w:rsidRPr="00891139">
        <w:t>systemu zapewnienia jakości i harmonogramów Robót,</w:t>
      </w:r>
    </w:p>
    <w:p w:rsidR="004B0BEC" w:rsidRPr="00891139" w:rsidRDefault="00F35ADC">
      <w:pPr>
        <w:pStyle w:val="Listapunktowana"/>
        <w:numPr>
          <w:ilvl w:val="0"/>
          <w:numId w:val="88"/>
        </w:numPr>
      </w:pPr>
      <w:r w:rsidRPr="00891139">
        <w:t>terminy rozpoczęcia i zakończenia poszczególnych Odcinków Robót,</w:t>
      </w:r>
    </w:p>
    <w:p w:rsidR="004B0BEC" w:rsidRPr="00891139" w:rsidRDefault="00F35ADC">
      <w:pPr>
        <w:pStyle w:val="Listapunktowana"/>
        <w:numPr>
          <w:ilvl w:val="0"/>
          <w:numId w:val="88"/>
        </w:numPr>
      </w:pPr>
      <w:r w:rsidRPr="00891139">
        <w:t>przebieg Robót, trudności i przeszkody w ich prowadzeniu, daty, przyczyny i okresy każdego opóźnienia,</w:t>
      </w:r>
    </w:p>
    <w:p w:rsidR="004B0BEC" w:rsidRPr="00891139" w:rsidRDefault="00F35ADC">
      <w:pPr>
        <w:pStyle w:val="Listapunktowana"/>
        <w:numPr>
          <w:ilvl w:val="0"/>
          <w:numId w:val="88"/>
        </w:numPr>
      </w:pPr>
      <w:r w:rsidRPr="00891139">
        <w:t xml:space="preserve">uwagi i polecenia </w:t>
      </w:r>
      <w:r w:rsidR="009828F0" w:rsidRPr="00891139">
        <w:t>Przedstawiciela Zamawiającego</w:t>
      </w:r>
      <w:r w:rsidRPr="00891139">
        <w:t>,</w:t>
      </w:r>
    </w:p>
    <w:p w:rsidR="004B0BEC" w:rsidRPr="00891139" w:rsidRDefault="00F35ADC">
      <w:pPr>
        <w:pStyle w:val="Listapunktowana"/>
        <w:numPr>
          <w:ilvl w:val="0"/>
          <w:numId w:val="88"/>
        </w:numPr>
      </w:pPr>
      <w:r w:rsidRPr="00891139">
        <w:t xml:space="preserve">daty zarządzenia wstrzymania Robót przez </w:t>
      </w:r>
      <w:r w:rsidR="009828F0" w:rsidRPr="00891139">
        <w:t>Przedstawiciela Zamawiającego</w:t>
      </w:r>
      <w:r w:rsidRPr="00891139">
        <w:t>, z podaniem powodu,</w:t>
      </w:r>
    </w:p>
    <w:p w:rsidR="004B0BEC" w:rsidRPr="00891139" w:rsidRDefault="00F35ADC">
      <w:pPr>
        <w:pStyle w:val="Listapunktowana"/>
        <w:numPr>
          <w:ilvl w:val="0"/>
          <w:numId w:val="88"/>
        </w:numPr>
      </w:pPr>
      <w:r w:rsidRPr="00891139">
        <w:t>zgłoszenia i daty odbiorów Robót zanikających, ulegających zakryciu, częściowych i końcowych odbiorów Robót,</w:t>
      </w:r>
    </w:p>
    <w:p w:rsidR="004B0BEC" w:rsidRPr="00891139" w:rsidRDefault="00F35ADC">
      <w:pPr>
        <w:pStyle w:val="Listapunktowana"/>
        <w:numPr>
          <w:ilvl w:val="0"/>
          <w:numId w:val="88"/>
        </w:numPr>
      </w:pPr>
      <w:r w:rsidRPr="00891139">
        <w:t>wyjaśnienia, uwagi i propozycje Wykonawcy,</w:t>
      </w:r>
    </w:p>
    <w:p w:rsidR="004B0BEC" w:rsidRPr="00891139" w:rsidRDefault="00F35ADC">
      <w:pPr>
        <w:pStyle w:val="Listapunktowana"/>
        <w:numPr>
          <w:ilvl w:val="0"/>
          <w:numId w:val="88"/>
        </w:numPr>
      </w:pPr>
      <w:r w:rsidRPr="00891139">
        <w:t>stan pogody i temperaturę powietrza w okresie wykonywania Robót podlegających ograniczeniom lub wymaganiom szczególnym w związku z warunkami klimatycznymi,</w:t>
      </w:r>
    </w:p>
    <w:p w:rsidR="004B0BEC" w:rsidRPr="00891139" w:rsidRDefault="00F35ADC">
      <w:pPr>
        <w:pStyle w:val="Listapunktowana"/>
        <w:numPr>
          <w:ilvl w:val="0"/>
          <w:numId w:val="88"/>
        </w:numPr>
      </w:pPr>
      <w:r w:rsidRPr="00891139">
        <w:t>zgodność rzeczywistych warunków geotechnicznych z ich opisem w Dokumentacji Projektowej,</w:t>
      </w:r>
    </w:p>
    <w:p w:rsidR="004B0BEC" w:rsidRPr="00891139" w:rsidRDefault="00F35ADC">
      <w:pPr>
        <w:pStyle w:val="Listapunktowana"/>
        <w:numPr>
          <w:ilvl w:val="0"/>
          <w:numId w:val="88"/>
        </w:numPr>
      </w:pPr>
      <w:r w:rsidRPr="00891139">
        <w:t>dane dotyczące czynności geodezyjnych (pomiarowych) dokonywanych przed i w trakcie wykonywania Robót,</w:t>
      </w:r>
    </w:p>
    <w:p w:rsidR="004B0BEC" w:rsidRPr="00891139" w:rsidRDefault="00F35ADC">
      <w:pPr>
        <w:pStyle w:val="Listapunktowana"/>
        <w:numPr>
          <w:ilvl w:val="0"/>
          <w:numId w:val="88"/>
        </w:numPr>
      </w:pPr>
      <w:r w:rsidRPr="00891139">
        <w:t>dane dotyczące sposobu wykonania i zabezpieczenia Robót,</w:t>
      </w:r>
    </w:p>
    <w:p w:rsidR="004B0BEC" w:rsidRPr="00891139" w:rsidRDefault="00F35ADC">
      <w:pPr>
        <w:pStyle w:val="Listapunktowana"/>
        <w:numPr>
          <w:ilvl w:val="0"/>
          <w:numId w:val="88"/>
        </w:numPr>
      </w:pPr>
      <w:r w:rsidRPr="00891139">
        <w:t>dane dotyczące jakości materiałów, pobierania próbek oraz wyniki przeprowadzonych badań z podaniem, kto je przeprowadzał,</w:t>
      </w:r>
    </w:p>
    <w:p w:rsidR="004B0BEC" w:rsidRPr="00891139" w:rsidRDefault="00F35ADC">
      <w:pPr>
        <w:pStyle w:val="Listapunktowana"/>
        <w:numPr>
          <w:ilvl w:val="0"/>
          <w:numId w:val="88"/>
        </w:numPr>
      </w:pPr>
      <w:r w:rsidRPr="00891139">
        <w:t>wyniki prób poszczególnych elementów Robót z podaniem, kto je przeprowadzał,</w:t>
      </w:r>
    </w:p>
    <w:p w:rsidR="004B0BEC" w:rsidRPr="00891139" w:rsidRDefault="00F35ADC">
      <w:pPr>
        <w:pStyle w:val="Listapunktowana"/>
        <w:numPr>
          <w:ilvl w:val="0"/>
          <w:numId w:val="88"/>
        </w:numPr>
      </w:pPr>
      <w:r w:rsidRPr="00891139">
        <w:t>inne istotne informacje o przebiegu Robót.</w:t>
      </w:r>
    </w:p>
    <w:p w:rsidR="00F35ADC" w:rsidRPr="00891139" w:rsidRDefault="00F35ADC">
      <w:pPr>
        <w:pStyle w:val="Nagwek3"/>
      </w:pPr>
      <w:bookmarkStart w:id="55" w:name="_Toc510643062"/>
      <w:r w:rsidRPr="00891139">
        <w:t>Dokumentacja zapewnienia jakości</w:t>
      </w:r>
      <w:bookmarkEnd w:id="55"/>
    </w:p>
    <w:p w:rsidR="00F35ADC" w:rsidRPr="00891139" w:rsidRDefault="00F35ADC">
      <w:r w:rsidRPr="00891139">
        <w:t xml:space="preserve">Dzienniki laboratoryjne, atesty materiałów, orzeczenia itp., receptury, wyniki badań kontrolnych itp. oraz inne dokumenty będą prowadzone wg wymagań Systemu Zapewnienia Jakości. Dokumenty te będą wymagane podczas Przejęcia Robót. </w:t>
      </w:r>
      <w:r w:rsidR="009828F0" w:rsidRPr="00891139">
        <w:t>Przedstawiciel Zamawiającego</w:t>
      </w:r>
      <w:r w:rsidRPr="00891139">
        <w:t xml:space="preserve"> powinien mieć nieograniczony dostęp do tych dokumentów.</w:t>
      </w:r>
    </w:p>
    <w:p w:rsidR="00F35ADC" w:rsidRPr="00891139" w:rsidRDefault="00F35ADC">
      <w:pPr>
        <w:pStyle w:val="Nagwek3"/>
      </w:pPr>
      <w:bookmarkStart w:id="56" w:name="_Toc510643063"/>
      <w:r w:rsidRPr="00891139">
        <w:lastRenderedPageBreak/>
        <w:t>Przechowywanie dokumentów</w:t>
      </w:r>
      <w:bookmarkEnd w:id="56"/>
    </w:p>
    <w:p w:rsidR="00F35ADC" w:rsidRPr="00891139" w:rsidRDefault="00F35ADC">
      <w:r w:rsidRPr="00891139">
        <w:t xml:space="preserve">Ww. dokumenty oraz wszelkie inne związane z realizacją Kontraktu będą przechowywane na Placu Budowy w miejscu odpowiednio zabezpieczonym. Wszystkie próbki i protokoły, przechowywane w uporządkowany sposób i oznaczone wg wskazań </w:t>
      </w:r>
      <w:r w:rsidR="009828F0" w:rsidRPr="00891139">
        <w:t xml:space="preserve">Przedstawiciela Zamawiającego </w:t>
      </w:r>
      <w:r w:rsidRPr="00891139">
        <w:t xml:space="preserve">powinny być przechowywane tak długo, jak to zostanie przez niego zalecone. Wykonawca winien dokonywać w ustalonych z </w:t>
      </w:r>
      <w:r w:rsidR="009828F0" w:rsidRPr="00891139">
        <w:t>Przedstawicielem Zamawiającego</w:t>
      </w:r>
      <w:r w:rsidRPr="00891139">
        <w:t xml:space="preserve"> okresach czasu archiwizacji, również na nośnikach elektronicznych.</w:t>
      </w:r>
    </w:p>
    <w:p w:rsidR="00F35ADC" w:rsidRPr="00891139" w:rsidRDefault="00F35ADC">
      <w:r w:rsidRPr="00891139">
        <w:t xml:space="preserve">Wszelkie dokumenty budowy będą zawsze dostępne dla </w:t>
      </w:r>
      <w:r w:rsidR="009828F0" w:rsidRPr="00891139">
        <w:t>Przedstawiciela Zamawiającego</w:t>
      </w:r>
      <w:r w:rsidRPr="00891139">
        <w:t>, Nadzoru Budowlanego i przedstawiane do wglądu na życzenie Zamawiającego.</w:t>
      </w:r>
    </w:p>
    <w:p w:rsidR="00F35ADC" w:rsidRPr="00891139" w:rsidRDefault="00F35ADC">
      <w:pPr>
        <w:pStyle w:val="Nagwek2"/>
      </w:pPr>
      <w:bookmarkStart w:id="57" w:name="_Toc510643064"/>
      <w:r w:rsidRPr="00891139">
        <w:t>Bezpieczeństwo i higiena pracy</w:t>
      </w:r>
      <w:bookmarkEnd w:id="57"/>
    </w:p>
    <w:p w:rsidR="00F35ADC" w:rsidRPr="00891139" w:rsidRDefault="00F35ADC">
      <w:r w:rsidRPr="00891139">
        <w:t>Podczas realizacji robót Wykonawca będzie przestrzega</w:t>
      </w:r>
      <w:r w:rsidR="009828F0" w:rsidRPr="00891139">
        <w:t>ł</w:t>
      </w:r>
      <w:r w:rsidRPr="00891139">
        <w:t xml:space="preserve"> przepisów dotyczących bezpieczeństwa i higieny pracy, </w:t>
      </w:r>
    </w:p>
    <w:p w:rsidR="00F35ADC" w:rsidRPr="00891139" w:rsidRDefault="00F35ADC">
      <w:r w:rsidRPr="00891139">
        <w:t>W szczególności Wykonawca ma obowiązek zadbać, aby personel nie wykonywał pracy w warunkach niebezpiecznych, szkodliwych dla zdrowia oraz nie spełniających odpowiednich wymagań sanitarnych.</w:t>
      </w:r>
    </w:p>
    <w:p w:rsidR="00F35ADC" w:rsidRPr="00891139" w:rsidRDefault="00F35ADC">
      <w:r w:rsidRPr="00891139">
        <w:t>W trakcie wykonywania Robót na sieci kanalizacyjnej należy ściśle przestrzegać wymagań Rozporządzenia Ministra Gospodarki Przestrzennej i Budownictwa z dnia 1 października 1993 r w sprawie bezpieczeństwa i higieny pracy przy eksploatacji, remontowych i konserwacji sieci kanalizacyjnych. Dz. U. Nr 96 poz. 437.</w:t>
      </w:r>
    </w:p>
    <w:p w:rsidR="00F35ADC" w:rsidRPr="00891139" w:rsidRDefault="00F35ADC">
      <w:r w:rsidRPr="00891139">
        <w:t>Wykonawca zapewni i będzie utrzymywał wszelkie urządzenia zabezpieczające, socjalne oraz sprzęt i odpowiednią odzież dla ochrony życia i zdrowia osób zatrudnionych na budowie oraz dla zapewnienia bezpieczeństwa publicznego.</w:t>
      </w:r>
    </w:p>
    <w:p w:rsidR="00F35ADC" w:rsidRPr="00891139" w:rsidRDefault="00F35ADC">
      <w:pPr>
        <w:pStyle w:val="Nagwek2"/>
      </w:pPr>
      <w:bookmarkStart w:id="58" w:name="_Toc510643065"/>
      <w:r w:rsidRPr="00891139">
        <w:t>Ochrona Środowiska</w:t>
      </w:r>
      <w:bookmarkEnd w:id="58"/>
    </w:p>
    <w:p w:rsidR="00F35ADC" w:rsidRPr="00891139" w:rsidRDefault="00F35ADC">
      <w:pPr>
        <w:ind w:left="709"/>
      </w:pPr>
      <w:r w:rsidRPr="00891139">
        <w:t>Podczas wykonywania Robót Wykonawca jest zobowiązany do znajomości i przestrzegania wszystkich przepisów związanych z ochroną środowiska.</w:t>
      </w:r>
    </w:p>
    <w:p w:rsidR="00F35ADC" w:rsidRPr="00891139" w:rsidRDefault="00F35ADC">
      <w:pPr>
        <w:ind w:left="709"/>
      </w:pPr>
      <w:r w:rsidRPr="00891139">
        <w:t>Podczas wykonywania i zakończenia Robót Wykonawca powinien:</w:t>
      </w:r>
    </w:p>
    <w:p w:rsidR="00F35ADC" w:rsidRPr="00891139" w:rsidRDefault="00F35ADC" w:rsidP="00B52C38">
      <w:pPr>
        <w:numPr>
          <w:ilvl w:val="0"/>
          <w:numId w:val="6"/>
        </w:numPr>
      </w:pPr>
      <w:r w:rsidRPr="00891139">
        <w:t>utrzymywać Plac Budowy oraz wykopy w stanie suchym, bez wody stojącej</w:t>
      </w:r>
    </w:p>
    <w:p w:rsidR="00F35ADC" w:rsidRPr="00891139" w:rsidRDefault="00F35ADC" w:rsidP="00B52C38">
      <w:pPr>
        <w:numPr>
          <w:ilvl w:val="0"/>
          <w:numId w:val="6"/>
        </w:numPr>
      </w:pPr>
      <w:r w:rsidRPr="00891139">
        <w:t xml:space="preserve">podjąć wszelkie niezbędne kroki w celu przestrzegania przepisów i norm związanych z ochroną środowiska na terenie i poza terenem Placu Budowy oraz aby uniknąć szkód lub niedogodności dla osób, przedsiębiorstw publicznych lub innych, w każdym przypadku, włączając zanieczyszczenia i hałas wynikające z zastosowanej metodologii. Zgodnie z powyższymi wymaganiami Wykonawca zwróci szczególną uwagę na miejsca lokalizacji warsztatów, magazynów, placów składowych, tymczasowych składowisk urobku i dróg dojazdowych. Zastosuje niezbędne środki ostrożności oraz środki ochronne w celu zapobiegania: </w:t>
      </w:r>
    </w:p>
    <w:p w:rsidR="00F35ADC" w:rsidRPr="00891139" w:rsidRDefault="00F35ADC" w:rsidP="00B52C38">
      <w:pPr>
        <w:numPr>
          <w:ilvl w:val="0"/>
          <w:numId w:val="7"/>
        </w:numPr>
        <w:ind w:left="1843" w:hanging="425"/>
      </w:pPr>
      <w:r w:rsidRPr="00891139">
        <w:t>zanieczyszczeniu powietrza przez pył i gazy</w:t>
      </w:r>
    </w:p>
    <w:p w:rsidR="00F35ADC" w:rsidRPr="00891139" w:rsidRDefault="00F35ADC" w:rsidP="00B52C38">
      <w:pPr>
        <w:numPr>
          <w:ilvl w:val="0"/>
          <w:numId w:val="7"/>
        </w:numPr>
        <w:ind w:left="1843" w:hanging="425"/>
      </w:pPr>
      <w:r w:rsidRPr="00891139">
        <w:t>zanieczyszczeniu środowiska przez odpady</w:t>
      </w:r>
    </w:p>
    <w:p w:rsidR="00F35ADC" w:rsidRPr="00891139" w:rsidRDefault="00F35ADC" w:rsidP="00B52C38">
      <w:pPr>
        <w:numPr>
          <w:ilvl w:val="0"/>
          <w:numId w:val="7"/>
        </w:numPr>
        <w:ind w:left="1843" w:hanging="425"/>
      </w:pPr>
      <w:r w:rsidRPr="00891139">
        <w:t>zanieczyszczeniu wód płynących i jezior zatrzymywanymi odpadami i substancjami toksycznymi</w:t>
      </w:r>
    </w:p>
    <w:p w:rsidR="00F35ADC" w:rsidRPr="00891139" w:rsidRDefault="00F35ADC" w:rsidP="00B52C38">
      <w:pPr>
        <w:numPr>
          <w:ilvl w:val="0"/>
          <w:numId w:val="7"/>
        </w:numPr>
        <w:ind w:left="1843" w:hanging="425"/>
      </w:pPr>
      <w:r w:rsidRPr="00891139">
        <w:lastRenderedPageBreak/>
        <w:t>hałasowi</w:t>
      </w:r>
    </w:p>
    <w:p w:rsidR="00F35ADC" w:rsidRPr="00891139" w:rsidRDefault="00F35ADC" w:rsidP="00B52C38">
      <w:pPr>
        <w:numPr>
          <w:ilvl w:val="0"/>
          <w:numId w:val="7"/>
        </w:numPr>
        <w:ind w:left="1843" w:hanging="425"/>
      </w:pPr>
      <w:r w:rsidRPr="00891139">
        <w:t>zagrożeniu pożarowemu, eksplozjom i innym nadzwyczajnym zdarzeniom, związanym ze środowiskiem, podczas wykonywania robót</w:t>
      </w:r>
    </w:p>
    <w:p w:rsidR="00F35ADC" w:rsidRPr="00891139" w:rsidRDefault="00F35ADC" w:rsidP="00B52C38">
      <w:pPr>
        <w:numPr>
          <w:ilvl w:val="0"/>
          <w:numId w:val="7"/>
        </w:numPr>
        <w:ind w:left="1843" w:hanging="425"/>
      </w:pPr>
      <w:r w:rsidRPr="00891139">
        <w:t>osuwaniu gruntu</w:t>
      </w:r>
    </w:p>
    <w:p w:rsidR="00F35ADC" w:rsidRPr="00891139" w:rsidRDefault="00F27A7B">
      <w:pPr>
        <w:pStyle w:val="Nagwek2"/>
      </w:pPr>
      <w:bookmarkStart w:id="59" w:name="_Toc510643066"/>
      <w:r w:rsidRPr="00891139">
        <w:t>Ubezpieczenia i Gwarancje zgodnie z Umową</w:t>
      </w:r>
      <w:bookmarkEnd w:id="59"/>
    </w:p>
    <w:p w:rsidR="00F35ADC" w:rsidRPr="00891139" w:rsidRDefault="00F27A7B">
      <w:r w:rsidRPr="00891139">
        <w:t>Wykonawca ponosi wszelkie koszty związane z ubezpieczeniami i gwarancjami wymaganymi w Umowie.</w:t>
      </w:r>
    </w:p>
    <w:p w:rsidR="004B0BEC" w:rsidRPr="00891139" w:rsidRDefault="00F27A7B">
      <w:pPr>
        <w:pStyle w:val="Zwykytekst"/>
        <w:numPr>
          <w:ilvl w:val="0"/>
          <w:numId w:val="121"/>
        </w:numPr>
        <w:spacing w:before="120"/>
        <w:jc w:val="both"/>
        <w:rPr>
          <w:rFonts w:ascii="Arial" w:eastAsia="MS Mincho" w:hAnsi="Arial" w:cs="Arial"/>
          <w:sz w:val="22"/>
          <w:szCs w:val="22"/>
        </w:rPr>
      </w:pPr>
      <w:bookmarkStart w:id="60" w:name="_Toc500888020"/>
      <w:bookmarkEnd w:id="60"/>
      <w:r w:rsidRPr="00891139">
        <w:rPr>
          <w:rFonts w:ascii="Arial" w:eastAsia="MS Mincho" w:hAnsi="Arial" w:cs="Arial"/>
          <w:sz w:val="22"/>
          <w:szCs w:val="22"/>
        </w:rPr>
        <w:t xml:space="preserve">Wykonawca udziela Zamawiającemu gwarancji i rękojmi na cały przedmiot umowy </w:t>
      </w:r>
      <w:r w:rsidRPr="00891139">
        <w:rPr>
          <w:rFonts w:ascii="Arial" w:eastAsia="MS Mincho" w:hAnsi="Arial" w:cs="Arial"/>
          <w:sz w:val="22"/>
          <w:szCs w:val="22"/>
        </w:rPr>
        <w:br/>
        <w:t>na okres jej realizacji oraz gwarancji rękojmi za wady. Rękojmią i gwarancją objęte są wszystkie usługi, roboty oraz materiały, sprzęty i urządzenia, jakie zostały użyte do wykonania przedmiotu umowy.</w:t>
      </w:r>
    </w:p>
    <w:p w:rsidR="00FA3004" w:rsidRPr="00891139" w:rsidRDefault="00F27A7B"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 xml:space="preserve">W okresie gwarancji i rękojmi na roboty budowlane Wykonawca zobowiązuje się </w:t>
      </w:r>
      <w:r w:rsidRPr="00891139">
        <w:rPr>
          <w:rFonts w:ascii="Arial" w:eastAsia="MS Mincho" w:hAnsi="Arial" w:cs="Arial"/>
          <w:sz w:val="22"/>
          <w:szCs w:val="22"/>
        </w:rPr>
        <w:br/>
        <w:t xml:space="preserve">do bezpłatnego usuwania wad i usterek w terminie do </w:t>
      </w:r>
      <w:r w:rsidRPr="00891139">
        <w:rPr>
          <w:rFonts w:ascii="Arial" w:eastAsia="MS Mincho" w:hAnsi="Arial" w:cs="Arial"/>
          <w:b/>
          <w:sz w:val="22"/>
          <w:szCs w:val="22"/>
        </w:rPr>
        <w:t>14 dni</w:t>
      </w:r>
      <w:r w:rsidRPr="00891139">
        <w:rPr>
          <w:rFonts w:ascii="Arial" w:eastAsia="MS Mincho" w:hAnsi="Arial" w:cs="Arial"/>
          <w:sz w:val="22"/>
          <w:szCs w:val="22"/>
        </w:rPr>
        <w:t xml:space="preserve"> od daty powiadomienia go o wadzie lub usterce przez Zamawiającego. Zamawiający będzie dokonywał zgłoszeń pisemnie, fax-em lub emailem.</w:t>
      </w:r>
    </w:p>
    <w:p w:rsidR="00FA3004" w:rsidRPr="00891139" w:rsidRDefault="00F27A7B"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 xml:space="preserve">Jeżeli w ustalonym terminie usterka lub wada nie zostanie usunięta, a jej wystąpienie uniemożliwi korzystanie przez Zamawiającego z przedmiotu umowy lub jego części Zamawiający ma prawo zastosować kary umowne oraz może obciążyć Wykonawcę kwotą do wysokości kosztów przez siebie poniesionych oraz strat jakie poniesie Zamawiający w okresie zaniechania swojej działalności z tego powodu – w pełnej wysokości. </w:t>
      </w:r>
    </w:p>
    <w:p w:rsidR="00FA3004" w:rsidRPr="00891139" w:rsidRDefault="00F27A7B"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Jeżeli w ustalonym terminie usterka lub wada nie zostanie usunięta, a jej wystąpienie nie wyłącza możliwości korzystania przez Zamawiającego z przedmiotu umowy lub jego części, Zamawiający ma prawo zastosować kary umowne.</w:t>
      </w:r>
    </w:p>
    <w:p w:rsidR="00FA3004" w:rsidRPr="00891139" w:rsidRDefault="00F27A7B"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 umow</w:t>
      </w:r>
      <w:r w:rsidR="00ED0475" w:rsidRPr="00891139">
        <w:rPr>
          <w:rFonts w:ascii="Arial" w:eastAsia="MS Mincho" w:hAnsi="Arial" w:cs="Arial"/>
          <w:sz w:val="22"/>
          <w:szCs w:val="22"/>
        </w:rPr>
        <w:t>ie</w:t>
      </w:r>
    </w:p>
    <w:p w:rsidR="00524A9E" w:rsidRPr="00891139" w:rsidRDefault="00F27A7B">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Zamawiający ma prawo potrącić koszty zastępczego usunięcia wad lub usterek oraz naliczone Wykonawcy kary umowne,    z wynagrodzenia Wykonawcy lub z zatrzymanego na okres rękojmi zabezpieczenia,</w:t>
      </w:r>
      <w:r w:rsidR="00ED0475" w:rsidRPr="00891139">
        <w:rPr>
          <w:rFonts w:ascii="Arial" w:eastAsia="MS Mincho" w:hAnsi="Arial" w:cs="Arial"/>
          <w:sz w:val="22"/>
          <w:szCs w:val="22"/>
        </w:rPr>
        <w:t>.</w:t>
      </w:r>
      <w:r w:rsidRPr="00891139">
        <w:rPr>
          <w:rFonts w:ascii="Arial" w:eastAsia="MS Mincho" w:hAnsi="Arial" w:cs="Arial"/>
          <w:sz w:val="22"/>
          <w:szCs w:val="22"/>
        </w:rPr>
        <w:t xml:space="preserve"> </w:t>
      </w:r>
    </w:p>
    <w:p w:rsidR="00524A9E" w:rsidRPr="00891139" w:rsidRDefault="008D78B6">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 xml:space="preserve">Nie później niż 30 dni przed upływem terminu rękojmi i gwarancji strony dokonają przeglądu przedmiotu umowy z którego zostanie sporządzony protokół pogwarancyjny. W przypadku stwierdzenia wad i usterek Zamawiający wskaże termin ich usunięcia. </w:t>
      </w:r>
    </w:p>
    <w:p w:rsidR="00FA3004" w:rsidRPr="00891139" w:rsidRDefault="008D78B6"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W przypadku otrzymania przez Wykonawcę gwarancji producenta na jakiekolwiek urządzenia, programy, materiały itp. wchodzące w zakres przedmiotu umowy,  Wykonawca przekaże Zamawiającemu – wraz z dokumentacją odbiorową – dokumenty poz</w:t>
      </w:r>
      <w:r w:rsidR="00F27A7B" w:rsidRPr="00891139">
        <w:rPr>
          <w:rFonts w:ascii="Arial" w:eastAsia="MS Mincho" w:hAnsi="Arial" w:cs="Arial"/>
          <w:sz w:val="22"/>
          <w:szCs w:val="22"/>
        </w:rPr>
        <w:t>walające na skorzystanie z uprawnień wynikających z gwarancji producenta.</w:t>
      </w:r>
    </w:p>
    <w:p w:rsidR="00FA3004" w:rsidRPr="00891139" w:rsidRDefault="00F27A7B" w:rsidP="00FA3004">
      <w:pPr>
        <w:pStyle w:val="Zwykytekst"/>
        <w:numPr>
          <w:ilvl w:val="0"/>
          <w:numId w:val="121"/>
        </w:numPr>
        <w:spacing w:before="120"/>
        <w:jc w:val="both"/>
        <w:rPr>
          <w:rFonts w:ascii="Arial" w:eastAsia="MS Mincho" w:hAnsi="Arial" w:cs="Arial"/>
          <w:sz w:val="22"/>
          <w:szCs w:val="22"/>
        </w:rPr>
      </w:pPr>
      <w:r w:rsidRPr="00891139">
        <w:rPr>
          <w:rFonts w:ascii="Arial" w:eastAsia="MS Mincho" w:hAnsi="Arial" w:cs="Arial"/>
          <w:sz w:val="22"/>
          <w:szCs w:val="22"/>
        </w:rPr>
        <w:t xml:space="preserve">W przypadku, gdy gwarancja producenta, o której mowa w ust. 9 przewiduje jakiekolwiek dodatkowe wymagania dla zachowania swej ważności, np. podjęcia jakichkolwiek </w:t>
      </w:r>
      <w:r w:rsidRPr="00891139">
        <w:rPr>
          <w:rFonts w:ascii="Arial" w:eastAsia="MS Mincho" w:hAnsi="Arial" w:cs="Arial"/>
          <w:sz w:val="22"/>
          <w:szCs w:val="22"/>
        </w:rPr>
        <w:lastRenderedPageBreak/>
        <w:t xml:space="preserve">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F35ADC" w:rsidRPr="00891139" w:rsidRDefault="00F35ADC">
      <w:pPr>
        <w:pStyle w:val="Nagwek2"/>
      </w:pPr>
      <w:bookmarkStart w:id="61" w:name="_Toc500950853"/>
      <w:bookmarkStart w:id="62" w:name="_Toc500959589"/>
      <w:bookmarkStart w:id="63" w:name="_Ref59967163"/>
      <w:bookmarkStart w:id="64" w:name="_Toc510643067"/>
      <w:bookmarkEnd w:id="61"/>
      <w:bookmarkEnd w:id="62"/>
      <w:r w:rsidRPr="00891139">
        <w:t>Zmiany organizacji ruchu podczas wykonywania Robót</w:t>
      </w:r>
      <w:bookmarkEnd w:id="63"/>
      <w:bookmarkEnd w:id="64"/>
    </w:p>
    <w:p w:rsidR="00F35ADC" w:rsidRPr="00891139" w:rsidRDefault="00F35ADC">
      <w:r w:rsidRPr="00891139">
        <w:t xml:space="preserve">Wykonawca zobowiązany jest do sporządzenia, uzgodnienia z odnośnymi władzami i </w:t>
      </w:r>
      <w:r w:rsidR="004A7A6C" w:rsidRPr="00891139">
        <w:t>Przedstawicielem Zamawiającego</w:t>
      </w:r>
      <w:r w:rsidRPr="00891139">
        <w:t xml:space="preserve"> Projektu Organizacji Ruchu oraz uzyskania zatwierdzenia tego projektu przez właściwy organ zarządzający ruchem. Na Wykonawcy spoczywa obowiązek uzyskania zezwolenia na zajęcie pasa drogowego na czas prowadzenia Robót od właściwego Zarządcy drogi. Wykonawca poniesie wszelkie opłaty za zajęcie pasa drogowe</w:t>
      </w:r>
      <w:r w:rsidR="00CD7B51" w:rsidRPr="00891139">
        <w:t xml:space="preserve">go (drogi + chodniki + pobocza). </w:t>
      </w:r>
      <w:r w:rsidRPr="00891139">
        <w:t>Wszystkich formalności i opłat związanych ze zmianami i zajęciem pasa ruchu Wykonawca dokona we własnym zakresie.</w:t>
      </w:r>
    </w:p>
    <w:p w:rsidR="00F35ADC" w:rsidRPr="00891139" w:rsidRDefault="00F35ADC">
      <w:r w:rsidRPr="00891139">
        <w:t>Wykonawca dostarczy, zainstaluje i będzie obsługiwał w czasie realizacji Robót wszystkie tymczasowe urządzenia zabezpieczające, przewidziane projektem organizacji ruchu, takie jak: zapory, światła ostrzegawcze, sygnały, itp., zapewniając w ten sposób bezpieczeństwo pojazdów i pieszych.</w:t>
      </w:r>
    </w:p>
    <w:p w:rsidR="00F35ADC" w:rsidRPr="00891139" w:rsidRDefault="00F35ADC">
      <w:r w:rsidRPr="00891139">
        <w:t>Wykonawca zapewni stałe warunki widoczności w dzień i w nocy tych zapór i znaków, dla których jest to nieodzowne ze względów bezpieczeństwa.</w:t>
      </w:r>
    </w:p>
    <w:p w:rsidR="00F35ADC" w:rsidRPr="00891139" w:rsidRDefault="00F35ADC">
      <w:r w:rsidRPr="00891139">
        <w:t xml:space="preserve">Wszystkie znaki, zapory i inne urządzenia zabezpieczające będą akceptowane przez </w:t>
      </w:r>
      <w:r w:rsidR="004A7A6C" w:rsidRPr="00891139">
        <w:t>Przedstawiciela Zamawiającego</w:t>
      </w:r>
      <w:r w:rsidRPr="00891139">
        <w:t>.</w:t>
      </w:r>
    </w:p>
    <w:p w:rsidR="00F35ADC" w:rsidRPr="00891139" w:rsidRDefault="00F35ADC">
      <w:r w:rsidRPr="00891139">
        <w:t xml:space="preserve">Przed przystąpieniem do Robót na danym odcinku, Wykonawca publicznie obwieści (np. poprzez publikację w prasie lokalnej) informację dotyczącą planowanych zmian w organizacji ruchu i innych utrudnień związanych realizacją Robót na tym odcinku. Format, treść, sposób i termin rozpowszechnienia tej informacji Wykonawca uzgodni z </w:t>
      </w:r>
      <w:r w:rsidR="004A7A6C" w:rsidRPr="00891139">
        <w:t>Przedstawicielem Zamawiającego</w:t>
      </w:r>
      <w:r w:rsidRPr="00891139">
        <w:t>.</w:t>
      </w:r>
    </w:p>
    <w:p w:rsidR="00F35ADC" w:rsidRPr="00891139" w:rsidRDefault="00F35ADC">
      <w:pPr>
        <w:pStyle w:val="Nagwek2"/>
      </w:pPr>
      <w:bookmarkStart w:id="65" w:name="_Toc510643068"/>
      <w:r w:rsidRPr="00891139">
        <w:t>Harmonogram Robót</w:t>
      </w:r>
      <w:bookmarkEnd w:id="65"/>
    </w:p>
    <w:p w:rsidR="00F35ADC" w:rsidRPr="00891139" w:rsidRDefault="00F35ADC">
      <w:r w:rsidRPr="00891139">
        <w:t>Ze względu na fakt, że Roboty prowadzone będą na dużym obszarze oraz na istniejącej sieci kanalizacyjnej zlokalizowanej niejednokrotnie w istotnych dla miasta arteriach komunikacyjnych. Wykonawca musi zapewnić odpowiednią kolejność wykonywania zadań tak, aby zminimalizować wszelkiego rodzaju utrudnienia.</w:t>
      </w:r>
    </w:p>
    <w:p w:rsidR="00E862FB" w:rsidRPr="00891139" w:rsidRDefault="00E862FB">
      <w:r w:rsidRPr="00891139">
        <w:t>Wykonawca opracuje Harmonogram Robót</w:t>
      </w:r>
      <w:r w:rsidR="003900E0" w:rsidRPr="00891139">
        <w:t xml:space="preserve"> zapewniający płynność ich realizacji. </w:t>
      </w:r>
    </w:p>
    <w:p w:rsidR="00874323" w:rsidRPr="00891139" w:rsidRDefault="00F35ADC" w:rsidP="00874323">
      <w:pPr>
        <w:spacing w:after="0"/>
        <w:rPr>
          <w:color w:val="000000" w:themeColor="text1"/>
        </w:rPr>
      </w:pPr>
      <w:r w:rsidRPr="00891139">
        <w:t xml:space="preserve">Wykonawca jest zobowiązany </w:t>
      </w:r>
      <w:r w:rsidR="00874323" w:rsidRPr="00891139">
        <w:t xml:space="preserve">realizować </w:t>
      </w:r>
      <w:r w:rsidRPr="00891139">
        <w:t xml:space="preserve">Harmonogram Robót </w:t>
      </w:r>
      <w:r w:rsidR="003F180D" w:rsidRPr="00891139">
        <w:rPr>
          <w:color w:val="000000" w:themeColor="text1"/>
        </w:rPr>
        <w:t>zgodnie z zatwierdzonym przez Urząd Miejski -  Wydział Gospodarki Komunalnej i Ochrony  Środowiska</w:t>
      </w:r>
      <w:r w:rsidR="00E503DF" w:rsidRPr="00891139">
        <w:rPr>
          <w:color w:val="000000" w:themeColor="text1"/>
        </w:rPr>
        <w:t xml:space="preserve"> - </w:t>
      </w:r>
      <w:r w:rsidR="003F180D" w:rsidRPr="00891139">
        <w:rPr>
          <w:color w:val="000000" w:themeColor="text1"/>
        </w:rPr>
        <w:t xml:space="preserve">projektem organizacji ruchu oraz  otrzymaną  z Zarządu Dróg i </w:t>
      </w:r>
      <w:r w:rsidR="008D78B6" w:rsidRPr="00891139">
        <w:t xml:space="preserve">Transportu Miejskiego  </w:t>
      </w:r>
      <w:r w:rsidR="003F180D" w:rsidRPr="00891139">
        <w:rPr>
          <w:color w:val="000000" w:themeColor="text1"/>
        </w:rPr>
        <w:t xml:space="preserve">Decyzją na </w:t>
      </w:r>
      <w:r w:rsidR="008D78B6" w:rsidRPr="00891139">
        <w:rPr>
          <w:color w:val="000000" w:themeColor="text1"/>
        </w:rPr>
        <w:t>zajęciu</w:t>
      </w:r>
      <w:r w:rsidR="003F180D" w:rsidRPr="00891139">
        <w:rPr>
          <w:color w:val="000000" w:themeColor="text1"/>
        </w:rPr>
        <w:t xml:space="preserve"> pasa drogowego. </w:t>
      </w:r>
    </w:p>
    <w:p w:rsidR="00FE682D" w:rsidRPr="00891139" w:rsidRDefault="00FE682D" w:rsidP="00FE682D">
      <w:pPr>
        <w:pStyle w:val="Nagwek2"/>
        <w:rPr>
          <w:sz w:val="22"/>
          <w:szCs w:val="22"/>
        </w:rPr>
      </w:pPr>
      <w:bookmarkStart w:id="66" w:name="_Toc509782334"/>
      <w:bookmarkStart w:id="67" w:name="_Toc510643069"/>
      <w:r w:rsidRPr="00891139">
        <w:rPr>
          <w:sz w:val="22"/>
          <w:szCs w:val="22"/>
        </w:rPr>
        <w:t>Raportowanie postępu Robót</w:t>
      </w:r>
      <w:bookmarkEnd w:id="66"/>
      <w:bookmarkEnd w:id="67"/>
    </w:p>
    <w:p w:rsidR="00FE682D" w:rsidRPr="00891139" w:rsidRDefault="00FE682D" w:rsidP="00FE682D">
      <w:pPr>
        <w:rPr>
          <w:szCs w:val="22"/>
        </w:rPr>
      </w:pPr>
      <w:r w:rsidRPr="00891139">
        <w:rPr>
          <w:szCs w:val="22"/>
        </w:rPr>
        <w:t xml:space="preserve">Wykonawca będzie sporządzał i przedkładał Zamawiającemu w 2 egzemplarzach miesięczne raporty o postępie robót. Pierwszy raport będzie obejmował okres do końca </w:t>
      </w:r>
      <w:r w:rsidRPr="00891139">
        <w:rPr>
          <w:szCs w:val="22"/>
        </w:rPr>
        <w:lastRenderedPageBreak/>
        <w:t>miesiąca kalendarzowego po miesiącu, w którym miało miejsce Rozpoczęcie Robót. Następnie raporty będą przedkładane comiesięcznie, każdy w ciągu 7 dni od ostatniego dnia okresu, którego dany raport dotyczy.</w:t>
      </w:r>
    </w:p>
    <w:p w:rsidR="00FE682D" w:rsidRPr="00891139" w:rsidRDefault="00FE682D" w:rsidP="00FE682D">
      <w:pPr>
        <w:spacing w:before="40"/>
        <w:ind w:left="709" w:right="-2"/>
        <w:rPr>
          <w:rFonts w:cs="Arial"/>
        </w:rPr>
      </w:pPr>
      <w:r w:rsidRPr="00891139">
        <w:rPr>
          <w:rFonts w:cs="Arial"/>
        </w:rPr>
        <w:t>Miesięczne raporty będą przygotowywane przez Wykonawcę według opracowanego przez  niego wzoru, zatwierdzonego przez Zamawiającego .</w:t>
      </w:r>
    </w:p>
    <w:p w:rsidR="00FE682D" w:rsidRPr="00891139" w:rsidRDefault="00FE682D" w:rsidP="00FE682D">
      <w:pPr>
        <w:rPr>
          <w:szCs w:val="22"/>
        </w:rPr>
      </w:pPr>
      <w:r w:rsidRPr="00891139">
        <w:rPr>
          <w:szCs w:val="22"/>
        </w:rPr>
        <w:t>Raporty będą składane do czasu aż Wykonawca ukończy całą pracę i usunie wady w Robotach.</w:t>
      </w:r>
    </w:p>
    <w:p w:rsidR="00FE682D" w:rsidRPr="00891139" w:rsidRDefault="00FE682D" w:rsidP="00FE682D">
      <w:pPr>
        <w:rPr>
          <w:szCs w:val="22"/>
        </w:rPr>
      </w:pPr>
      <w:r w:rsidRPr="00891139">
        <w:rPr>
          <w:szCs w:val="22"/>
        </w:rPr>
        <w:t>Każdy raport będzie zawierał:</w:t>
      </w:r>
    </w:p>
    <w:p w:rsidR="00FE682D" w:rsidRPr="00891139" w:rsidRDefault="00FE682D" w:rsidP="00FE682D">
      <w:pPr>
        <w:numPr>
          <w:ilvl w:val="0"/>
          <w:numId w:val="141"/>
        </w:numPr>
        <w:tabs>
          <w:tab w:val="clear" w:pos="375"/>
        </w:tabs>
        <w:ind w:left="1134"/>
        <w:rPr>
          <w:szCs w:val="22"/>
        </w:rPr>
      </w:pPr>
      <w:r w:rsidRPr="00891139">
        <w:rPr>
          <w:szCs w:val="22"/>
        </w:rPr>
        <w:t>wykresy i szczegółowe opisy postępu pracy, obejmujące każdy etap projektowania, powstawania Dokumentów Wykonawcy, zamawiania, produkcji, dostawy na Plac Budowy, budowy, montażu, dokonywania prób, oddawania do użytku;</w:t>
      </w:r>
    </w:p>
    <w:p w:rsidR="00FE682D" w:rsidRPr="00891139" w:rsidRDefault="00FE682D" w:rsidP="00FE682D">
      <w:pPr>
        <w:numPr>
          <w:ilvl w:val="0"/>
          <w:numId w:val="141"/>
        </w:numPr>
        <w:tabs>
          <w:tab w:val="clear" w:pos="375"/>
        </w:tabs>
        <w:ind w:left="1134"/>
        <w:rPr>
          <w:szCs w:val="22"/>
        </w:rPr>
      </w:pPr>
      <w:r w:rsidRPr="00891139">
        <w:rPr>
          <w:szCs w:val="22"/>
        </w:rPr>
        <w:t>fotografie przedstawiające stan zaawansowania produkcji i postępu pracy na Placu Budowy;</w:t>
      </w:r>
    </w:p>
    <w:p w:rsidR="00FE682D" w:rsidRPr="00891139" w:rsidRDefault="00FE682D" w:rsidP="00FE682D">
      <w:pPr>
        <w:pStyle w:val="Tekstpodstawowy"/>
        <w:numPr>
          <w:ilvl w:val="0"/>
          <w:numId w:val="141"/>
        </w:numPr>
        <w:tabs>
          <w:tab w:val="clear" w:pos="375"/>
          <w:tab w:val="left" w:pos="426"/>
          <w:tab w:val="left" w:pos="851"/>
        </w:tabs>
        <w:ind w:left="1134"/>
        <w:rPr>
          <w:szCs w:val="22"/>
        </w:rPr>
      </w:pPr>
      <w:r w:rsidRPr="00891139">
        <w:rPr>
          <w:szCs w:val="22"/>
        </w:rPr>
        <w:t xml:space="preserve">szczegółowe informacje  dotyczące </w:t>
      </w:r>
      <w:r w:rsidRPr="00891139">
        <w:rPr>
          <w:i/>
          <w:szCs w:val="22"/>
        </w:rPr>
        <w:t xml:space="preserve"> </w:t>
      </w:r>
      <w:r w:rsidRPr="00891139">
        <w:rPr>
          <w:szCs w:val="22"/>
        </w:rPr>
        <w:t>Personelu i Sprzętu Wykonawcy;</w:t>
      </w:r>
    </w:p>
    <w:p w:rsidR="00FE682D" w:rsidRPr="00891139" w:rsidRDefault="00FE682D" w:rsidP="00FE682D">
      <w:pPr>
        <w:pStyle w:val="Tekstpodstawowy"/>
        <w:numPr>
          <w:ilvl w:val="0"/>
          <w:numId w:val="141"/>
        </w:numPr>
        <w:tabs>
          <w:tab w:val="clear" w:pos="375"/>
          <w:tab w:val="left" w:pos="426"/>
          <w:tab w:val="left" w:pos="851"/>
        </w:tabs>
        <w:ind w:left="1134"/>
        <w:rPr>
          <w:szCs w:val="22"/>
        </w:rPr>
      </w:pPr>
      <w:r w:rsidRPr="00891139">
        <w:rPr>
          <w:szCs w:val="22"/>
        </w:rPr>
        <w:t>kopie dokumentów zapewnienia jakości, wyników prób i atestów Materiałów;</w:t>
      </w:r>
    </w:p>
    <w:p w:rsidR="00FE682D" w:rsidRPr="00891139" w:rsidRDefault="00FE682D" w:rsidP="00FE682D">
      <w:pPr>
        <w:pStyle w:val="Tekstpodstawowy"/>
        <w:numPr>
          <w:ilvl w:val="0"/>
          <w:numId w:val="141"/>
        </w:numPr>
        <w:tabs>
          <w:tab w:val="clear" w:pos="375"/>
          <w:tab w:val="left" w:pos="426"/>
          <w:tab w:val="left" w:pos="851"/>
        </w:tabs>
        <w:ind w:left="1134"/>
        <w:rPr>
          <w:szCs w:val="22"/>
        </w:rPr>
      </w:pPr>
      <w:r w:rsidRPr="00891139">
        <w:rPr>
          <w:szCs w:val="22"/>
        </w:rPr>
        <w:t>dane statystyczne dotyczące bezpieczeństwa, zawierające także szczegółowe informacje na temat niebezpiecznych zdarzeń i czynności odnoszących się do ochrony środowiska i kontaktów ze społeczeństwem; oraz</w:t>
      </w:r>
    </w:p>
    <w:p w:rsidR="00FE682D" w:rsidRPr="00891139" w:rsidRDefault="00FE682D" w:rsidP="00FE682D">
      <w:pPr>
        <w:pStyle w:val="Tekstpodstawowy"/>
        <w:numPr>
          <w:ilvl w:val="0"/>
          <w:numId w:val="141"/>
        </w:numPr>
        <w:tabs>
          <w:tab w:val="clear" w:pos="375"/>
          <w:tab w:val="left" w:pos="426"/>
          <w:tab w:val="left" w:pos="851"/>
        </w:tabs>
        <w:ind w:left="1134"/>
      </w:pPr>
      <w:r w:rsidRPr="00891139">
        <w:rPr>
          <w:szCs w:val="22"/>
        </w:rPr>
        <w:t>porównania faktycznego i planowanego postępu pracy, ze szczegółami wszelkich wypadków lub okoliczności, które mogłyby zagrozić ukończeniu robót zgodnie z Kontraktem oraz środków przedsięwziętych (lub mających być przedsięwzięte) w celu zapobieżenia opóźnieniom</w:t>
      </w:r>
      <w:r w:rsidRPr="00891139">
        <w:t>.</w:t>
      </w:r>
    </w:p>
    <w:p w:rsidR="00FE682D" w:rsidRPr="00891139" w:rsidRDefault="00FE682D" w:rsidP="00FE682D">
      <w:pPr>
        <w:rPr>
          <w:szCs w:val="22"/>
        </w:rPr>
      </w:pPr>
      <w:r w:rsidRPr="00891139">
        <w:t xml:space="preserve">Wykonawca składał będzie również raporty kwartalne, półroczne i roczne w terminie 7 dni </w:t>
      </w:r>
      <w:r w:rsidRPr="00891139">
        <w:rPr>
          <w:szCs w:val="22"/>
        </w:rPr>
        <w:t>od ostatniego dnia okresu, którego dany raport dotyczy.</w:t>
      </w:r>
    </w:p>
    <w:p w:rsidR="00F35ADC" w:rsidRPr="00891139" w:rsidRDefault="00F35ADC">
      <w:pPr>
        <w:pStyle w:val="Nagwek2"/>
      </w:pPr>
      <w:bookmarkStart w:id="68" w:name="_Toc510643070"/>
      <w:bookmarkStart w:id="69" w:name="_Toc510643071"/>
      <w:bookmarkEnd w:id="68"/>
      <w:r w:rsidRPr="00891139">
        <w:t>Stosowanie przepisów prawa</w:t>
      </w:r>
      <w:bookmarkEnd w:id="69"/>
    </w:p>
    <w:p w:rsidR="00F35ADC" w:rsidRPr="00891139" w:rsidRDefault="00F35ADC">
      <w:r w:rsidRPr="00891139">
        <w:t xml:space="preserve">Wykonawca zobowiązany jest znać wszystkie prawa, przepisy i wytyczne, które są w jakikolwiek sposób związane z Robotami i będzie w pełni odpowiedzialny za przestrzeganie tych praw, przepisów i wytycznych podczas prowadzenia Robót. </w:t>
      </w:r>
    </w:p>
    <w:p w:rsidR="00F35ADC" w:rsidRPr="00891139" w:rsidRDefault="00F35ADC">
      <w:r w:rsidRPr="00891139">
        <w:t xml:space="preserve">Ważniejsze akty prawne oraz normy i przepisy branżowe związane z Robotami podane zostały w </w:t>
      </w:r>
      <w:r w:rsidR="004A7A6C" w:rsidRPr="00891139">
        <w:t>PFU</w:t>
      </w:r>
      <w:r w:rsidRPr="00891139">
        <w:t xml:space="preserve"> - </w:t>
      </w:r>
      <w:r w:rsidR="003F180D" w:rsidRPr="00891139">
        <w:fldChar w:fldCharType="begin"/>
      </w:r>
      <w:r w:rsidRPr="00891139">
        <w:instrText xml:space="preserve"> REF _Ref59962513 \w \h </w:instrText>
      </w:r>
      <w:r w:rsidR="00891139">
        <w:instrText xml:space="preserve"> \* MERGEFORMAT </w:instrText>
      </w:r>
      <w:r w:rsidR="003F180D" w:rsidRPr="00891139">
        <w:fldChar w:fldCharType="separate"/>
      </w:r>
      <w:r w:rsidR="0050091D" w:rsidRPr="00891139">
        <w:t>Rozdział 10</w:t>
      </w:r>
      <w:r w:rsidR="003F180D" w:rsidRPr="00891139">
        <w:fldChar w:fldCharType="end"/>
      </w:r>
      <w:r w:rsidRPr="00891139">
        <w:t>.</w:t>
      </w:r>
    </w:p>
    <w:p w:rsidR="00FE682D" w:rsidRPr="00891139" w:rsidRDefault="00FE682D"/>
    <w:p w:rsidR="00F35ADC" w:rsidRPr="00891139" w:rsidRDefault="00F35ADC">
      <w:pPr>
        <w:pStyle w:val="Nagwek1"/>
        <w:pBdr>
          <w:bottom w:val="single" w:sz="4" w:space="1" w:color="auto"/>
        </w:pBdr>
      </w:pPr>
      <w:bookmarkStart w:id="70" w:name="_Toc510643072"/>
      <w:r w:rsidRPr="00891139">
        <w:t>Wymagania dotyczące dokumentacji i robót</w:t>
      </w:r>
      <w:bookmarkEnd w:id="70"/>
    </w:p>
    <w:p w:rsidR="00F35ADC" w:rsidRPr="00891139" w:rsidRDefault="00F35ADC">
      <w:pPr>
        <w:pStyle w:val="Nagwek2"/>
      </w:pPr>
      <w:bookmarkStart w:id="71" w:name="_Toc510643073"/>
      <w:r w:rsidRPr="00891139">
        <w:t>Wymagania dotyczące dokumentacji technicznej</w:t>
      </w:r>
      <w:bookmarkEnd w:id="71"/>
    </w:p>
    <w:p w:rsidR="00F35ADC" w:rsidRPr="00891139" w:rsidRDefault="00F35ADC">
      <w:pPr>
        <w:pStyle w:val="Nagwek3"/>
      </w:pPr>
      <w:bookmarkStart w:id="72" w:name="_Toc510643074"/>
      <w:r w:rsidRPr="00891139">
        <w:t>Podstawowe obowiązki Wykonawcy</w:t>
      </w:r>
      <w:bookmarkEnd w:id="72"/>
    </w:p>
    <w:p w:rsidR="003900E0" w:rsidRPr="00891139" w:rsidRDefault="003900E0">
      <w:r w:rsidRPr="00891139">
        <w:t>Do obowiązków Wykonawcy należy opracowanie dokumentacji projektowej dla każdego odcinka realizowanych robót.</w:t>
      </w:r>
    </w:p>
    <w:p w:rsidR="00F35ADC" w:rsidRPr="00891139" w:rsidRDefault="00F35ADC">
      <w:r w:rsidRPr="00891139">
        <w:lastRenderedPageBreak/>
        <w:t>Projekt musi uwzględniać najnowsze rozwiązania techniczne. Jakiekolwiek rozwiązanie, które może w przyszłości powodować problemy z eksploatacją i utrzymaniem wynikające z oferowanego taniego wykonania nie będzie zaakceptowane.</w:t>
      </w:r>
    </w:p>
    <w:p w:rsidR="00F35ADC" w:rsidRPr="00891139" w:rsidRDefault="00F35ADC">
      <w:r w:rsidRPr="00891139">
        <w:t xml:space="preserve">Wszyscy projektanci muszą posiadać odpowiednie uprawnienia zgodnie z Polskim Prawem. </w:t>
      </w:r>
    </w:p>
    <w:p w:rsidR="004B0BEC" w:rsidRPr="00891139" w:rsidRDefault="00F27A7B">
      <w:pPr>
        <w:numPr>
          <w:ilvl w:val="0"/>
          <w:numId w:val="48"/>
        </w:numPr>
        <w:autoSpaceDE w:val="0"/>
        <w:autoSpaceDN w:val="0"/>
        <w:adjustRightInd w:val="0"/>
        <w:spacing w:before="120" w:after="0"/>
        <w:ind w:left="714" w:hanging="357"/>
        <w:jc w:val="left"/>
        <w:rPr>
          <w:rFonts w:cs="Arial"/>
          <w:b/>
          <w:bCs/>
          <w:szCs w:val="22"/>
          <w:lang w:eastAsia="pl-PL"/>
        </w:rPr>
      </w:pPr>
      <w:r w:rsidRPr="00891139">
        <w:rPr>
          <w:rFonts w:cs="Arial"/>
          <w:b/>
          <w:bCs/>
          <w:szCs w:val="22"/>
          <w:lang w:eastAsia="pl-PL"/>
        </w:rPr>
        <w:t>Wymagania ogólne dot. projektowania</w:t>
      </w:r>
    </w:p>
    <w:p w:rsidR="00766D60"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 xml:space="preserve">Zakres prac obejmuje wykonanie dokumentacji technicznej dla renowacji </w:t>
      </w:r>
      <w:proofErr w:type="spellStart"/>
      <w:r w:rsidR="00C62047" w:rsidRPr="00891139">
        <w:rPr>
          <w:rFonts w:cs="Arial"/>
          <w:szCs w:val="22"/>
          <w:lang w:eastAsia="pl-PL"/>
        </w:rPr>
        <w:t>b</w:t>
      </w:r>
      <w:r w:rsidRPr="00891139">
        <w:rPr>
          <w:rFonts w:cs="Arial"/>
          <w:szCs w:val="22"/>
          <w:lang w:eastAsia="pl-PL"/>
        </w:rPr>
        <w:t>ezwykopowej</w:t>
      </w:r>
      <w:proofErr w:type="spellEnd"/>
      <w:r w:rsidRPr="00891139">
        <w:rPr>
          <w:rFonts w:cs="Arial"/>
          <w:szCs w:val="22"/>
          <w:lang w:eastAsia="pl-PL"/>
        </w:rPr>
        <w:t xml:space="preserve"> oraz</w:t>
      </w:r>
      <w:r w:rsidR="00C62047" w:rsidRPr="00891139">
        <w:rPr>
          <w:rFonts w:cs="Arial"/>
          <w:szCs w:val="22"/>
          <w:lang w:eastAsia="pl-PL"/>
        </w:rPr>
        <w:t xml:space="preserve"> </w:t>
      </w:r>
      <w:r w:rsidRPr="00891139">
        <w:rPr>
          <w:rFonts w:cs="Arial"/>
          <w:szCs w:val="22"/>
          <w:lang w:eastAsia="pl-PL"/>
        </w:rPr>
        <w:t xml:space="preserve">przebudowy i wymiany kolektorów sanitarnych, </w:t>
      </w:r>
      <w:r w:rsidR="005664F1" w:rsidRPr="00891139">
        <w:rPr>
          <w:rFonts w:cs="Arial"/>
          <w:szCs w:val="22"/>
          <w:lang w:eastAsia="pl-PL"/>
        </w:rPr>
        <w:t>ogólnospławnych</w:t>
      </w:r>
      <w:r w:rsidR="005E25CF" w:rsidRPr="00891139">
        <w:rPr>
          <w:rFonts w:cs="Arial"/>
          <w:szCs w:val="22"/>
          <w:lang w:eastAsia="pl-PL"/>
        </w:rPr>
        <w:t xml:space="preserve">, </w:t>
      </w:r>
      <w:r w:rsidRPr="00891139">
        <w:rPr>
          <w:rFonts w:cs="Arial"/>
          <w:szCs w:val="22"/>
          <w:lang w:eastAsia="pl-PL"/>
        </w:rPr>
        <w:t>renowacji wł</w:t>
      </w:r>
      <w:r w:rsidRPr="00891139">
        <w:rPr>
          <w:rFonts w:eastAsia="TimesNewRoman" w:cs="Arial" w:hint="eastAsia"/>
          <w:szCs w:val="22"/>
          <w:lang w:eastAsia="pl-PL"/>
        </w:rPr>
        <w:t>ą</w:t>
      </w:r>
      <w:r w:rsidRPr="00891139">
        <w:rPr>
          <w:rFonts w:cs="Arial"/>
          <w:szCs w:val="22"/>
          <w:lang w:eastAsia="pl-PL"/>
        </w:rPr>
        <w:t>cze</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przył</w:t>
      </w:r>
      <w:r w:rsidRPr="00891139">
        <w:rPr>
          <w:rFonts w:eastAsia="TimesNewRoman" w:cs="Arial" w:hint="eastAsia"/>
          <w:szCs w:val="22"/>
          <w:lang w:eastAsia="pl-PL"/>
        </w:rPr>
        <w:t>ą</w:t>
      </w:r>
      <w:r w:rsidRPr="00891139">
        <w:rPr>
          <w:rFonts w:cs="Arial"/>
          <w:szCs w:val="22"/>
          <w:lang w:eastAsia="pl-PL"/>
        </w:rPr>
        <w:t>czy w kolektory oraz</w:t>
      </w:r>
      <w:r w:rsidR="00C62047" w:rsidRPr="00891139">
        <w:rPr>
          <w:rFonts w:cs="Arial"/>
          <w:szCs w:val="22"/>
          <w:lang w:eastAsia="pl-PL"/>
        </w:rPr>
        <w:t xml:space="preserve"> renowacji </w:t>
      </w:r>
      <w:r w:rsidRPr="00891139">
        <w:rPr>
          <w:rFonts w:cs="Arial"/>
          <w:szCs w:val="22"/>
          <w:lang w:eastAsia="pl-PL"/>
        </w:rPr>
        <w:t xml:space="preserve"> studni kanalizacyjnych</w:t>
      </w:r>
      <w:r w:rsidR="00FE682D" w:rsidRPr="00891139">
        <w:rPr>
          <w:rFonts w:cs="Arial"/>
          <w:szCs w:val="22"/>
          <w:lang w:eastAsia="pl-PL"/>
        </w:rPr>
        <w:t>.</w:t>
      </w:r>
    </w:p>
    <w:p w:rsidR="004B0BEC" w:rsidRPr="00891139" w:rsidRDefault="00FE682D">
      <w:pPr>
        <w:autoSpaceDE w:val="0"/>
        <w:autoSpaceDN w:val="0"/>
        <w:adjustRightInd w:val="0"/>
        <w:spacing w:before="120" w:after="0"/>
        <w:ind w:left="709"/>
        <w:rPr>
          <w:rFonts w:cs="Arial"/>
          <w:szCs w:val="22"/>
          <w:lang w:eastAsia="pl-PL"/>
        </w:rPr>
      </w:pPr>
      <w:r w:rsidRPr="00891139">
        <w:rPr>
          <w:rFonts w:cs="Arial"/>
          <w:szCs w:val="22"/>
          <w:lang w:eastAsia="pl-PL"/>
        </w:rPr>
        <w:t xml:space="preserve"> </w:t>
      </w:r>
      <w:r w:rsidR="005E25CF" w:rsidRPr="00891139">
        <w:rPr>
          <w:rFonts w:cs="Arial"/>
          <w:szCs w:val="22"/>
          <w:lang w:eastAsia="pl-PL"/>
        </w:rPr>
        <w:t>Do obowiązków Wykonawcy należy również opracowanie projektu odtworzenia nawierzchni w przypadku prowadzenia robót w wykopie otwartym.</w:t>
      </w:r>
    </w:p>
    <w:p w:rsidR="004B0BEC" w:rsidRPr="00891139" w:rsidRDefault="00F27A7B">
      <w:pPr>
        <w:autoSpaceDE w:val="0"/>
        <w:autoSpaceDN w:val="0"/>
        <w:adjustRightInd w:val="0"/>
        <w:spacing w:before="120" w:after="0"/>
        <w:ind w:left="709"/>
        <w:rPr>
          <w:rFonts w:cs="Arial"/>
          <w:b/>
          <w:szCs w:val="22"/>
          <w:lang w:eastAsia="pl-PL"/>
        </w:rPr>
      </w:pPr>
      <w:r w:rsidRPr="00891139">
        <w:rPr>
          <w:rFonts w:cs="Arial"/>
          <w:szCs w:val="22"/>
          <w:lang w:eastAsia="pl-PL"/>
        </w:rPr>
        <w:t>W ramach niniejszego zadania Wykonawca opracuje dokumentacj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wymagan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 zgłoszenia robót</w:t>
      </w:r>
      <w:r w:rsidR="00C62047" w:rsidRPr="00891139">
        <w:rPr>
          <w:rFonts w:cs="Arial"/>
          <w:szCs w:val="22"/>
          <w:lang w:eastAsia="pl-PL"/>
        </w:rPr>
        <w:t xml:space="preserve"> </w:t>
      </w:r>
      <w:r w:rsidRPr="00891139">
        <w:rPr>
          <w:rFonts w:cs="Arial"/>
          <w:szCs w:val="22"/>
          <w:lang w:eastAsia="pl-PL"/>
        </w:rPr>
        <w:t>i/lub uzyskania pozwolenia na budow</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oraz dokumentacj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techniczn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wykonawcz</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niezb</w:t>
      </w:r>
      <w:r w:rsidRPr="00891139">
        <w:rPr>
          <w:rFonts w:eastAsia="TimesNewRoman" w:cs="Arial" w:hint="eastAsia"/>
          <w:szCs w:val="22"/>
          <w:lang w:eastAsia="pl-PL"/>
        </w:rPr>
        <w:t>ę</w:t>
      </w:r>
      <w:r w:rsidRPr="00891139">
        <w:rPr>
          <w:rFonts w:cs="Arial"/>
          <w:szCs w:val="22"/>
          <w:lang w:eastAsia="pl-PL"/>
        </w:rPr>
        <w:t>dn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w:t>
      </w:r>
      <w:r w:rsidR="00C62047" w:rsidRPr="00891139">
        <w:rPr>
          <w:rFonts w:cs="Arial"/>
          <w:szCs w:val="22"/>
          <w:lang w:eastAsia="pl-PL"/>
        </w:rPr>
        <w:t xml:space="preserve"> </w:t>
      </w:r>
      <w:r w:rsidRPr="00891139">
        <w:rPr>
          <w:rFonts w:cs="Arial"/>
          <w:szCs w:val="22"/>
          <w:lang w:eastAsia="pl-PL"/>
        </w:rPr>
        <w:t>wykonania i uko</w:t>
      </w:r>
      <w:r w:rsidRPr="00891139">
        <w:rPr>
          <w:rFonts w:eastAsia="TimesNewRoman" w:cs="Arial" w:hint="eastAsia"/>
          <w:szCs w:val="22"/>
          <w:lang w:eastAsia="pl-PL"/>
        </w:rPr>
        <w:t>ń</w:t>
      </w:r>
      <w:r w:rsidRPr="00891139">
        <w:rPr>
          <w:rFonts w:cs="Arial"/>
          <w:szCs w:val="22"/>
          <w:lang w:eastAsia="pl-PL"/>
        </w:rPr>
        <w:t>czenia robót na podstawie wytycznych niniejszego PFU i w oparciu o</w:t>
      </w:r>
      <w:r w:rsidR="00C62047" w:rsidRPr="00891139">
        <w:rPr>
          <w:rFonts w:cs="Arial"/>
          <w:szCs w:val="22"/>
          <w:lang w:eastAsia="pl-PL"/>
        </w:rPr>
        <w:t xml:space="preserve"> </w:t>
      </w:r>
      <w:r w:rsidRPr="00891139">
        <w:rPr>
          <w:rFonts w:cs="Arial"/>
          <w:szCs w:val="22"/>
          <w:lang w:eastAsia="pl-PL"/>
        </w:rPr>
        <w:t>przeprowadzon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przez Wykonawc</w:t>
      </w:r>
      <w:r w:rsidRPr="00891139">
        <w:rPr>
          <w:rFonts w:eastAsia="TimesNewRoman" w:cs="Arial" w:hint="eastAsia"/>
          <w:szCs w:val="22"/>
          <w:lang w:eastAsia="pl-PL"/>
        </w:rPr>
        <w:t>ę</w:t>
      </w:r>
      <w:r w:rsidRPr="00891139">
        <w:rPr>
          <w:rFonts w:eastAsia="TimesNewRoman" w:cs="Arial"/>
          <w:szCs w:val="22"/>
          <w:lang w:eastAsia="pl-PL"/>
        </w:rPr>
        <w:t xml:space="preserve"> </w:t>
      </w:r>
      <w:proofErr w:type="spellStart"/>
      <w:r w:rsidR="003F180D" w:rsidRPr="00891139">
        <w:rPr>
          <w:rFonts w:cs="Arial"/>
          <w:b/>
          <w:szCs w:val="22"/>
          <w:lang w:eastAsia="pl-PL"/>
        </w:rPr>
        <w:t>przedrealizacyjn</w:t>
      </w:r>
      <w:r w:rsidR="003F180D" w:rsidRPr="00891139">
        <w:rPr>
          <w:rFonts w:eastAsia="TimesNewRoman" w:cs="Arial" w:hint="eastAsia"/>
          <w:b/>
          <w:szCs w:val="22"/>
          <w:lang w:eastAsia="pl-PL"/>
        </w:rPr>
        <w:t>ą</w:t>
      </w:r>
      <w:proofErr w:type="spellEnd"/>
      <w:r w:rsidR="003F180D" w:rsidRPr="00891139">
        <w:rPr>
          <w:rFonts w:eastAsia="TimesNewRoman" w:cs="Arial"/>
          <w:b/>
          <w:szCs w:val="22"/>
          <w:lang w:eastAsia="pl-PL"/>
        </w:rPr>
        <w:t xml:space="preserve"> </w:t>
      </w:r>
      <w:r w:rsidR="003F180D" w:rsidRPr="00891139">
        <w:rPr>
          <w:rFonts w:cs="Arial"/>
          <w:b/>
          <w:szCs w:val="22"/>
          <w:lang w:eastAsia="pl-PL"/>
        </w:rPr>
        <w:t>inspekcj</w:t>
      </w:r>
      <w:r w:rsidR="003F180D" w:rsidRPr="00891139">
        <w:rPr>
          <w:rFonts w:eastAsia="TimesNewRoman" w:cs="Arial" w:hint="eastAsia"/>
          <w:b/>
          <w:szCs w:val="22"/>
          <w:lang w:eastAsia="pl-PL"/>
        </w:rPr>
        <w:t>ę</w:t>
      </w:r>
      <w:r w:rsidR="003F180D" w:rsidRPr="00891139">
        <w:rPr>
          <w:rFonts w:eastAsia="TimesNewRoman" w:cs="Arial"/>
          <w:b/>
          <w:szCs w:val="22"/>
          <w:lang w:eastAsia="pl-PL"/>
        </w:rPr>
        <w:t xml:space="preserve"> </w:t>
      </w:r>
      <w:r w:rsidR="003F180D" w:rsidRPr="00891139">
        <w:rPr>
          <w:rFonts w:cs="Arial"/>
          <w:b/>
          <w:szCs w:val="22"/>
          <w:lang w:eastAsia="pl-PL"/>
        </w:rPr>
        <w:t>telewizyjn</w:t>
      </w:r>
      <w:r w:rsidR="003F180D" w:rsidRPr="00891139">
        <w:rPr>
          <w:rFonts w:eastAsia="TimesNewRoman" w:cs="Arial" w:hint="eastAsia"/>
          <w:b/>
          <w:szCs w:val="22"/>
          <w:lang w:eastAsia="pl-PL"/>
        </w:rPr>
        <w:t>ą</w:t>
      </w:r>
      <w:r w:rsidR="003F180D" w:rsidRPr="00891139">
        <w:rPr>
          <w:rFonts w:eastAsia="TimesNewRoman" w:cs="Arial"/>
          <w:b/>
          <w:szCs w:val="22"/>
          <w:lang w:eastAsia="pl-PL"/>
        </w:rPr>
        <w:t xml:space="preserve"> </w:t>
      </w:r>
      <w:r w:rsidR="003F180D" w:rsidRPr="00891139">
        <w:rPr>
          <w:rFonts w:cs="Arial"/>
          <w:b/>
          <w:szCs w:val="22"/>
          <w:lang w:eastAsia="pl-PL"/>
        </w:rPr>
        <w:t>.</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uzyska dla dokumentacji wymaganej do zgłoszenia robót o</w:t>
      </w:r>
      <w:r w:rsidRPr="00891139">
        <w:rPr>
          <w:rFonts w:eastAsia="TimesNewRoman" w:cs="Arial" w:hint="eastAsia"/>
          <w:szCs w:val="22"/>
          <w:lang w:eastAsia="pl-PL"/>
        </w:rPr>
        <w:t>ś</w:t>
      </w:r>
      <w:r w:rsidRPr="00891139">
        <w:rPr>
          <w:rFonts w:cs="Arial"/>
          <w:szCs w:val="22"/>
          <w:lang w:eastAsia="pl-PL"/>
        </w:rPr>
        <w:t>wiadczenia wła</w:t>
      </w:r>
      <w:r w:rsidRPr="00891139">
        <w:rPr>
          <w:rFonts w:eastAsia="TimesNewRoman" w:cs="Arial" w:hint="eastAsia"/>
          <w:szCs w:val="22"/>
          <w:lang w:eastAsia="pl-PL"/>
        </w:rPr>
        <w:t>ś</w:t>
      </w:r>
      <w:r w:rsidRPr="00891139">
        <w:rPr>
          <w:rFonts w:cs="Arial"/>
          <w:szCs w:val="22"/>
          <w:lang w:eastAsia="pl-PL"/>
        </w:rPr>
        <w:t>cicieli</w:t>
      </w:r>
      <w:r w:rsidR="00C62047" w:rsidRPr="00891139">
        <w:rPr>
          <w:rFonts w:cs="Arial"/>
          <w:szCs w:val="22"/>
          <w:lang w:eastAsia="pl-PL"/>
        </w:rPr>
        <w:t xml:space="preserve"> </w:t>
      </w:r>
      <w:r w:rsidRPr="00891139">
        <w:rPr>
          <w:rFonts w:cs="Arial"/>
          <w:szCs w:val="22"/>
          <w:lang w:eastAsia="pl-PL"/>
        </w:rPr>
        <w:t>działek i wszelkie niezb</w:t>
      </w:r>
      <w:r w:rsidRPr="00891139">
        <w:rPr>
          <w:rFonts w:eastAsia="TimesNewRoman" w:cs="Arial" w:hint="eastAsia"/>
          <w:szCs w:val="22"/>
          <w:lang w:eastAsia="pl-PL"/>
        </w:rPr>
        <w:t>ę</w:t>
      </w:r>
      <w:r w:rsidRPr="00891139">
        <w:rPr>
          <w:rFonts w:cs="Arial"/>
          <w:szCs w:val="22"/>
          <w:lang w:eastAsia="pl-PL"/>
        </w:rPr>
        <w:t>dne opinie, uzgodnienia i zatwierdzenia, dokona zgłoszenia robót</w:t>
      </w:r>
      <w:r w:rsidR="00C62047" w:rsidRPr="00891139">
        <w:rPr>
          <w:rFonts w:cs="Arial"/>
          <w:szCs w:val="22"/>
          <w:lang w:eastAsia="pl-PL"/>
        </w:rPr>
        <w:t xml:space="preserve"> </w:t>
      </w:r>
      <w:r w:rsidRPr="00891139">
        <w:rPr>
          <w:rFonts w:cs="Arial"/>
          <w:szCs w:val="22"/>
          <w:lang w:eastAsia="pl-PL"/>
        </w:rPr>
        <w:t>budowlanych we wła</w:t>
      </w:r>
      <w:r w:rsidRPr="00891139">
        <w:rPr>
          <w:rFonts w:eastAsia="TimesNewRoman" w:cs="Arial" w:hint="eastAsia"/>
          <w:szCs w:val="22"/>
          <w:lang w:eastAsia="pl-PL"/>
        </w:rPr>
        <w:t>ś</w:t>
      </w:r>
      <w:r w:rsidRPr="00891139">
        <w:rPr>
          <w:rFonts w:cs="Arial"/>
          <w:szCs w:val="22"/>
          <w:lang w:eastAsia="pl-PL"/>
        </w:rPr>
        <w:t>ciwym organie i /lub uzyska pozwolenie na budow</w:t>
      </w:r>
      <w:r w:rsidRPr="00891139">
        <w:rPr>
          <w:rFonts w:eastAsia="TimesNewRoman" w:cs="Arial" w:hint="eastAsia"/>
          <w:szCs w:val="22"/>
          <w:lang w:eastAsia="pl-PL"/>
        </w:rPr>
        <w:t>ę</w:t>
      </w:r>
      <w:r w:rsidRPr="00891139">
        <w:rPr>
          <w:rFonts w:cs="Arial"/>
          <w:szCs w:val="22"/>
          <w:lang w:eastAsia="pl-PL"/>
        </w:rPr>
        <w:t>.</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uzyska wszelkie wymagane zgodnie z prawem polskim uzgodnienia, opinie,</w:t>
      </w:r>
      <w:r w:rsidR="00C62047" w:rsidRPr="00891139">
        <w:rPr>
          <w:rFonts w:cs="Arial"/>
          <w:szCs w:val="22"/>
          <w:lang w:eastAsia="pl-PL"/>
        </w:rPr>
        <w:t xml:space="preserve"> </w:t>
      </w:r>
      <w:r w:rsidRPr="00891139">
        <w:rPr>
          <w:rFonts w:cs="Arial"/>
          <w:szCs w:val="22"/>
          <w:lang w:eastAsia="pl-PL"/>
        </w:rPr>
        <w:t>dokumentacje i decyzje administracyjne niezb</w:t>
      </w:r>
      <w:r w:rsidRPr="00891139">
        <w:rPr>
          <w:rFonts w:eastAsia="TimesNewRoman" w:cs="Arial" w:hint="eastAsia"/>
          <w:szCs w:val="22"/>
          <w:lang w:eastAsia="pl-PL"/>
        </w:rPr>
        <w:t>ę</w:t>
      </w:r>
      <w:r w:rsidRPr="00891139">
        <w:rPr>
          <w:rFonts w:cs="Arial"/>
          <w:szCs w:val="22"/>
          <w:lang w:eastAsia="pl-PL"/>
        </w:rPr>
        <w:t>dne dla zaprojektowania, wybudowania, uruchomienia</w:t>
      </w:r>
      <w:r w:rsidR="00C62047" w:rsidRPr="00891139">
        <w:rPr>
          <w:rFonts w:cs="Arial"/>
          <w:szCs w:val="22"/>
          <w:lang w:eastAsia="pl-PL"/>
        </w:rPr>
        <w:t xml:space="preserve"> </w:t>
      </w:r>
      <w:r w:rsidRPr="00891139">
        <w:rPr>
          <w:rFonts w:cs="Arial"/>
          <w:szCs w:val="22"/>
          <w:lang w:eastAsia="pl-PL"/>
        </w:rPr>
        <w:t>i przekazania do u</w:t>
      </w:r>
      <w:r w:rsidRPr="00891139">
        <w:rPr>
          <w:rFonts w:eastAsia="TimesNewRoman" w:cs="Arial" w:hint="eastAsia"/>
          <w:szCs w:val="22"/>
          <w:lang w:eastAsia="pl-PL"/>
        </w:rPr>
        <w:t>ż</w:t>
      </w:r>
      <w:r w:rsidRPr="00891139">
        <w:rPr>
          <w:rFonts w:cs="Arial"/>
          <w:szCs w:val="22"/>
          <w:lang w:eastAsia="pl-PL"/>
        </w:rPr>
        <w:t>ytkowania przedmiotu niniejszego zadania.</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zatrudni do projektowania Robót do</w:t>
      </w:r>
      <w:r w:rsidRPr="00891139">
        <w:rPr>
          <w:rFonts w:eastAsia="TimesNewRoman" w:cs="Arial" w:hint="eastAsia"/>
          <w:szCs w:val="22"/>
          <w:lang w:eastAsia="pl-PL"/>
        </w:rPr>
        <w:t>ś</w:t>
      </w:r>
      <w:r w:rsidRPr="00891139">
        <w:rPr>
          <w:rFonts w:cs="Arial"/>
          <w:szCs w:val="22"/>
          <w:lang w:eastAsia="pl-PL"/>
        </w:rPr>
        <w:t>wiadczonych projektantów</w:t>
      </w:r>
      <w:r w:rsidR="00C62047" w:rsidRPr="00891139">
        <w:rPr>
          <w:rFonts w:cs="Arial"/>
          <w:szCs w:val="22"/>
          <w:lang w:eastAsia="pl-PL"/>
        </w:rPr>
        <w:t xml:space="preserve">, </w:t>
      </w:r>
      <w:r w:rsidRPr="00891139">
        <w:rPr>
          <w:rFonts w:cs="Arial"/>
          <w:szCs w:val="22"/>
          <w:lang w:eastAsia="pl-PL"/>
        </w:rPr>
        <w:t>posiadaj</w:t>
      </w:r>
      <w:r w:rsidRPr="00891139">
        <w:rPr>
          <w:rFonts w:eastAsia="TimesNewRoman" w:cs="Arial" w:hint="eastAsia"/>
          <w:szCs w:val="22"/>
          <w:lang w:eastAsia="pl-PL"/>
        </w:rPr>
        <w:t>ą</w:t>
      </w:r>
      <w:r w:rsidRPr="00891139">
        <w:rPr>
          <w:rFonts w:cs="Arial"/>
          <w:szCs w:val="22"/>
          <w:lang w:eastAsia="pl-PL"/>
        </w:rPr>
        <w:t>cych</w:t>
      </w:r>
      <w:r w:rsidR="00C62047" w:rsidRPr="00891139">
        <w:rPr>
          <w:rFonts w:cs="Arial"/>
          <w:szCs w:val="22"/>
          <w:lang w:eastAsia="pl-PL"/>
        </w:rPr>
        <w:t xml:space="preserve"> </w:t>
      </w:r>
      <w:r w:rsidRPr="00891139">
        <w:rPr>
          <w:rFonts w:cs="Arial"/>
          <w:szCs w:val="22"/>
          <w:lang w:eastAsia="pl-PL"/>
        </w:rPr>
        <w:t>wymagane Prawem Budowlanym uprawnienia do pełnienia samodzielnych funkcji</w:t>
      </w:r>
      <w:r w:rsidR="00C62047" w:rsidRPr="00891139">
        <w:rPr>
          <w:rFonts w:cs="Arial"/>
          <w:szCs w:val="22"/>
          <w:lang w:eastAsia="pl-PL"/>
        </w:rPr>
        <w:t xml:space="preserve"> </w:t>
      </w:r>
      <w:r w:rsidRPr="00891139">
        <w:rPr>
          <w:rFonts w:cs="Arial"/>
          <w:szCs w:val="22"/>
          <w:lang w:eastAsia="pl-PL"/>
        </w:rPr>
        <w:t>technicznych w budownictwie w zakresie wymaganej specjalno</w:t>
      </w:r>
      <w:r w:rsidRPr="00891139">
        <w:rPr>
          <w:rFonts w:eastAsia="TimesNewRoman" w:cs="Arial" w:hint="eastAsia"/>
          <w:szCs w:val="22"/>
          <w:lang w:eastAsia="pl-PL"/>
        </w:rPr>
        <w:t>ś</w:t>
      </w:r>
      <w:r w:rsidRPr="00891139">
        <w:rPr>
          <w:rFonts w:cs="Arial"/>
          <w:szCs w:val="22"/>
          <w:lang w:eastAsia="pl-PL"/>
        </w:rPr>
        <w:t>ci oraz kompetentny personel</w:t>
      </w:r>
      <w:r w:rsidR="00C62047" w:rsidRPr="00891139">
        <w:rPr>
          <w:rFonts w:cs="Arial"/>
          <w:szCs w:val="22"/>
          <w:lang w:eastAsia="pl-PL"/>
        </w:rPr>
        <w:t xml:space="preserve"> </w:t>
      </w:r>
      <w:r w:rsidRPr="00891139">
        <w:rPr>
          <w:rFonts w:cs="Arial"/>
          <w:szCs w:val="22"/>
          <w:lang w:eastAsia="pl-PL"/>
        </w:rPr>
        <w:t xml:space="preserve">pomocniczy. </w:t>
      </w:r>
    </w:p>
    <w:p w:rsidR="009366C2"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Projektanci powinni posiada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do</w:t>
      </w:r>
      <w:r w:rsidRPr="00891139">
        <w:rPr>
          <w:rFonts w:eastAsia="TimesNewRoman" w:cs="Arial" w:hint="eastAsia"/>
          <w:szCs w:val="22"/>
          <w:lang w:eastAsia="pl-PL"/>
        </w:rPr>
        <w:t>ś</w:t>
      </w:r>
      <w:r w:rsidRPr="00891139">
        <w:rPr>
          <w:rFonts w:cs="Arial"/>
          <w:szCs w:val="22"/>
          <w:lang w:eastAsia="pl-PL"/>
        </w:rPr>
        <w:t>wiadczenie w zakresie projektowania instalacji</w:t>
      </w:r>
      <w:r w:rsidR="00281097" w:rsidRPr="00891139">
        <w:rPr>
          <w:rFonts w:cs="Arial"/>
          <w:szCs w:val="22"/>
          <w:lang w:eastAsia="pl-PL"/>
        </w:rPr>
        <w:t xml:space="preserve"> </w:t>
      </w:r>
      <w:r w:rsidRPr="00891139">
        <w:rPr>
          <w:rFonts w:cs="Arial"/>
          <w:szCs w:val="22"/>
          <w:lang w:eastAsia="pl-PL"/>
        </w:rPr>
        <w:t>sanitarnych, w tym w szczególno</w:t>
      </w:r>
      <w:r w:rsidRPr="00891139">
        <w:rPr>
          <w:rFonts w:eastAsia="TimesNewRoman" w:cs="Arial" w:hint="eastAsia"/>
          <w:szCs w:val="22"/>
          <w:lang w:eastAsia="pl-PL"/>
        </w:rPr>
        <w:t>ś</w:t>
      </w:r>
      <w:r w:rsidRPr="00891139">
        <w:rPr>
          <w:rFonts w:cs="Arial"/>
          <w:szCs w:val="22"/>
          <w:lang w:eastAsia="pl-PL"/>
        </w:rPr>
        <w:t xml:space="preserve">ci </w:t>
      </w:r>
      <w:r w:rsidR="003F180D" w:rsidRPr="00891139">
        <w:rPr>
          <w:rFonts w:cs="Arial"/>
          <w:b/>
          <w:szCs w:val="22"/>
          <w:lang w:eastAsia="pl-PL"/>
        </w:rPr>
        <w:t>renowacji sieci kanalizacyjnych.</w:t>
      </w:r>
      <w:r w:rsidRPr="00891139">
        <w:rPr>
          <w:rFonts w:cs="Arial"/>
          <w:szCs w:val="22"/>
          <w:lang w:eastAsia="pl-PL"/>
        </w:rPr>
        <w:t xml:space="preserve"> </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zobowi</w:t>
      </w:r>
      <w:r w:rsidRPr="00891139">
        <w:rPr>
          <w:rFonts w:eastAsia="TimesNewRoman" w:cs="Arial" w:hint="eastAsia"/>
          <w:szCs w:val="22"/>
          <w:lang w:eastAsia="pl-PL"/>
        </w:rPr>
        <w:t>ą</w:t>
      </w:r>
      <w:r w:rsidRPr="00891139">
        <w:rPr>
          <w:rFonts w:cs="Arial"/>
          <w:szCs w:val="22"/>
          <w:lang w:eastAsia="pl-PL"/>
        </w:rPr>
        <w:t>zany jest zapewni</w:t>
      </w:r>
      <w:r w:rsidRPr="00891139">
        <w:rPr>
          <w:rFonts w:eastAsia="TimesNewRoman" w:cs="Arial" w:hint="eastAsia"/>
          <w:szCs w:val="22"/>
          <w:lang w:eastAsia="pl-PL"/>
        </w:rPr>
        <w:t>ć</w:t>
      </w:r>
      <w:r w:rsidRPr="00891139">
        <w:rPr>
          <w:rFonts w:cs="Arial"/>
          <w:szCs w:val="22"/>
          <w:lang w:eastAsia="pl-PL"/>
        </w:rPr>
        <w:t xml:space="preserve">, </w:t>
      </w:r>
      <w:r w:rsidRPr="00891139">
        <w:rPr>
          <w:rFonts w:eastAsia="TimesNewRoman" w:cs="Arial" w:hint="eastAsia"/>
          <w:szCs w:val="22"/>
          <w:lang w:eastAsia="pl-PL"/>
        </w:rPr>
        <w:t>ż</w:t>
      </w:r>
      <w:r w:rsidRPr="00891139">
        <w:rPr>
          <w:rFonts w:cs="Arial"/>
          <w:szCs w:val="22"/>
          <w:lang w:eastAsia="pl-PL"/>
        </w:rPr>
        <w:t>e on sam oraz jego projektanci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 dyspozycji</w:t>
      </w:r>
      <w:r w:rsidR="00C62047" w:rsidRPr="00891139">
        <w:rPr>
          <w:rFonts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cego a</w:t>
      </w:r>
      <w:r w:rsidRPr="00891139">
        <w:rPr>
          <w:rFonts w:eastAsia="TimesNewRoman" w:cs="Arial" w:hint="eastAsia"/>
          <w:szCs w:val="22"/>
          <w:lang w:eastAsia="pl-PL"/>
        </w:rPr>
        <w:t>ż</w:t>
      </w:r>
      <w:r w:rsidRPr="00891139">
        <w:rPr>
          <w:rFonts w:eastAsia="TimesNewRoman" w:cs="Arial"/>
          <w:szCs w:val="22"/>
          <w:lang w:eastAsia="pl-PL"/>
        </w:rPr>
        <w:t xml:space="preserve"> </w:t>
      </w:r>
      <w:r w:rsidRPr="00891139">
        <w:rPr>
          <w:rFonts w:cs="Arial"/>
          <w:szCs w:val="22"/>
          <w:lang w:eastAsia="pl-PL"/>
        </w:rPr>
        <w:t>do daty odbioru ostatecznego.</w:t>
      </w:r>
    </w:p>
    <w:p w:rsidR="004B0BEC" w:rsidRPr="00891139" w:rsidRDefault="00F27A7B">
      <w:pPr>
        <w:autoSpaceDE w:val="0"/>
        <w:autoSpaceDN w:val="0"/>
        <w:adjustRightInd w:val="0"/>
        <w:spacing w:before="120" w:after="0"/>
        <w:ind w:left="709"/>
        <w:rPr>
          <w:rFonts w:cs="Arial"/>
        </w:rPr>
      </w:pPr>
      <w:r w:rsidRPr="00891139">
        <w:rPr>
          <w:rFonts w:cs="Arial"/>
          <w:szCs w:val="22"/>
          <w:lang w:eastAsia="pl-PL"/>
        </w:rPr>
        <w:t>W ka</w:t>
      </w:r>
      <w:r w:rsidRPr="00891139">
        <w:rPr>
          <w:rFonts w:eastAsia="TimesNewRoman" w:cs="Arial" w:hint="eastAsia"/>
          <w:szCs w:val="22"/>
          <w:lang w:eastAsia="pl-PL"/>
        </w:rPr>
        <w:t>ż</w:t>
      </w:r>
      <w:r w:rsidRPr="00891139">
        <w:rPr>
          <w:rFonts w:cs="Arial"/>
          <w:szCs w:val="22"/>
          <w:lang w:eastAsia="pl-PL"/>
        </w:rPr>
        <w:t>dej fazie projektowania niezb</w:t>
      </w:r>
      <w:r w:rsidRPr="00891139">
        <w:rPr>
          <w:rFonts w:eastAsia="TimesNewRoman" w:cs="Arial" w:hint="eastAsia"/>
          <w:szCs w:val="22"/>
          <w:lang w:eastAsia="pl-PL"/>
        </w:rPr>
        <w:t>ę</w:t>
      </w:r>
      <w:r w:rsidRPr="00891139">
        <w:rPr>
          <w:rFonts w:cs="Arial"/>
          <w:szCs w:val="22"/>
          <w:lang w:eastAsia="pl-PL"/>
        </w:rPr>
        <w:t xml:space="preserve">dna jest </w:t>
      </w:r>
      <w:r w:rsidRPr="00891139">
        <w:rPr>
          <w:rFonts w:eastAsia="TimesNewRoman" w:cs="Arial" w:hint="eastAsia"/>
          <w:szCs w:val="22"/>
          <w:lang w:eastAsia="pl-PL"/>
        </w:rPr>
        <w:t>ś</w:t>
      </w:r>
      <w:r w:rsidRPr="00891139">
        <w:rPr>
          <w:rFonts w:cs="Arial"/>
          <w:szCs w:val="22"/>
          <w:lang w:eastAsia="pl-PL"/>
        </w:rPr>
        <w:t>cisła współpraca z Zamawiaj</w:t>
      </w:r>
      <w:r w:rsidRPr="00891139">
        <w:rPr>
          <w:rFonts w:eastAsia="TimesNewRoman" w:cs="Arial" w:hint="eastAsia"/>
          <w:szCs w:val="22"/>
          <w:lang w:eastAsia="pl-PL"/>
        </w:rPr>
        <w:t>ą</w:t>
      </w:r>
      <w:r w:rsidRPr="00891139">
        <w:rPr>
          <w:rFonts w:cs="Arial"/>
          <w:szCs w:val="22"/>
          <w:lang w:eastAsia="pl-PL"/>
        </w:rPr>
        <w:t>cym dla pełnego</w:t>
      </w:r>
      <w:r w:rsidR="00C62047" w:rsidRPr="00891139">
        <w:rPr>
          <w:rFonts w:cs="Arial"/>
          <w:szCs w:val="22"/>
          <w:lang w:eastAsia="pl-PL"/>
        </w:rPr>
        <w:t xml:space="preserve"> </w:t>
      </w:r>
      <w:r w:rsidRPr="00891139">
        <w:rPr>
          <w:rFonts w:cs="Arial"/>
          <w:szCs w:val="22"/>
          <w:lang w:eastAsia="pl-PL"/>
        </w:rPr>
        <w:t>zrozumienia oczekiwa</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cego.</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przedło</w:t>
      </w:r>
      <w:r w:rsidRPr="00891139">
        <w:rPr>
          <w:rFonts w:eastAsia="TimesNewRoman" w:cs="Arial" w:hint="eastAsia"/>
          <w:szCs w:val="22"/>
          <w:lang w:eastAsia="pl-PL"/>
        </w:rPr>
        <w:t>ż</w:t>
      </w:r>
      <w:r w:rsidRPr="00891139">
        <w:rPr>
          <w:rFonts w:cs="Arial"/>
          <w:szCs w:val="22"/>
          <w:lang w:eastAsia="pl-PL"/>
        </w:rPr>
        <w:t>y do wgl</w:t>
      </w:r>
      <w:r w:rsidRPr="00891139">
        <w:rPr>
          <w:rFonts w:eastAsia="TimesNewRoman" w:cs="Arial" w:hint="eastAsia"/>
          <w:szCs w:val="22"/>
          <w:lang w:eastAsia="pl-PL"/>
        </w:rPr>
        <w:t>ą</w:t>
      </w:r>
      <w:r w:rsidRPr="00891139">
        <w:rPr>
          <w:rFonts w:cs="Arial"/>
          <w:szCs w:val="22"/>
          <w:lang w:eastAsia="pl-PL"/>
        </w:rPr>
        <w:t>du Zamawiającemu wszystkie dokumenty zwi</w:t>
      </w:r>
      <w:r w:rsidRPr="00891139">
        <w:rPr>
          <w:rFonts w:eastAsia="TimesNewRoman" w:cs="Arial" w:hint="eastAsia"/>
          <w:szCs w:val="22"/>
          <w:lang w:eastAsia="pl-PL"/>
        </w:rPr>
        <w:t>ą</w:t>
      </w:r>
      <w:r w:rsidRPr="00891139">
        <w:rPr>
          <w:rFonts w:cs="Arial"/>
          <w:szCs w:val="22"/>
          <w:lang w:eastAsia="pl-PL"/>
        </w:rPr>
        <w:t>zane z</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projektowaniem.</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Dobór materiałów oraz metody realizacji, przewidywane odbiory i płatno</w:t>
      </w:r>
      <w:r w:rsidRPr="00891139">
        <w:rPr>
          <w:rFonts w:eastAsia="TimesNewRoman" w:cs="Arial" w:hint="eastAsia"/>
          <w:szCs w:val="22"/>
          <w:lang w:eastAsia="pl-PL"/>
        </w:rPr>
        <w:t>ś</w:t>
      </w:r>
      <w:r w:rsidRPr="00891139">
        <w:rPr>
          <w:rFonts w:cs="Arial"/>
          <w:szCs w:val="22"/>
          <w:lang w:eastAsia="pl-PL"/>
        </w:rPr>
        <w:t>ci cz</w:t>
      </w:r>
      <w:r w:rsidRPr="00891139">
        <w:rPr>
          <w:rFonts w:eastAsia="TimesNewRoman" w:cs="Arial" w:hint="eastAsia"/>
          <w:szCs w:val="22"/>
          <w:lang w:eastAsia="pl-PL"/>
        </w:rPr>
        <w:t>ęś</w:t>
      </w:r>
      <w:r w:rsidRPr="00891139">
        <w:rPr>
          <w:rFonts w:cs="Arial"/>
          <w:szCs w:val="22"/>
          <w:lang w:eastAsia="pl-PL"/>
        </w:rPr>
        <w:t>ciowe podlegaj</w:t>
      </w:r>
      <w:r w:rsidRPr="00891139">
        <w:rPr>
          <w:rFonts w:eastAsia="TimesNewRoman" w:cs="Arial" w:hint="eastAsia"/>
          <w:szCs w:val="22"/>
          <w:lang w:eastAsia="pl-PL"/>
        </w:rPr>
        <w:t>ą</w:t>
      </w:r>
      <w:r w:rsidR="00225D93" w:rsidRPr="00891139">
        <w:rPr>
          <w:rFonts w:eastAsia="TimesNewRoman" w:cs="Arial"/>
          <w:szCs w:val="22"/>
          <w:lang w:eastAsia="pl-PL"/>
        </w:rPr>
        <w:t xml:space="preserve"> </w:t>
      </w:r>
      <w:r w:rsidRPr="00891139">
        <w:rPr>
          <w:rFonts w:cs="Arial"/>
          <w:szCs w:val="22"/>
          <w:lang w:eastAsia="pl-PL"/>
        </w:rPr>
        <w:t>zatwierdzeniu Zamawiającego.</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Niezale</w:t>
      </w:r>
      <w:r w:rsidRPr="00891139">
        <w:rPr>
          <w:rFonts w:eastAsia="TimesNewRoman" w:cs="Arial" w:hint="eastAsia"/>
          <w:szCs w:val="22"/>
          <w:lang w:eastAsia="pl-PL"/>
        </w:rPr>
        <w:t>ż</w:t>
      </w:r>
      <w:r w:rsidRPr="00891139">
        <w:rPr>
          <w:rFonts w:cs="Arial"/>
          <w:szCs w:val="22"/>
          <w:lang w:eastAsia="pl-PL"/>
        </w:rPr>
        <w:t xml:space="preserve">nie od danych zawartych w programie </w:t>
      </w:r>
      <w:proofErr w:type="spellStart"/>
      <w:r w:rsidRPr="00891139">
        <w:rPr>
          <w:rFonts w:cs="Arial"/>
          <w:szCs w:val="22"/>
          <w:lang w:eastAsia="pl-PL"/>
        </w:rPr>
        <w:t>funkcjonalno</w:t>
      </w:r>
      <w:proofErr w:type="spellEnd"/>
      <w:r w:rsidRPr="00891139">
        <w:rPr>
          <w:rFonts w:cs="Arial"/>
          <w:szCs w:val="22"/>
          <w:lang w:eastAsia="pl-PL"/>
        </w:rPr>
        <w:t xml:space="preserve"> - u</w:t>
      </w:r>
      <w:r w:rsidRPr="00891139">
        <w:rPr>
          <w:rFonts w:eastAsia="TimesNewRoman" w:cs="Arial" w:hint="eastAsia"/>
          <w:szCs w:val="22"/>
          <w:lang w:eastAsia="pl-PL"/>
        </w:rPr>
        <w:t>ż</w:t>
      </w:r>
      <w:r w:rsidRPr="00891139">
        <w:rPr>
          <w:rFonts w:cs="Arial"/>
          <w:szCs w:val="22"/>
          <w:lang w:eastAsia="pl-PL"/>
        </w:rPr>
        <w:t>ytkowym, Wykonawca sporz</w:t>
      </w:r>
      <w:r w:rsidRPr="00891139">
        <w:rPr>
          <w:rFonts w:eastAsia="TimesNewRoman" w:cs="Arial" w:hint="eastAsia"/>
          <w:szCs w:val="22"/>
          <w:lang w:eastAsia="pl-PL"/>
        </w:rPr>
        <w:t>ą</w:t>
      </w:r>
      <w:r w:rsidRPr="00891139">
        <w:rPr>
          <w:rFonts w:cs="Arial"/>
          <w:szCs w:val="22"/>
          <w:lang w:eastAsia="pl-PL"/>
        </w:rPr>
        <w:t>dzi</w:t>
      </w:r>
      <w:r w:rsidR="00225D93" w:rsidRPr="00891139">
        <w:rPr>
          <w:rFonts w:cs="Arial"/>
          <w:szCs w:val="22"/>
          <w:lang w:eastAsia="pl-PL"/>
        </w:rPr>
        <w:t xml:space="preserve"> </w:t>
      </w:r>
      <w:r w:rsidRPr="00891139">
        <w:rPr>
          <w:rFonts w:cs="Arial"/>
          <w:szCs w:val="22"/>
          <w:lang w:eastAsia="pl-PL"/>
        </w:rPr>
        <w:t>odpowiedni</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dokumentacj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techniczn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 xml:space="preserve">w taki sposób, </w:t>
      </w:r>
      <w:r w:rsidRPr="00891139">
        <w:rPr>
          <w:rFonts w:eastAsia="TimesNewRoman" w:cs="Arial" w:hint="eastAsia"/>
          <w:szCs w:val="22"/>
          <w:lang w:eastAsia="pl-PL"/>
        </w:rPr>
        <w:t>ż</w:t>
      </w:r>
      <w:r w:rsidRPr="00891139">
        <w:rPr>
          <w:rFonts w:cs="Arial"/>
          <w:szCs w:val="22"/>
          <w:lang w:eastAsia="pl-PL"/>
        </w:rPr>
        <w:t>e roboty według niej wykonane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nadawały</w:t>
      </w:r>
      <w:r w:rsidR="00225D93" w:rsidRPr="00891139">
        <w:rPr>
          <w:rFonts w:cs="Arial"/>
          <w:szCs w:val="22"/>
          <w:lang w:eastAsia="pl-PL"/>
        </w:rPr>
        <w:t xml:space="preserve"> </w:t>
      </w:r>
      <w:r w:rsidRPr="00891139">
        <w:rPr>
          <w:rFonts w:cs="Arial"/>
          <w:szCs w:val="22"/>
          <w:lang w:eastAsia="pl-PL"/>
        </w:rPr>
        <w:t>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do celów, dla jakich zostały przeznaczone. Zatem spełnienie przez Wykonawc</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minimalnych</w:t>
      </w:r>
      <w:r w:rsidR="00225D93" w:rsidRPr="00891139">
        <w:rPr>
          <w:rFonts w:cs="Arial"/>
          <w:szCs w:val="22"/>
          <w:lang w:eastAsia="pl-PL"/>
        </w:rPr>
        <w:t xml:space="preserve"> </w:t>
      </w:r>
      <w:r w:rsidRPr="00891139">
        <w:rPr>
          <w:rFonts w:cs="Arial"/>
          <w:szCs w:val="22"/>
          <w:lang w:eastAsia="pl-PL"/>
        </w:rPr>
        <w:t>wymaga</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 xml:space="preserve">zawartych w PFU, nie zwalnia </w:t>
      </w:r>
      <w:r w:rsidRPr="00891139">
        <w:rPr>
          <w:rFonts w:cs="Arial"/>
          <w:szCs w:val="22"/>
          <w:lang w:eastAsia="pl-PL"/>
        </w:rPr>
        <w:lastRenderedPageBreak/>
        <w:t xml:space="preserve">Wykonawcy z </w:t>
      </w:r>
      <w:r w:rsidRPr="00891139">
        <w:rPr>
          <w:rFonts w:eastAsia="TimesNewRoman" w:cs="Arial" w:hint="eastAsia"/>
          <w:szCs w:val="22"/>
          <w:lang w:eastAsia="pl-PL"/>
        </w:rPr>
        <w:t>ż</w:t>
      </w:r>
      <w:r w:rsidRPr="00891139">
        <w:rPr>
          <w:rFonts w:cs="Arial"/>
          <w:szCs w:val="22"/>
          <w:lang w:eastAsia="pl-PL"/>
        </w:rPr>
        <w:t>adnego zobowi</w:t>
      </w:r>
      <w:r w:rsidRPr="00891139">
        <w:rPr>
          <w:rFonts w:eastAsia="TimesNewRoman" w:cs="Arial" w:hint="eastAsia"/>
          <w:szCs w:val="22"/>
          <w:lang w:eastAsia="pl-PL"/>
        </w:rPr>
        <w:t>ą</w:t>
      </w:r>
      <w:r w:rsidRPr="00891139">
        <w:rPr>
          <w:rFonts w:cs="Arial"/>
          <w:szCs w:val="22"/>
          <w:lang w:eastAsia="pl-PL"/>
        </w:rPr>
        <w:t>zania lub odpowiedzialno</w:t>
      </w:r>
      <w:r w:rsidRPr="00891139">
        <w:rPr>
          <w:rFonts w:eastAsia="TimesNewRoman" w:cs="Arial" w:hint="eastAsia"/>
          <w:szCs w:val="22"/>
          <w:lang w:eastAsia="pl-PL"/>
        </w:rPr>
        <w:t>ś</w:t>
      </w:r>
      <w:r w:rsidRPr="00891139">
        <w:rPr>
          <w:rFonts w:cs="Arial"/>
          <w:szCs w:val="22"/>
          <w:lang w:eastAsia="pl-PL"/>
        </w:rPr>
        <w:t>ci. Zastosowanie przez Wykonawc</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rozwi</w:t>
      </w:r>
      <w:r w:rsidRPr="00891139">
        <w:rPr>
          <w:rFonts w:eastAsia="TimesNewRoman" w:cs="Arial" w:hint="eastAsia"/>
          <w:szCs w:val="22"/>
          <w:lang w:eastAsia="pl-PL"/>
        </w:rPr>
        <w:t>ą</w:t>
      </w:r>
      <w:r w:rsidRPr="00891139">
        <w:rPr>
          <w:rFonts w:cs="Arial"/>
          <w:szCs w:val="22"/>
          <w:lang w:eastAsia="pl-PL"/>
        </w:rPr>
        <w:t>za</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wykraczaj</w:t>
      </w:r>
      <w:r w:rsidRPr="00891139">
        <w:rPr>
          <w:rFonts w:eastAsia="TimesNewRoman" w:cs="Arial" w:hint="eastAsia"/>
          <w:szCs w:val="22"/>
          <w:lang w:eastAsia="pl-PL"/>
        </w:rPr>
        <w:t>ą</w:t>
      </w:r>
      <w:r w:rsidRPr="00891139">
        <w:rPr>
          <w:rFonts w:cs="Arial"/>
          <w:szCs w:val="22"/>
          <w:lang w:eastAsia="pl-PL"/>
        </w:rPr>
        <w:t>cych poza wymagania minimalne nie mo</w:t>
      </w:r>
      <w:r w:rsidRPr="00891139">
        <w:rPr>
          <w:rFonts w:eastAsia="TimesNewRoman" w:cs="Arial" w:hint="eastAsia"/>
          <w:szCs w:val="22"/>
          <w:lang w:eastAsia="pl-PL"/>
        </w:rPr>
        <w:t>ż</w:t>
      </w:r>
      <w:r w:rsidRPr="00891139">
        <w:rPr>
          <w:rFonts w:cs="Arial"/>
          <w:szCs w:val="22"/>
          <w:lang w:eastAsia="pl-PL"/>
        </w:rPr>
        <w:t>e by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podstaw</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eastAsia="TimesNewRoman" w:cs="Arial" w:hint="eastAsia"/>
          <w:szCs w:val="22"/>
          <w:lang w:eastAsia="pl-PL"/>
        </w:rPr>
        <w:t>ż</w:t>
      </w:r>
      <w:r w:rsidRPr="00891139">
        <w:rPr>
          <w:rFonts w:cs="Arial"/>
          <w:szCs w:val="22"/>
          <w:lang w:eastAsia="pl-PL"/>
        </w:rPr>
        <w:t>adnych roszcze</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Wykonawcy w stosunku do Zamawiaj</w:t>
      </w:r>
      <w:r w:rsidRPr="00891139">
        <w:rPr>
          <w:rFonts w:eastAsia="TimesNewRoman" w:cs="Arial" w:hint="eastAsia"/>
          <w:szCs w:val="22"/>
          <w:lang w:eastAsia="pl-PL"/>
        </w:rPr>
        <w:t>ą</w:t>
      </w:r>
      <w:r w:rsidRPr="00891139">
        <w:rPr>
          <w:rFonts w:cs="Arial"/>
          <w:szCs w:val="22"/>
          <w:lang w:eastAsia="pl-PL"/>
        </w:rPr>
        <w:t>cego dotycz</w:t>
      </w:r>
      <w:r w:rsidRPr="00891139">
        <w:rPr>
          <w:rFonts w:eastAsia="TimesNewRoman" w:cs="Arial" w:hint="eastAsia"/>
          <w:szCs w:val="22"/>
          <w:lang w:eastAsia="pl-PL"/>
        </w:rPr>
        <w:t>ą</w:t>
      </w:r>
      <w:r w:rsidRPr="00891139">
        <w:rPr>
          <w:rFonts w:cs="Arial"/>
          <w:szCs w:val="22"/>
          <w:lang w:eastAsia="pl-PL"/>
        </w:rPr>
        <w:t>cych wydłu</w:t>
      </w:r>
      <w:r w:rsidRPr="00891139">
        <w:rPr>
          <w:rFonts w:eastAsia="TimesNewRoman" w:cs="Arial" w:hint="eastAsia"/>
          <w:szCs w:val="22"/>
          <w:lang w:eastAsia="pl-PL"/>
        </w:rPr>
        <w:t>ż</w:t>
      </w:r>
      <w:r w:rsidRPr="00891139">
        <w:rPr>
          <w:rFonts w:cs="Arial"/>
          <w:szCs w:val="22"/>
          <w:lang w:eastAsia="pl-PL"/>
        </w:rPr>
        <w:t>enia czasu uko</w:t>
      </w:r>
      <w:r w:rsidRPr="00891139">
        <w:rPr>
          <w:rFonts w:eastAsia="TimesNewRoman" w:cs="Arial" w:hint="eastAsia"/>
          <w:szCs w:val="22"/>
          <w:lang w:eastAsia="pl-PL"/>
        </w:rPr>
        <w:t>ń</w:t>
      </w:r>
      <w:r w:rsidRPr="00891139">
        <w:rPr>
          <w:rFonts w:cs="Arial"/>
          <w:szCs w:val="22"/>
          <w:lang w:eastAsia="pl-PL"/>
        </w:rPr>
        <w:t>czenia prac lub zwi</w:t>
      </w:r>
      <w:r w:rsidRPr="00891139">
        <w:rPr>
          <w:rFonts w:eastAsia="TimesNewRoman" w:cs="Arial" w:hint="eastAsia"/>
          <w:szCs w:val="22"/>
          <w:lang w:eastAsia="pl-PL"/>
        </w:rPr>
        <w:t>ę</w:t>
      </w:r>
      <w:r w:rsidRPr="00891139">
        <w:rPr>
          <w:rFonts w:cs="Arial"/>
          <w:szCs w:val="22"/>
          <w:lang w:eastAsia="pl-PL"/>
        </w:rPr>
        <w:t>kszenia ceny kontraktowej.</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projektu ponosi odpowiedzialno</w:t>
      </w:r>
      <w:r w:rsidRPr="00891139">
        <w:rPr>
          <w:rFonts w:eastAsia="TimesNewRoman" w:cs="Arial" w:hint="eastAsia"/>
          <w:szCs w:val="22"/>
          <w:lang w:eastAsia="pl-PL"/>
        </w:rPr>
        <w:t>ść</w:t>
      </w:r>
      <w:r w:rsidRPr="00891139">
        <w:rPr>
          <w:rFonts w:eastAsia="TimesNewRoman" w:cs="Arial"/>
          <w:szCs w:val="22"/>
          <w:lang w:eastAsia="pl-PL"/>
        </w:rPr>
        <w:t xml:space="preserve"> </w:t>
      </w:r>
      <w:r w:rsidRPr="00891139">
        <w:rPr>
          <w:rFonts w:cs="Arial"/>
          <w:szCs w:val="22"/>
          <w:lang w:eastAsia="pl-PL"/>
        </w:rPr>
        <w:t>za poprawno</w:t>
      </w:r>
      <w:r w:rsidRPr="00891139">
        <w:rPr>
          <w:rFonts w:eastAsia="TimesNewRoman" w:cs="Arial" w:hint="eastAsia"/>
          <w:szCs w:val="22"/>
          <w:lang w:eastAsia="pl-PL"/>
        </w:rPr>
        <w:t>ść</w:t>
      </w:r>
      <w:r w:rsidRPr="00891139">
        <w:rPr>
          <w:rFonts w:eastAsia="TimesNewRoman" w:cs="Arial"/>
          <w:szCs w:val="22"/>
          <w:lang w:eastAsia="pl-PL"/>
        </w:rPr>
        <w:t xml:space="preserve"> </w:t>
      </w:r>
      <w:r w:rsidRPr="00891139">
        <w:rPr>
          <w:rFonts w:cs="Arial"/>
          <w:szCs w:val="22"/>
          <w:lang w:eastAsia="pl-PL"/>
        </w:rPr>
        <w:t>przyj</w:t>
      </w:r>
      <w:r w:rsidRPr="00891139">
        <w:rPr>
          <w:rFonts w:eastAsia="TimesNewRoman" w:cs="Arial" w:hint="eastAsia"/>
          <w:szCs w:val="22"/>
          <w:lang w:eastAsia="pl-PL"/>
        </w:rPr>
        <w:t>ę</w:t>
      </w:r>
      <w:r w:rsidRPr="00891139">
        <w:rPr>
          <w:rFonts w:cs="Arial"/>
          <w:szCs w:val="22"/>
          <w:lang w:eastAsia="pl-PL"/>
        </w:rPr>
        <w:t>tych rozwi</w:t>
      </w:r>
      <w:r w:rsidRPr="00891139">
        <w:rPr>
          <w:rFonts w:eastAsia="TimesNewRoman" w:cs="Arial" w:hint="eastAsia"/>
          <w:szCs w:val="22"/>
          <w:lang w:eastAsia="pl-PL"/>
        </w:rPr>
        <w:t>ą</w:t>
      </w:r>
      <w:r w:rsidRPr="00891139">
        <w:rPr>
          <w:rFonts w:cs="Arial"/>
          <w:szCs w:val="22"/>
          <w:lang w:eastAsia="pl-PL"/>
        </w:rPr>
        <w:t>za</w:t>
      </w:r>
      <w:r w:rsidRPr="00891139">
        <w:rPr>
          <w:rFonts w:eastAsia="TimesNewRoman" w:cs="Arial" w:hint="eastAsia"/>
          <w:szCs w:val="22"/>
          <w:lang w:eastAsia="pl-PL"/>
        </w:rPr>
        <w:t>ń</w:t>
      </w:r>
      <w:r w:rsidRPr="00891139">
        <w:rPr>
          <w:rFonts w:cs="Arial"/>
          <w:szCs w:val="22"/>
          <w:lang w:eastAsia="pl-PL"/>
        </w:rPr>
        <w:t>. Jakiekolwiek rozwi</w:t>
      </w:r>
      <w:r w:rsidRPr="00891139">
        <w:rPr>
          <w:rFonts w:eastAsia="TimesNewRoman" w:cs="Arial" w:hint="eastAsia"/>
          <w:szCs w:val="22"/>
          <w:lang w:eastAsia="pl-PL"/>
        </w:rPr>
        <w:t>ą</w:t>
      </w:r>
      <w:r w:rsidRPr="00891139">
        <w:rPr>
          <w:rFonts w:cs="Arial"/>
          <w:szCs w:val="22"/>
          <w:lang w:eastAsia="pl-PL"/>
        </w:rPr>
        <w:t>zanie, które mo</w:t>
      </w:r>
      <w:r w:rsidRPr="00891139">
        <w:rPr>
          <w:rFonts w:eastAsia="TimesNewRoman" w:cs="Arial" w:hint="eastAsia"/>
          <w:szCs w:val="22"/>
          <w:lang w:eastAsia="pl-PL"/>
        </w:rPr>
        <w:t>ż</w:t>
      </w:r>
      <w:r w:rsidRPr="00891139">
        <w:rPr>
          <w:rFonts w:cs="Arial"/>
          <w:szCs w:val="22"/>
          <w:lang w:eastAsia="pl-PL"/>
        </w:rPr>
        <w:t>e w przyszło</w:t>
      </w:r>
      <w:r w:rsidRPr="00891139">
        <w:rPr>
          <w:rFonts w:eastAsia="TimesNewRoman" w:cs="Arial" w:hint="eastAsia"/>
          <w:szCs w:val="22"/>
          <w:lang w:eastAsia="pl-PL"/>
        </w:rPr>
        <w:t>ś</w:t>
      </w:r>
      <w:r w:rsidRPr="00891139">
        <w:rPr>
          <w:rFonts w:cs="Arial"/>
          <w:szCs w:val="22"/>
          <w:lang w:eastAsia="pl-PL"/>
        </w:rPr>
        <w:t>ci powodowa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problemy z eksploatacj</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i utrzymaniem, wynikaj</w:t>
      </w:r>
      <w:r w:rsidRPr="00891139">
        <w:rPr>
          <w:rFonts w:eastAsia="TimesNewRoman" w:cs="Arial" w:hint="eastAsia"/>
          <w:szCs w:val="22"/>
          <w:lang w:eastAsia="pl-PL"/>
        </w:rPr>
        <w:t>ą</w:t>
      </w:r>
      <w:r w:rsidRPr="00891139">
        <w:rPr>
          <w:rFonts w:cs="Arial"/>
          <w:szCs w:val="22"/>
          <w:lang w:eastAsia="pl-PL"/>
        </w:rPr>
        <w:t>ce z oferowanego taniego wykonania, nie b</w:t>
      </w:r>
      <w:r w:rsidRPr="00891139">
        <w:rPr>
          <w:rFonts w:eastAsia="TimesNewRoman" w:cs="Arial" w:hint="eastAsia"/>
          <w:szCs w:val="22"/>
          <w:lang w:eastAsia="pl-PL"/>
        </w:rPr>
        <w:t>ę</w:t>
      </w:r>
      <w:r w:rsidRPr="00891139">
        <w:rPr>
          <w:rFonts w:cs="Arial"/>
          <w:szCs w:val="22"/>
          <w:lang w:eastAsia="pl-PL"/>
        </w:rPr>
        <w:t>dzie zaakceptowane.</w:t>
      </w:r>
    </w:p>
    <w:p w:rsidR="004B0BEC" w:rsidRPr="00891139" w:rsidRDefault="003F180D">
      <w:pPr>
        <w:autoSpaceDE w:val="0"/>
        <w:autoSpaceDN w:val="0"/>
        <w:adjustRightInd w:val="0"/>
        <w:spacing w:before="120" w:after="0"/>
        <w:ind w:left="709"/>
        <w:rPr>
          <w:rFonts w:cs="Arial"/>
          <w:b/>
        </w:rPr>
      </w:pPr>
      <w:r w:rsidRPr="00891139">
        <w:rPr>
          <w:rFonts w:cs="Arial"/>
          <w:b/>
          <w:szCs w:val="22"/>
          <w:lang w:eastAsia="pl-PL"/>
        </w:rPr>
        <w:t>Przed rozpocz</w:t>
      </w:r>
      <w:r w:rsidRPr="00891139">
        <w:rPr>
          <w:rFonts w:eastAsia="TimesNewRoman" w:cs="Arial" w:hint="eastAsia"/>
          <w:b/>
          <w:szCs w:val="22"/>
          <w:lang w:eastAsia="pl-PL"/>
        </w:rPr>
        <w:t>ę</w:t>
      </w:r>
      <w:r w:rsidRPr="00891139">
        <w:rPr>
          <w:rFonts w:cs="Arial"/>
          <w:b/>
          <w:szCs w:val="22"/>
          <w:lang w:eastAsia="pl-PL"/>
        </w:rPr>
        <w:t>ciem robót Wykonawca dokona inspekcji telewizyjnej kanału, zweryfikuje materiały wyj</w:t>
      </w:r>
      <w:r w:rsidRPr="00891139">
        <w:rPr>
          <w:rFonts w:eastAsia="TimesNewRoman" w:cs="Arial" w:hint="eastAsia"/>
          <w:b/>
          <w:szCs w:val="22"/>
          <w:lang w:eastAsia="pl-PL"/>
        </w:rPr>
        <w:t>ś</w:t>
      </w:r>
      <w:r w:rsidRPr="00891139">
        <w:rPr>
          <w:rFonts w:cs="Arial"/>
          <w:b/>
          <w:szCs w:val="22"/>
          <w:lang w:eastAsia="pl-PL"/>
        </w:rPr>
        <w:t>ciowe do projektowania przekazane przez Zamawiaj</w:t>
      </w:r>
      <w:r w:rsidRPr="00891139">
        <w:rPr>
          <w:rFonts w:eastAsia="TimesNewRoman" w:cs="Arial" w:hint="eastAsia"/>
          <w:b/>
          <w:szCs w:val="22"/>
          <w:lang w:eastAsia="pl-PL"/>
        </w:rPr>
        <w:t>ą</w:t>
      </w:r>
      <w:r w:rsidRPr="00891139">
        <w:rPr>
          <w:rFonts w:cs="Arial"/>
          <w:b/>
          <w:szCs w:val="22"/>
          <w:lang w:eastAsia="pl-PL"/>
        </w:rPr>
        <w:t>cego i wykona na własny koszt wszystkie badania, ekspertyzy techniczne i analizy uzupełniaj</w:t>
      </w:r>
      <w:r w:rsidRPr="00891139">
        <w:rPr>
          <w:rFonts w:eastAsia="TimesNewRoman" w:cs="Arial" w:hint="eastAsia"/>
          <w:b/>
          <w:szCs w:val="22"/>
          <w:lang w:eastAsia="pl-PL"/>
        </w:rPr>
        <w:t>ą</w:t>
      </w:r>
      <w:r w:rsidRPr="00891139">
        <w:rPr>
          <w:rFonts w:cs="Arial"/>
          <w:b/>
          <w:szCs w:val="22"/>
          <w:lang w:eastAsia="pl-PL"/>
        </w:rPr>
        <w:t>ce niezb</w:t>
      </w:r>
      <w:r w:rsidRPr="00891139">
        <w:rPr>
          <w:rFonts w:eastAsia="TimesNewRoman" w:cs="Arial" w:hint="eastAsia"/>
          <w:b/>
          <w:szCs w:val="22"/>
          <w:lang w:eastAsia="pl-PL"/>
        </w:rPr>
        <w:t>ę</w:t>
      </w:r>
      <w:r w:rsidRPr="00891139">
        <w:rPr>
          <w:rFonts w:cs="Arial"/>
          <w:b/>
          <w:szCs w:val="22"/>
          <w:lang w:eastAsia="pl-PL"/>
        </w:rPr>
        <w:t>dne dla prawidłowego wykonania zadania.</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opracuje dokumentacj</w:t>
      </w:r>
      <w:r w:rsidRPr="00891139">
        <w:rPr>
          <w:rFonts w:cs="Arial" w:hint="eastAsia"/>
          <w:szCs w:val="22"/>
          <w:lang w:eastAsia="pl-PL"/>
        </w:rPr>
        <w:t>ę</w:t>
      </w:r>
      <w:r w:rsidRPr="00891139">
        <w:rPr>
          <w:rFonts w:cs="Arial"/>
          <w:szCs w:val="22"/>
          <w:lang w:eastAsia="pl-PL"/>
        </w:rPr>
        <w:t xml:space="preserve"> techniczn</w:t>
      </w:r>
      <w:r w:rsidRPr="00891139">
        <w:rPr>
          <w:rFonts w:cs="Arial" w:hint="eastAsia"/>
          <w:szCs w:val="22"/>
          <w:lang w:eastAsia="pl-PL"/>
        </w:rPr>
        <w:t>ą</w:t>
      </w:r>
      <w:r w:rsidRPr="00891139">
        <w:rPr>
          <w:rFonts w:cs="Arial"/>
          <w:szCs w:val="22"/>
          <w:lang w:eastAsia="pl-PL"/>
        </w:rPr>
        <w:t xml:space="preserve"> na podstawie, kt</w:t>
      </w:r>
      <w:r w:rsidR="00524919" w:rsidRPr="00891139">
        <w:rPr>
          <w:rFonts w:cs="Arial"/>
          <w:szCs w:val="22"/>
          <w:lang w:eastAsia="pl-PL"/>
        </w:rPr>
        <w:t>órej będą</w:t>
      </w:r>
      <w:r w:rsidRPr="00891139">
        <w:rPr>
          <w:rFonts w:cs="Arial"/>
          <w:szCs w:val="22"/>
          <w:lang w:eastAsia="pl-PL"/>
        </w:rPr>
        <w:t xml:space="preserve">  wykonywane roboty</w:t>
      </w:r>
      <w:r w:rsidR="007E63F0" w:rsidRPr="00891139">
        <w:rPr>
          <w:rFonts w:cs="Arial"/>
          <w:szCs w:val="22"/>
          <w:lang w:eastAsia="pl-PL"/>
        </w:rPr>
        <w:t xml:space="preserve"> </w:t>
      </w:r>
      <w:r w:rsidRPr="00891139">
        <w:rPr>
          <w:rFonts w:cs="Arial"/>
          <w:szCs w:val="22"/>
          <w:lang w:eastAsia="pl-PL"/>
        </w:rPr>
        <w:t xml:space="preserve">budowlane w zakresie renowacji </w:t>
      </w:r>
      <w:proofErr w:type="spellStart"/>
      <w:r w:rsidRPr="00891139">
        <w:rPr>
          <w:rFonts w:cs="Arial"/>
          <w:szCs w:val="22"/>
          <w:lang w:eastAsia="pl-PL"/>
        </w:rPr>
        <w:t>bezwykopowej</w:t>
      </w:r>
      <w:proofErr w:type="spellEnd"/>
      <w:r w:rsidRPr="00891139">
        <w:rPr>
          <w:rFonts w:cs="Arial"/>
          <w:szCs w:val="22"/>
          <w:lang w:eastAsia="pl-PL"/>
        </w:rPr>
        <w:t xml:space="preserve"> oraz przebudowy i wymiany kolektorów sanitarnych.</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Dokumentacja techniczna b</w:t>
      </w:r>
      <w:r w:rsidRPr="00891139">
        <w:rPr>
          <w:rFonts w:cs="Arial" w:hint="eastAsia"/>
          <w:szCs w:val="22"/>
          <w:lang w:eastAsia="pl-PL"/>
        </w:rPr>
        <w:t>ę</w:t>
      </w:r>
      <w:r w:rsidRPr="00891139">
        <w:rPr>
          <w:rFonts w:cs="Arial"/>
          <w:szCs w:val="22"/>
          <w:lang w:eastAsia="pl-PL"/>
        </w:rPr>
        <w:t>dzie opracowana dla ka</w:t>
      </w:r>
      <w:r w:rsidRPr="00891139">
        <w:rPr>
          <w:rFonts w:cs="Arial" w:hint="eastAsia"/>
          <w:szCs w:val="22"/>
          <w:lang w:eastAsia="pl-PL"/>
        </w:rPr>
        <w:t>ż</w:t>
      </w:r>
      <w:r w:rsidRPr="00891139">
        <w:rPr>
          <w:rFonts w:cs="Arial"/>
          <w:szCs w:val="22"/>
          <w:lang w:eastAsia="pl-PL"/>
        </w:rPr>
        <w:t xml:space="preserve">dego </w:t>
      </w:r>
      <w:r w:rsidR="00524919" w:rsidRPr="00891139">
        <w:rPr>
          <w:rFonts w:cs="Arial"/>
          <w:szCs w:val="22"/>
          <w:lang w:eastAsia="pl-PL"/>
        </w:rPr>
        <w:t xml:space="preserve">określonego Odcinka </w:t>
      </w:r>
      <w:r w:rsidRPr="00891139">
        <w:rPr>
          <w:rFonts w:cs="Arial"/>
          <w:szCs w:val="22"/>
          <w:lang w:eastAsia="pl-PL"/>
        </w:rPr>
        <w:t>i b</w:t>
      </w:r>
      <w:r w:rsidRPr="00891139">
        <w:rPr>
          <w:rFonts w:cs="Arial" w:hint="eastAsia"/>
          <w:szCs w:val="22"/>
          <w:lang w:eastAsia="pl-PL"/>
        </w:rPr>
        <w:t>ę</w:t>
      </w:r>
      <w:r w:rsidRPr="00891139">
        <w:rPr>
          <w:rFonts w:cs="Arial"/>
          <w:szCs w:val="22"/>
          <w:lang w:eastAsia="pl-PL"/>
        </w:rPr>
        <w:t>dzie</w:t>
      </w:r>
      <w:r w:rsidR="007E63F0" w:rsidRPr="00891139">
        <w:rPr>
          <w:rFonts w:cs="Arial"/>
          <w:szCs w:val="22"/>
          <w:lang w:eastAsia="pl-PL"/>
        </w:rPr>
        <w:t xml:space="preserve"> </w:t>
      </w:r>
      <w:r w:rsidRPr="00891139">
        <w:rPr>
          <w:rFonts w:cs="Arial"/>
          <w:szCs w:val="22"/>
          <w:lang w:eastAsia="pl-PL"/>
        </w:rPr>
        <w:t xml:space="preserve">zatwierdzona przez </w:t>
      </w:r>
      <w:r w:rsidR="007E63F0" w:rsidRPr="00891139">
        <w:rPr>
          <w:rFonts w:cs="Arial"/>
          <w:szCs w:val="22"/>
          <w:lang w:eastAsia="pl-PL"/>
        </w:rPr>
        <w:t>Zamawiającego</w:t>
      </w:r>
      <w:r w:rsidRPr="00891139">
        <w:rPr>
          <w:rFonts w:cs="Arial"/>
          <w:szCs w:val="22"/>
          <w:lang w:eastAsia="pl-PL"/>
        </w:rPr>
        <w:t>.</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Je</w:t>
      </w:r>
      <w:r w:rsidRPr="00891139">
        <w:rPr>
          <w:rFonts w:cs="Arial" w:hint="eastAsia"/>
          <w:szCs w:val="22"/>
          <w:lang w:eastAsia="pl-PL"/>
        </w:rPr>
        <w:t>ż</w:t>
      </w:r>
      <w:r w:rsidRPr="00891139">
        <w:rPr>
          <w:rFonts w:cs="Arial"/>
          <w:szCs w:val="22"/>
          <w:lang w:eastAsia="pl-PL"/>
        </w:rPr>
        <w:t>eli prawo lub wzgl</w:t>
      </w:r>
      <w:r w:rsidRPr="00891139">
        <w:rPr>
          <w:rFonts w:cs="Arial" w:hint="eastAsia"/>
          <w:szCs w:val="22"/>
          <w:lang w:eastAsia="pl-PL"/>
        </w:rPr>
        <w:t>ę</w:t>
      </w:r>
      <w:r w:rsidRPr="00891139">
        <w:rPr>
          <w:rFonts w:cs="Arial"/>
          <w:szCs w:val="22"/>
          <w:lang w:eastAsia="pl-PL"/>
        </w:rPr>
        <w:t>dy praktyczne wymagaj</w:t>
      </w:r>
      <w:r w:rsidRPr="00891139">
        <w:rPr>
          <w:rFonts w:cs="Arial" w:hint="eastAsia"/>
          <w:szCs w:val="22"/>
          <w:lang w:eastAsia="pl-PL"/>
        </w:rPr>
        <w:t>ą</w:t>
      </w:r>
      <w:r w:rsidRPr="00891139">
        <w:rPr>
          <w:rFonts w:cs="Arial"/>
          <w:szCs w:val="22"/>
          <w:lang w:eastAsia="pl-PL"/>
        </w:rPr>
        <w:t>, aby niektóre Dokumenty Wykonawcy były poddane</w:t>
      </w:r>
      <w:r w:rsidR="007E63F0" w:rsidRPr="00891139">
        <w:rPr>
          <w:rFonts w:cs="Arial"/>
          <w:szCs w:val="22"/>
          <w:lang w:eastAsia="pl-PL"/>
        </w:rPr>
        <w:t xml:space="preserve"> </w:t>
      </w:r>
      <w:r w:rsidRPr="00891139">
        <w:rPr>
          <w:rFonts w:cs="Arial"/>
          <w:szCs w:val="22"/>
          <w:lang w:eastAsia="pl-PL"/>
        </w:rPr>
        <w:t>weryfikacji przez osoby uprawnione lub uzgodnieniu przez odpowiednie władze, to przeprowadzenie</w:t>
      </w:r>
      <w:r w:rsidR="007E63F0" w:rsidRPr="00891139">
        <w:rPr>
          <w:rFonts w:cs="Arial"/>
          <w:szCs w:val="22"/>
          <w:lang w:eastAsia="pl-PL"/>
        </w:rPr>
        <w:t xml:space="preserve"> </w:t>
      </w:r>
      <w:r w:rsidRPr="00891139">
        <w:rPr>
          <w:rFonts w:cs="Arial"/>
          <w:szCs w:val="22"/>
          <w:lang w:eastAsia="pl-PL"/>
        </w:rPr>
        <w:t>weryfikacji i/lub uzyskanie uzgodnie</w:t>
      </w:r>
      <w:r w:rsidRPr="00891139">
        <w:rPr>
          <w:rFonts w:cs="Arial" w:hint="eastAsia"/>
          <w:szCs w:val="22"/>
          <w:lang w:eastAsia="pl-PL"/>
        </w:rPr>
        <w:t>ń</w:t>
      </w:r>
      <w:r w:rsidRPr="00891139">
        <w:rPr>
          <w:rFonts w:cs="Arial"/>
          <w:szCs w:val="22"/>
          <w:lang w:eastAsia="pl-PL"/>
        </w:rPr>
        <w:t xml:space="preserve"> b</w:t>
      </w:r>
      <w:r w:rsidRPr="00891139">
        <w:rPr>
          <w:rFonts w:cs="Arial" w:hint="eastAsia"/>
          <w:szCs w:val="22"/>
          <w:lang w:eastAsia="pl-PL"/>
        </w:rPr>
        <w:t>ę</w:t>
      </w:r>
      <w:r w:rsidRPr="00891139">
        <w:rPr>
          <w:rFonts w:cs="Arial"/>
          <w:szCs w:val="22"/>
          <w:lang w:eastAsia="pl-PL"/>
        </w:rPr>
        <w:t>dzie przeprowadzone przez Wykonawc</w:t>
      </w:r>
      <w:r w:rsidRPr="00891139">
        <w:rPr>
          <w:rFonts w:cs="Arial" w:hint="eastAsia"/>
          <w:szCs w:val="22"/>
          <w:lang w:eastAsia="pl-PL"/>
        </w:rPr>
        <w:t>ę</w:t>
      </w:r>
      <w:r w:rsidRPr="00891139">
        <w:rPr>
          <w:rFonts w:cs="Arial"/>
          <w:szCs w:val="22"/>
          <w:lang w:eastAsia="pl-PL"/>
        </w:rPr>
        <w:t xml:space="preserve"> na jego koszt przed</w:t>
      </w:r>
      <w:r w:rsidR="007E63F0" w:rsidRPr="00891139">
        <w:rPr>
          <w:rFonts w:cs="Arial"/>
          <w:szCs w:val="22"/>
          <w:lang w:eastAsia="pl-PL"/>
        </w:rPr>
        <w:t xml:space="preserve"> </w:t>
      </w:r>
      <w:r w:rsidRPr="00891139">
        <w:rPr>
          <w:rFonts w:cs="Arial"/>
          <w:szCs w:val="22"/>
          <w:lang w:eastAsia="pl-PL"/>
        </w:rPr>
        <w:t>przedło</w:t>
      </w:r>
      <w:r w:rsidRPr="00891139">
        <w:rPr>
          <w:rFonts w:cs="Arial" w:hint="eastAsia"/>
          <w:szCs w:val="22"/>
          <w:lang w:eastAsia="pl-PL"/>
        </w:rPr>
        <w:t>ż</w:t>
      </w:r>
      <w:r w:rsidRPr="00891139">
        <w:rPr>
          <w:rFonts w:cs="Arial"/>
          <w:szCs w:val="22"/>
          <w:lang w:eastAsia="pl-PL"/>
        </w:rPr>
        <w:t xml:space="preserve">eniem tej dokumentacji do zatwierdzenia przez </w:t>
      </w:r>
      <w:r w:rsidR="007E63F0" w:rsidRPr="00891139">
        <w:rPr>
          <w:rFonts w:cs="Arial"/>
          <w:szCs w:val="22"/>
          <w:lang w:eastAsia="pl-PL"/>
        </w:rPr>
        <w:t>Zamawiającego</w:t>
      </w:r>
      <w:r w:rsidRPr="00891139">
        <w:rPr>
          <w:rFonts w:cs="Arial"/>
          <w:szCs w:val="22"/>
          <w:lang w:eastAsia="pl-PL"/>
        </w:rPr>
        <w:t>. Dokonanie weryfikacji</w:t>
      </w:r>
      <w:r w:rsidR="007E63F0" w:rsidRPr="00891139">
        <w:rPr>
          <w:rFonts w:cs="Arial"/>
          <w:szCs w:val="22"/>
          <w:lang w:eastAsia="pl-PL"/>
        </w:rPr>
        <w:t xml:space="preserve"> </w:t>
      </w:r>
      <w:r w:rsidRPr="00891139">
        <w:rPr>
          <w:rFonts w:cs="Arial"/>
          <w:szCs w:val="22"/>
          <w:lang w:eastAsia="pl-PL"/>
        </w:rPr>
        <w:t>i/lub uzyskanie uzgodnie</w:t>
      </w:r>
      <w:r w:rsidRPr="00891139">
        <w:rPr>
          <w:rFonts w:cs="Arial" w:hint="eastAsia"/>
          <w:szCs w:val="22"/>
          <w:lang w:eastAsia="pl-PL"/>
        </w:rPr>
        <w:t>ń</w:t>
      </w:r>
      <w:r w:rsidRPr="00891139">
        <w:rPr>
          <w:rFonts w:cs="Arial"/>
          <w:szCs w:val="22"/>
          <w:lang w:eastAsia="pl-PL"/>
        </w:rPr>
        <w:t xml:space="preserve"> nie przes</w:t>
      </w:r>
      <w:r w:rsidRPr="00891139">
        <w:rPr>
          <w:rFonts w:cs="Arial" w:hint="eastAsia"/>
          <w:szCs w:val="22"/>
          <w:lang w:eastAsia="pl-PL"/>
        </w:rPr>
        <w:t>ą</w:t>
      </w:r>
      <w:r w:rsidRPr="00891139">
        <w:rPr>
          <w:rFonts w:cs="Arial"/>
          <w:szCs w:val="22"/>
          <w:lang w:eastAsia="pl-PL"/>
        </w:rPr>
        <w:t xml:space="preserve">dza o zatwierdzeniu </w:t>
      </w:r>
      <w:r w:rsidR="007E63F0" w:rsidRPr="00891139">
        <w:rPr>
          <w:rFonts w:cs="Arial"/>
          <w:szCs w:val="22"/>
          <w:lang w:eastAsia="pl-PL"/>
        </w:rPr>
        <w:t xml:space="preserve">jej </w:t>
      </w:r>
      <w:r w:rsidRPr="00891139">
        <w:rPr>
          <w:rFonts w:cs="Arial"/>
          <w:szCs w:val="22"/>
          <w:lang w:eastAsia="pl-PL"/>
        </w:rPr>
        <w:t xml:space="preserve">przez </w:t>
      </w:r>
      <w:r w:rsidR="007E63F0" w:rsidRPr="00891139">
        <w:rPr>
          <w:rFonts w:cs="Arial"/>
          <w:szCs w:val="22"/>
          <w:lang w:eastAsia="pl-PL"/>
        </w:rPr>
        <w:t>Zamawiającego</w:t>
      </w:r>
      <w:r w:rsidRPr="00891139">
        <w:rPr>
          <w:rFonts w:cs="Arial"/>
          <w:szCs w:val="22"/>
          <w:lang w:eastAsia="pl-PL"/>
        </w:rPr>
        <w:t>, który odmówi</w:t>
      </w:r>
      <w:r w:rsidR="007E63F0" w:rsidRPr="00891139">
        <w:rPr>
          <w:rFonts w:cs="Arial"/>
          <w:szCs w:val="22"/>
          <w:lang w:eastAsia="pl-PL"/>
        </w:rPr>
        <w:t xml:space="preserve"> </w:t>
      </w:r>
      <w:r w:rsidRPr="00891139">
        <w:rPr>
          <w:rFonts w:cs="Arial"/>
          <w:szCs w:val="22"/>
          <w:lang w:eastAsia="pl-PL"/>
        </w:rPr>
        <w:t>zatwierdzenia w ka</w:t>
      </w:r>
      <w:r w:rsidRPr="00891139">
        <w:rPr>
          <w:rFonts w:cs="Arial" w:hint="eastAsia"/>
          <w:szCs w:val="22"/>
          <w:lang w:eastAsia="pl-PL"/>
        </w:rPr>
        <w:t>ż</w:t>
      </w:r>
      <w:r w:rsidRPr="00891139">
        <w:rPr>
          <w:rFonts w:cs="Arial"/>
          <w:szCs w:val="22"/>
          <w:lang w:eastAsia="pl-PL"/>
        </w:rPr>
        <w:t xml:space="preserve">dym przypadku, kiedy stwierdzi, </w:t>
      </w:r>
      <w:r w:rsidRPr="00891139">
        <w:rPr>
          <w:rFonts w:cs="Arial" w:hint="eastAsia"/>
          <w:szCs w:val="22"/>
          <w:lang w:eastAsia="pl-PL"/>
        </w:rPr>
        <w:t>ż</w:t>
      </w:r>
      <w:r w:rsidRPr="00891139">
        <w:rPr>
          <w:rFonts w:cs="Arial"/>
          <w:szCs w:val="22"/>
          <w:lang w:eastAsia="pl-PL"/>
        </w:rPr>
        <w:t>e dokumentacja nie spełnia wymaga</w:t>
      </w:r>
      <w:r w:rsidRPr="00891139">
        <w:rPr>
          <w:rFonts w:cs="Arial" w:hint="eastAsia"/>
          <w:szCs w:val="22"/>
          <w:lang w:eastAsia="pl-PL"/>
        </w:rPr>
        <w:t>ń</w:t>
      </w:r>
      <w:r w:rsidR="007E63F0" w:rsidRPr="00891139">
        <w:rPr>
          <w:rFonts w:cs="Arial"/>
          <w:szCs w:val="22"/>
          <w:lang w:eastAsia="pl-PL"/>
        </w:rPr>
        <w:t xml:space="preserve"> </w:t>
      </w:r>
      <w:r w:rsidRPr="00891139">
        <w:rPr>
          <w:rFonts w:cs="Arial"/>
          <w:szCs w:val="22"/>
          <w:lang w:eastAsia="pl-PL"/>
        </w:rPr>
        <w:t>kontraktu.</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Wykonawca uzyska i zapewni na własny koszt i własnym staraniem wa</w:t>
      </w:r>
      <w:r w:rsidRPr="00891139">
        <w:rPr>
          <w:rFonts w:cs="Arial" w:hint="eastAsia"/>
          <w:szCs w:val="22"/>
          <w:lang w:eastAsia="pl-PL"/>
        </w:rPr>
        <w:t>ż</w:t>
      </w:r>
      <w:r w:rsidRPr="00891139">
        <w:rPr>
          <w:rFonts w:cs="Arial"/>
          <w:szCs w:val="22"/>
          <w:lang w:eastAsia="pl-PL"/>
        </w:rPr>
        <w:t>no</w:t>
      </w:r>
      <w:r w:rsidRPr="00891139">
        <w:rPr>
          <w:rFonts w:cs="Arial" w:hint="eastAsia"/>
          <w:szCs w:val="22"/>
          <w:lang w:eastAsia="pl-PL"/>
        </w:rPr>
        <w:t>ść</w:t>
      </w:r>
      <w:r w:rsidRPr="00891139">
        <w:rPr>
          <w:rFonts w:cs="Arial"/>
          <w:szCs w:val="22"/>
          <w:lang w:eastAsia="pl-PL"/>
        </w:rPr>
        <w:t xml:space="preserve"> przez ca</w:t>
      </w:r>
      <w:r w:rsidR="00524919" w:rsidRPr="00891139">
        <w:rPr>
          <w:rFonts w:cs="Arial"/>
          <w:szCs w:val="22"/>
          <w:lang w:eastAsia="pl-PL"/>
        </w:rPr>
        <w:t>ły</w:t>
      </w:r>
      <w:r w:rsidRPr="00891139">
        <w:rPr>
          <w:rFonts w:cs="Arial"/>
          <w:szCs w:val="22"/>
          <w:lang w:eastAsia="pl-PL"/>
        </w:rPr>
        <w:t xml:space="preserve"> </w:t>
      </w:r>
      <w:r w:rsidR="00524919" w:rsidRPr="00891139">
        <w:rPr>
          <w:rFonts w:cs="Arial"/>
          <w:szCs w:val="22"/>
          <w:lang w:eastAsia="pl-PL"/>
        </w:rPr>
        <w:t>okres trwania</w:t>
      </w:r>
      <w:r w:rsidR="007E63F0" w:rsidRPr="00891139">
        <w:rPr>
          <w:rFonts w:cs="Arial"/>
          <w:szCs w:val="22"/>
          <w:lang w:eastAsia="pl-PL"/>
        </w:rPr>
        <w:t xml:space="preserve"> </w:t>
      </w:r>
      <w:r w:rsidRPr="00891139">
        <w:rPr>
          <w:rFonts w:cs="Arial"/>
          <w:szCs w:val="22"/>
          <w:lang w:eastAsia="pl-PL"/>
        </w:rPr>
        <w:t>kontraktu wszelkich wymaganych zgodnie z polskim prawem map, certyfikatów, uzgodnie</w:t>
      </w:r>
      <w:r w:rsidRPr="00891139">
        <w:rPr>
          <w:rFonts w:cs="Arial" w:hint="eastAsia"/>
          <w:szCs w:val="22"/>
          <w:lang w:eastAsia="pl-PL"/>
        </w:rPr>
        <w:t>ń</w:t>
      </w:r>
      <w:r w:rsidRPr="00891139">
        <w:rPr>
          <w:rFonts w:cs="Arial"/>
          <w:szCs w:val="22"/>
          <w:lang w:eastAsia="pl-PL"/>
        </w:rPr>
        <w:t>, opinii i</w:t>
      </w:r>
      <w:r w:rsidR="007E63F0" w:rsidRPr="00891139">
        <w:rPr>
          <w:rFonts w:cs="Arial"/>
          <w:szCs w:val="22"/>
          <w:lang w:eastAsia="pl-PL"/>
        </w:rPr>
        <w:t xml:space="preserve"> </w:t>
      </w:r>
      <w:r w:rsidRPr="00891139">
        <w:rPr>
          <w:rFonts w:cs="Arial"/>
          <w:szCs w:val="22"/>
          <w:lang w:eastAsia="pl-PL"/>
        </w:rPr>
        <w:t>decyzji administracyjnych niezb</w:t>
      </w:r>
      <w:r w:rsidRPr="00891139">
        <w:rPr>
          <w:rFonts w:cs="Arial" w:hint="eastAsia"/>
          <w:szCs w:val="22"/>
          <w:lang w:eastAsia="pl-PL"/>
        </w:rPr>
        <w:t>ę</w:t>
      </w:r>
      <w:r w:rsidRPr="00891139">
        <w:rPr>
          <w:rFonts w:cs="Arial"/>
          <w:szCs w:val="22"/>
          <w:lang w:eastAsia="pl-PL"/>
        </w:rPr>
        <w:t>dnych dla zaprojektowania, wybudowania, i eksploatacji obiektów.</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Tam gdzie b</w:t>
      </w:r>
      <w:r w:rsidRPr="00891139">
        <w:rPr>
          <w:rFonts w:cs="Arial" w:hint="eastAsia"/>
          <w:szCs w:val="22"/>
          <w:lang w:eastAsia="pl-PL"/>
        </w:rPr>
        <w:t>ę</w:t>
      </w:r>
      <w:r w:rsidRPr="00891139">
        <w:rPr>
          <w:rFonts w:cs="Arial"/>
          <w:szCs w:val="22"/>
          <w:lang w:eastAsia="pl-PL"/>
        </w:rPr>
        <w:t>dzie to wymagane Zamawiaj</w:t>
      </w:r>
      <w:r w:rsidRPr="00891139">
        <w:rPr>
          <w:rFonts w:cs="Arial" w:hint="eastAsia"/>
          <w:szCs w:val="22"/>
          <w:lang w:eastAsia="pl-PL"/>
        </w:rPr>
        <w:t>ą</w:t>
      </w:r>
      <w:r w:rsidRPr="00891139">
        <w:rPr>
          <w:rFonts w:cs="Arial"/>
          <w:szCs w:val="22"/>
          <w:lang w:eastAsia="pl-PL"/>
        </w:rPr>
        <w:t>cy na wniosek Wykonawcy, udzieli mu stosowanych</w:t>
      </w:r>
      <w:r w:rsidR="007E63F0" w:rsidRPr="00891139">
        <w:rPr>
          <w:rFonts w:cs="Arial"/>
          <w:szCs w:val="22"/>
          <w:lang w:eastAsia="pl-PL"/>
        </w:rPr>
        <w:t xml:space="preserve"> </w:t>
      </w:r>
      <w:r w:rsidRPr="00891139">
        <w:rPr>
          <w:rFonts w:cs="Arial"/>
          <w:szCs w:val="22"/>
          <w:lang w:eastAsia="pl-PL"/>
        </w:rPr>
        <w:t>pełnomocnictw, do reprezentowania Zamawiaj</w:t>
      </w:r>
      <w:r w:rsidRPr="00891139">
        <w:rPr>
          <w:rFonts w:cs="Arial" w:hint="eastAsia"/>
          <w:szCs w:val="22"/>
          <w:lang w:eastAsia="pl-PL"/>
        </w:rPr>
        <w:t>ą</w:t>
      </w:r>
      <w:r w:rsidRPr="00891139">
        <w:rPr>
          <w:rFonts w:cs="Arial"/>
          <w:szCs w:val="22"/>
          <w:lang w:eastAsia="pl-PL"/>
        </w:rPr>
        <w:t>cego przez urz</w:t>
      </w:r>
      <w:r w:rsidRPr="00891139">
        <w:rPr>
          <w:rFonts w:cs="Arial" w:hint="eastAsia"/>
          <w:szCs w:val="22"/>
          <w:lang w:eastAsia="pl-PL"/>
        </w:rPr>
        <w:t>ę</w:t>
      </w:r>
      <w:r w:rsidRPr="00891139">
        <w:rPr>
          <w:rFonts w:cs="Arial"/>
          <w:szCs w:val="22"/>
          <w:lang w:eastAsia="pl-PL"/>
        </w:rPr>
        <w:t>dami i instytucjami.</w:t>
      </w:r>
    </w:p>
    <w:p w:rsidR="004B0BEC" w:rsidRPr="00891139" w:rsidRDefault="00F27A7B">
      <w:pPr>
        <w:numPr>
          <w:ilvl w:val="0"/>
          <w:numId w:val="48"/>
        </w:numPr>
        <w:autoSpaceDE w:val="0"/>
        <w:autoSpaceDN w:val="0"/>
        <w:adjustRightInd w:val="0"/>
        <w:spacing w:before="120"/>
        <w:ind w:left="714" w:hanging="357"/>
        <w:jc w:val="left"/>
        <w:rPr>
          <w:rFonts w:cs="Arial"/>
          <w:b/>
          <w:bCs/>
          <w:szCs w:val="22"/>
          <w:lang w:eastAsia="pl-PL"/>
        </w:rPr>
      </w:pPr>
      <w:r w:rsidRPr="00891139">
        <w:rPr>
          <w:rFonts w:cs="Arial"/>
          <w:b/>
          <w:bCs/>
          <w:szCs w:val="22"/>
          <w:lang w:eastAsia="pl-PL"/>
        </w:rPr>
        <w:t>Wymagania podstawowe dla dokumentacji projektowej</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 xml:space="preserve">Wykonawca podczas </w:t>
      </w:r>
      <w:r w:rsidR="007E63F0" w:rsidRPr="00891139">
        <w:rPr>
          <w:rFonts w:cs="Arial"/>
          <w:szCs w:val="22"/>
          <w:lang w:eastAsia="pl-PL"/>
        </w:rPr>
        <w:t>realizacji</w:t>
      </w:r>
      <w:r w:rsidRPr="00891139">
        <w:rPr>
          <w:rFonts w:cs="Arial"/>
          <w:szCs w:val="22"/>
          <w:lang w:eastAsia="pl-PL"/>
        </w:rPr>
        <w:t xml:space="preserve"> dokumentacji projektowej dokona potwierdzenia </w:t>
      </w:r>
      <w:r w:rsidR="007E63F0" w:rsidRPr="00891139">
        <w:rPr>
          <w:rFonts w:cs="Arial"/>
          <w:szCs w:val="22"/>
          <w:lang w:eastAsia="pl-PL"/>
        </w:rPr>
        <w:t xml:space="preserve">lub </w:t>
      </w:r>
      <w:r w:rsidRPr="00891139">
        <w:rPr>
          <w:rFonts w:cs="Arial"/>
          <w:szCs w:val="22"/>
          <w:lang w:eastAsia="pl-PL"/>
        </w:rPr>
        <w:t>weryfikacji</w:t>
      </w:r>
      <w:r w:rsidR="007E63F0" w:rsidRPr="00891139">
        <w:rPr>
          <w:rFonts w:cs="Arial"/>
          <w:szCs w:val="22"/>
          <w:lang w:eastAsia="pl-PL"/>
        </w:rPr>
        <w:t xml:space="preserve"> </w:t>
      </w:r>
      <w:r w:rsidRPr="00891139">
        <w:rPr>
          <w:rFonts w:cs="Arial"/>
          <w:szCs w:val="22"/>
          <w:lang w:eastAsia="pl-PL"/>
        </w:rPr>
        <w:t>dotychczasowych zało</w:t>
      </w:r>
      <w:r w:rsidRPr="00891139">
        <w:rPr>
          <w:rFonts w:eastAsia="TimesNewRoman" w:cs="Arial" w:hint="eastAsia"/>
          <w:szCs w:val="22"/>
          <w:lang w:eastAsia="pl-PL"/>
        </w:rPr>
        <w:t>ż</w:t>
      </w:r>
      <w:r w:rsidRPr="00891139">
        <w:rPr>
          <w:rFonts w:cs="Arial"/>
          <w:szCs w:val="22"/>
          <w:lang w:eastAsia="pl-PL"/>
        </w:rPr>
        <w:t>e</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 xml:space="preserve">i w uzasadnionych </w:t>
      </w:r>
      <w:r w:rsidR="007E63F0" w:rsidRPr="00891139">
        <w:rPr>
          <w:rFonts w:cs="Arial"/>
          <w:szCs w:val="22"/>
          <w:lang w:eastAsia="pl-PL"/>
        </w:rPr>
        <w:t>przypadkach</w:t>
      </w:r>
      <w:r w:rsidRPr="00891139">
        <w:rPr>
          <w:rFonts w:cs="Arial"/>
          <w:szCs w:val="22"/>
          <w:lang w:eastAsia="pl-PL"/>
        </w:rPr>
        <w:t xml:space="preserve"> dostosuje zało</w:t>
      </w:r>
      <w:r w:rsidRPr="00891139">
        <w:rPr>
          <w:rFonts w:eastAsia="TimesNewRoman" w:cs="Arial" w:hint="eastAsia"/>
          <w:szCs w:val="22"/>
          <w:lang w:eastAsia="pl-PL"/>
        </w:rPr>
        <w:t>ż</w:t>
      </w:r>
      <w:r w:rsidRPr="00891139">
        <w:rPr>
          <w:rFonts w:cs="Arial"/>
          <w:szCs w:val="22"/>
          <w:lang w:eastAsia="pl-PL"/>
        </w:rPr>
        <w:t>enia tak, aby z</w:t>
      </w:r>
      <w:r w:rsidR="00114DBE" w:rsidRPr="00891139">
        <w:rPr>
          <w:rFonts w:cs="Arial"/>
          <w:szCs w:val="22"/>
          <w:lang w:eastAsia="pl-PL"/>
        </w:rPr>
        <w:t xml:space="preserve">apewnić </w:t>
      </w:r>
      <w:r w:rsidRPr="00891139">
        <w:rPr>
          <w:rFonts w:cs="Arial"/>
          <w:szCs w:val="22"/>
          <w:lang w:eastAsia="pl-PL"/>
        </w:rPr>
        <w:t>osi</w:t>
      </w:r>
      <w:r w:rsidRPr="00891139">
        <w:rPr>
          <w:rFonts w:eastAsia="TimesNewRoman" w:cs="Arial" w:hint="eastAsia"/>
          <w:szCs w:val="22"/>
          <w:lang w:eastAsia="pl-PL"/>
        </w:rPr>
        <w:t>ą</w:t>
      </w:r>
      <w:r w:rsidRPr="00891139">
        <w:rPr>
          <w:rFonts w:cs="Arial"/>
          <w:szCs w:val="22"/>
          <w:lang w:eastAsia="pl-PL"/>
        </w:rPr>
        <w:t>gniecie wymaga</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 xml:space="preserve">zawartych w </w:t>
      </w:r>
      <w:r w:rsidR="00114DBE" w:rsidRPr="00891139">
        <w:rPr>
          <w:rFonts w:cs="Arial"/>
          <w:szCs w:val="22"/>
          <w:lang w:eastAsia="pl-PL"/>
        </w:rPr>
        <w:t xml:space="preserve">Programie Funkcjonalno-Użytkowym </w:t>
      </w:r>
      <w:r w:rsidRPr="00891139">
        <w:rPr>
          <w:rFonts w:cs="Arial"/>
          <w:szCs w:val="22"/>
          <w:lang w:eastAsia="pl-PL"/>
        </w:rPr>
        <w:t xml:space="preserve"> oraz zweryfikuje</w:t>
      </w:r>
      <w:r w:rsidR="00114DBE" w:rsidRPr="00891139">
        <w:rPr>
          <w:rFonts w:cs="Arial"/>
          <w:szCs w:val="22"/>
          <w:lang w:eastAsia="pl-PL"/>
        </w:rPr>
        <w:t xml:space="preserve"> </w:t>
      </w:r>
      <w:r w:rsidRPr="00891139">
        <w:rPr>
          <w:rFonts w:cs="Arial"/>
          <w:szCs w:val="22"/>
          <w:lang w:eastAsia="pl-PL"/>
        </w:rPr>
        <w:t xml:space="preserve">wszystkie przekazane przez </w:t>
      </w:r>
      <w:r w:rsidR="00114DBE" w:rsidRPr="00891139">
        <w:rPr>
          <w:rFonts w:cs="Arial"/>
          <w:szCs w:val="22"/>
          <w:lang w:eastAsia="pl-PL"/>
        </w:rPr>
        <w:t>Z</w:t>
      </w:r>
      <w:r w:rsidRPr="00891139">
        <w:rPr>
          <w:rFonts w:cs="Arial"/>
          <w:szCs w:val="22"/>
          <w:lang w:eastAsia="pl-PL"/>
        </w:rPr>
        <w:t>amawiaj</w:t>
      </w:r>
      <w:r w:rsidRPr="00891139">
        <w:rPr>
          <w:rFonts w:eastAsia="TimesNewRoman" w:cs="Arial" w:hint="eastAsia"/>
          <w:szCs w:val="22"/>
          <w:lang w:eastAsia="pl-PL"/>
        </w:rPr>
        <w:t>ą</w:t>
      </w:r>
      <w:r w:rsidRPr="00891139">
        <w:rPr>
          <w:rFonts w:cs="Arial"/>
          <w:szCs w:val="22"/>
          <w:lang w:eastAsia="pl-PL"/>
        </w:rPr>
        <w:t>cego informacje dotycz</w:t>
      </w:r>
      <w:r w:rsidRPr="00891139">
        <w:rPr>
          <w:rFonts w:eastAsia="TimesNewRoman" w:cs="Arial" w:hint="eastAsia"/>
          <w:szCs w:val="22"/>
          <w:lang w:eastAsia="pl-PL"/>
        </w:rPr>
        <w:t>ą</w:t>
      </w:r>
      <w:r w:rsidRPr="00891139">
        <w:rPr>
          <w:rFonts w:cs="Arial"/>
          <w:szCs w:val="22"/>
          <w:lang w:eastAsia="pl-PL"/>
        </w:rPr>
        <w:t>ce istniej</w:t>
      </w:r>
      <w:r w:rsidRPr="00891139">
        <w:rPr>
          <w:rFonts w:eastAsia="TimesNewRoman" w:cs="Arial" w:hint="eastAsia"/>
          <w:szCs w:val="22"/>
          <w:lang w:eastAsia="pl-PL"/>
        </w:rPr>
        <w:t>ą</w:t>
      </w:r>
      <w:r w:rsidRPr="00891139">
        <w:rPr>
          <w:rFonts w:cs="Arial"/>
          <w:szCs w:val="22"/>
          <w:lang w:eastAsia="pl-PL"/>
        </w:rPr>
        <w:t>cych problemów. Wszystkie</w:t>
      </w:r>
      <w:r w:rsidR="00114DBE" w:rsidRPr="00891139">
        <w:rPr>
          <w:rFonts w:cs="Arial"/>
          <w:szCs w:val="22"/>
          <w:lang w:eastAsia="pl-PL"/>
        </w:rPr>
        <w:t xml:space="preserve"> </w:t>
      </w:r>
      <w:r w:rsidRPr="00891139">
        <w:rPr>
          <w:rFonts w:cs="Arial"/>
          <w:szCs w:val="22"/>
          <w:lang w:eastAsia="pl-PL"/>
        </w:rPr>
        <w:t>przedstawione przez Zamawiaj</w:t>
      </w:r>
      <w:r w:rsidRPr="00891139">
        <w:rPr>
          <w:rFonts w:eastAsia="TimesNewRoman" w:cs="Arial" w:hint="eastAsia"/>
          <w:szCs w:val="22"/>
          <w:lang w:eastAsia="pl-PL"/>
        </w:rPr>
        <w:t>ą</w:t>
      </w:r>
      <w:r w:rsidRPr="00891139">
        <w:rPr>
          <w:rFonts w:cs="Arial"/>
          <w:szCs w:val="22"/>
          <w:lang w:eastAsia="pl-PL"/>
        </w:rPr>
        <w:t>cego dane nale</w:t>
      </w:r>
      <w:r w:rsidRPr="00891139">
        <w:rPr>
          <w:rFonts w:eastAsia="TimesNewRoman" w:cs="Arial" w:hint="eastAsia"/>
          <w:szCs w:val="22"/>
          <w:lang w:eastAsia="pl-PL"/>
        </w:rPr>
        <w:t>ż</w:t>
      </w:r>
      <w:r w:rsidRPr="00891139">
        <w:rPr>
          <w:rFonts w:cs="Arial"/>
          <w:szCs w:val="22"/>
          <w:lang w:eastAsia="pl-PL"/>
        </w:rPr>
        <w:t>y traktowa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informacyjnie.</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 xml:space="preserve"> Wykonawca jest</w:t>
      </w:r>
      <w:r w:rsidR="00114DBE" w:rsidRPr="00891139">
        <w:rPr>
          <w:rFonts w:cs="Arial"/>
          <w:szCs w:val="22"/>
          <w:lang w:eastAsia="pl-PL"/>
        </w:rPr>
        <w:t xml:space="preserve"> </w:t>
      </w:r>
      <w:r w:rsidRPr="00891139">
        <w:rPr>
          <w:rFonts w:cs="Arial"/>
          <w:szCs w:val="22"/>
          <w:lang w:eastAsia="pl-PL"/>
        </w:rPr>
        <w:t>odpowiedzialny za ich interpretacj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oraz ustalenie wyj</w:t>
      </w:r>
      <w:r w:rsidRPr="00891139">
        <w:rPr>
          <w:rFonts w:eastAsia="TimesNewRoman" w:cs="Arial" w:hint="eastAsia"/>
          <w:szCs w:val="22"/>
          <w:lang w:eastAsia="pl-PL"/>
        </w:rPr>
        <w:t>ś</w:t>
      </w:r>
      <w:r w:rsidRPr="00891139">
        <w:rPr>
          <w:rFonts w:cs="Arial"/>
          <w:szCs w:val="22"/>
          <w:lang w:eastAsia="pl-PL"/>
        </w:rPr>
        <w:t>ciowych danych i zało</w:t>
      </w:r>
      <w:r w:rsidRPr="00891139">
        <w:rPr>
          <w:rFonts w:eastAsia="TimesNewRoman" w:cs="Arial" w:hint="eastAsia"/>
          <w:szCs w:val="22"/>
          <w:lang w:eastAsia="pl-PL"/>
        </w:rPr>
        <w:t>ż</w:t>
      </w:r>
      <w:r w:rsidRPr="00891139">
        <w:rPr>
          <w:rFonts w:cs="Arial"/>
          <w:szCs w:val="22"/>
          <w:lang w:eastAsia="pl-PL"/>
        </w:rPr>
        <w:t>e</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 xml:space="preserve">do </w:t>
      </w:r>
      <w:r w:rsidR="00114DBE" w:rsidRPr="00891139">
        <w:rPr>
          <w:rFonts w:cs="Arial"/>
          <w:szCs w:val="22"/>
          <w:lang w:eastAsia="pl-PL"/>
        </w:rPr>
        <w:t>opracowania dokumentacji projektowej</w:t>
      </w:r>
      <w:r w:rsidRPr="00891139">
        <w:rPr>
          <w:rFonts w:cs="Arial"/>
          <w:szCs w:val="22"/>
          <w:lang w:eastAsia="pl-PL"/>
        </w:rPr>
        <w:t>.</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lastRenderedPageBreak/>
        <w:t>W przypadku wykorzystania przez Wykonawc</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cało</w:t>
      </w:r>
      <w:r w:rsidRPr="00891139">
        <w:rPr>
          <w:rFonts w:eastAsia="TimesNewRoman" w:cs="Arial" w:hint="eastAsia"/>
          <w:szCs w:val="22"/>
          <w:lang w:eastAsia="pl-PL"/>
        </w:rPr>
        <w:t>ś</w:t>
      </w:r>
      <w:r w:rsidRPr="00891139">
        <w:rPr>
          <w:rFonts w:cs="Arial"/>
          <w:szCs w:val="22"/>
          <w:lang w:eastAsia="pl-PL"/>
        </w:rPr>
        <w:t>ci lub cz</w:t>
      </w:r>
      <w:r w:rsidRPr="00891139">
        <w:rPr>
          <w:rFonts w:eastAsia="TimesNewRoman" w:cs="Arial" w:hint="eastAsia"/>
          <w:szCs w:val="22"/>
          <w:lang w:eastAsia="pl-PL"/>
        </w:rPr>
        <w:t>ęś</w:t>
      </w:r>
      <w:r w:rsidRPr="00891139">
        <w:rPr>
          <w:rFonts w:cs="Arial"/>
          <w:szCs w:val="22"/>
          <w:lang w:eastAsia="pl-PL"/>
        </w:rPr>
        <w:t>ci dokumentów Zamawiaj</w:t>
      </w:r>
      <w:r w:rsidRPr="00891139">
        <w:rPr>
          <w:rFonts w:eastAsia="TimesNewRoman" w:cs="Arial" w:hint="eastAsia"/>
          <w:szCs w:val="22"/>
          <w:lang w:eastAsia="pl-PL"/>
        </w:rPr>
        <w:t>ą</w:t>
      </w:r>
      <w:r w:rsidRPr="00891139">
        <w:rPr>
          <w:rFonts w:cs="Arial"/>
          <w:szCs w:val="22"/>
          <w:lang w:eastAsia="pl-PL"/>
        </w:rPr>
        <w:t>cego,</w:t>
      </w:r>
      <w:r w:rsidR="00114DBE" w:rsidRPr="00891139">
        <w:rPr>
          <w:rFonts w:cs="Arial"/>
          <w:szCs w:val="22"/>
          <w:lang w:eastAsia="pl-PL"/>
        </w:rPr>
        <w:t xml:space="preserve"> </w:t>
      </w:r>
      <w:r w:rsidRPr="00891139">
        <w:rPr>
          <w:rFonts w:cs="Arial"/>
          <w:szCs w:val="22"/>
          <w:lang w:eastAsia="pl-PL"/>
        </w:rPr>
        <w:t>Wykonawca jest odpowiedzialny za wszystkie bł</w:t>
      </w:r>
      <w:r w:rsidRPr="00891139">
        <w:rPr>
          <w:rFonts w:eastAsia="TimesNewRoman" w:cs="Arial" w:hint="eastAsia"/>
          <w:szCs w:val="22"/>
          <w:lang w:eastAsia="pl-PL"/>
        </w:rPr>
        <w:t>ę</w:t>
      </w:r>
      <w:r w:rsidRPr="00891139">
        <w:rPr>
          <w:rFonts w:cs="Arial"/>
          <w:szCs w:val="22"/>
          <w:lang w:eastAsia="pl-PL"/>
        </w:rPr>
        <w:t>dy, pomini</w:t>
      </w:r>
      <w:r w:rsidRPr="00891139">
        <w:rPr>
          <w:rFonts w:eastAsia="TimesNewRoman" w:cs="Arial" w:hint="eastAsia"/>
          <w:szCs w:val="22"/>
          <w:lang w:eastAsia="pl-PL"/>
        </w:rPr>
        <w:t>ę</w:t>
      </w:r>
      <w:r w:rsidRPr="00891139">
        <w:rPr>
          <w:rFonts w:cs="Arial"/>
          <w:szCs w:val="22"/>
          <w:lang w:eastAsia="pl-PL"/>
        </w:rPr>
        <w:t>cia, niejasno</w:t>
      </w:r>
      <w:r w:rsidRPr="00891139">
        <w:rPr>
          <w:rFonts w:eastAsia="TimesNewRoman" w:cs="Arial" w:hint="eastAsia"/>
          <w:szCs w:val="22"/>
          <w:lang w:eastAsia="pl-PL"/>
        </w:rPr>
        <w:t>ś</w:t>
      </w:r>
      <w:r w:rsidRPr="00891139">
        <w:rPr>
          <w:rFonts w:cs="Arial"/>
          <w:szCs w:val="22"/>
          <w:lang w:eastAsia="pl-PL"/>
        </w:rPr>
        <w:t>ci, niespójno</w:t>
      </w:r>
      <w:r w:rsidRPr="00891139">
        <w:rPr>
          <w:rFonts w:eastAsia="TimesNewRoman" w:cs="Arial" w:hint="eastAsia"/>
          <w:szCs w:val="22"/>
          <w:lang w:eastAsia="pl-PL"/>
        </w:rPr>
        <w:t>ś</w:t>
      </w:r>
      <w:r w:rsidRPr="00891139">
        <w:rPr>
          <w:rFonts w:cs="Arial"/>
          <w:szCs w:val="22"/>
          <w:lang w:eastAsia="pl-PL"/>
        </w:rPr>
        <w:t>ci,</w:t>
      </w:r>
      <w:r w:rsidR="00114DBE" w:rsidRPr="00891139">
        <w:rPr>
          <w:rFonts w:cs="Arial"/>
          <w:szCs w:val="22"/>
          <w:lang w:eastAsia="pl-PL"/>
        </w:rPr>
        <w:t xml:space="preserve"> </w:t>
      </w:r>
      <w:r w:rsidRPr="00891139">
        <w:rPr>
          <w:rFonts w:cs="Arial"/>
          <w:szCs w:val="22"/>
          <w:lang w:eastAsia="pl-PL"/>
        </w:rPr>
        <w:t>niewystarczaj</w:t>
      </w:r>
      <w:r w:rsidRPr="00891139">
        <w:rPr>
          <w:rFonts w:eastAsia="TimesNewRoman" w:cs="Arial" w:hint="eastAsia"/>
          <w:szCs w:val="22"/>
          <w:lang w:eastAsia="pl-PL"/>
        </w:rPr>
        <w:t>ą</w:t>
      </w:r>
      <w:r w:rsidRPr="00891139">
        <w:rPr>
          <w:rFonts w:cs="Arial"/>
          <w:szCs w:val="22"/>
          <w:lang w:eastAsia="pl-PL"/>
        </w:rPr>
        <w:t>ce informacje lub inne wady i jest obowi</w:t>
      </w:r>
      <w:r w:rsidRPr="00891139">
        <w:rPr>
          <w:rFonts w:eastAsia="TimesNewRoman" w:cs="Arial" w:hint="eastAsia"/>
          <w:szCs w:val="22"/>
          <w:lang w:eastAsia="pl-PL"/>
        </w:rPr>
        <w:t>ą</w:t>
      </w:r>
      <w:r w:rsidRPr="00891139">
        <w:rPr>
          <w:rFonts w:cs="Arial"/>
          <w:szCs w:val="22"/>
          <w:lang w:eastAsia="pl-PL"/>
        </w:rPr>
        <w:t>zany do poprawy ich</w:t>
      </w:r>
      <w:r w:rsidR="00A96613" w:rsidRPr="00891139">
        <w:rPr>
          <w:rFonts w:cs="Arial"/>
          <w:szCs w:val="22"/>
          <w:lang w:eastAsia="pl-PL"/>
        </w:rPr>
        <w:t xml:space="preserve"> na </w:t>
      </w:r>
      <w:r w:rsidRPr="00891139">
        <w:rPr>
          <w:rFonts w:cs="Arial"/>
          <w:szCs w:val="22"/>
          <w:lang w:eastAsia="pl-PL"/>
        </w:rPr>
        <w:t>własny koszt, pod</w:t>
      </w:r>
      <w:r w:rsidR="00114DBE" w:rsidRPr="00891139">
        <w:rPr>
          <w:rFonts w:cs="Arial"/>
          <w:szCs w:val="22"/>
          <w:lang w:eastAsia="pl-PL"/>
        </w:rPr>
        <w:t xml:space="preserve"> </w:t>
      </w:r>
      <w:r w:rsidRPr="00891139">
        <w:rPr>
          <w:rFonts w:cs="Arial"/>
          <w:szCs w:val="22"/>
          <w:lang w:eastAsia="pl-PL"/>
        </w:rPr>
        <w:t xml:space="preserve">nadzorem </w:t>
      </w:r>
      <w:r w:rsidR="00114DBE" w:rsidRPr="00891139">
        <w:rPr>
          <w:rFonts w:cs="Arial"/>
          <w:szCs w:val="22"/>
          <w:lang w:eastAsia="pl-PL"/>
        </w:rPr>
        <w:t>Zamawiającego</w:t>
      </w:r>
      <w:r w:rsidRPr="00891139">
        <w:rPr>
          <w:rFonts w:cs="Arial"/>
          <w:szCs w:val="22"/>
          <w:lang w:eastAsia="pl-PL"/>
        </w:rPr>
        <w:t>.</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t>Obiekty budowlane nale</w:t>
      </w:r>
      <w:r w:rsidRPr="00891139">
        <w:rPr>
          <w:rFonts w:eastAsia="TimesNewRoman" w:cs="Arial" w:hint="eastAsia"/>
          <w:szCs w:val="22"/>
          <w:lang w:eastAsia="pl-PL"/>
        </w:rPr>
        <w:t>ż</w:t>
      </w:r>
      <w:r w:rsidRPr="00891139">
        <w:rPr>
          <w:rFonts w:cs="Arial"/>
          <w:szCs w:val="22"/>
          <w:lang w:eastAsia="pl-PL"/>
        </w:rPr>
        <w:t>y zaprojektowa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i wybudowa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zgodnie z przepisami technicznobudowlanymi,</w:t>
      </w:r>
      <w:r w:rsidR="00114DBE" w:rsidRPr="00891139">
        <w:rPr>
          <w:rFonts w:cs="Arial"/>
          <w:szCs w:val="22"/>
          <w:lang w:eastAsia="pl-PL"/>
        </w:rPr>
        <w:t xml:space="preserve"> </w:t>
      </w:r>
      <w:r w:rsidRPr="00891139">
        <w:rPr>
          <w:rFonts w:cs="Arial"/>
          <w:szCs w:val="22"/>
          <w:lang w:eastAsia="pl-PL"/>
        </w:rPr>
        <w:t>Polskimi Normami oraz zasadami wiedzy technicznej, w sposób zapewniaj</w:t>
      </w:r>
      <w:r w:rsidRPr="00891139">
        <w:rPr>
          <w:rFonts w:eastAsia="TimesNewRoman" w:cs="Arial" w:hint="eastAsia"/>
          <w:szCs w:val="22"/>
          <w:lang w:eastAsia="pl-PL"/>
        </w:rPr>
        <w:t>ą</w:t>
      </w:r>
      <w:r w:rsidRPr="00891139">
        <w:rPr>
          <w:rFonts w:cs="Arial"/>
          <w:szCs w:val="22"/>
          <w:lang w:eastAsia="pl-PL"/>
        </w:rPr>
        <w:t>cy</w:t>
      </w:r>
      <w:r w:rsidR="00114DBE" w:rsidRPr="00891139">
        <w:rPr>
          <w:rFonts w:cs="Arial"/>
          <w:szCs w:val="22"/>
          <w:lang w:eastAsia="pl-PL"/>
        </w:rPr>
        <w:t xml:space="preserve"> </w:t>
      </w:r>
      <w:r w:rsidRPr="00891139">
        <w:rPr>
          <w:rFonts w:cs="Arial"/>
          <w:szCs w:val="22"/>
          <w:lang w:eastAsia="pl-PL"/>
        </w:rPr>
        <w:t>spełnienie wymaga</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podstawowych w zakresie:</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bezpiecze</w:t>
      </w:r>
      <w:r w:rsidRPr="00891139">
        <w:rPr>
          <w:rFonts w:eastAsia="TimesNewRoman" w:cs="Arial" w:hint="eastAsia"/>
          <w:szCs w:val="22"/>
          <w:lang w:eastAsia="pl-PL"/>
        </w:rPr>
        <w:t>ń</w:t>
      </w:r>
      <w:r w:rsidRPr="00891139">
        <w:rPr>
          <w:rFonts w:cs="Arial"/>
          <w:szCs w:val="22"/>
          <w:lang w:eastAsia="pl-PL"/>
        </w:rPr>
        <w:t>stwa konstrukcji,</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bezpiecze</w:t>
      </w:r>
      <w:r w:rsidRPr="00891139">
        <w:rPr>
          <w:rFonts w:eastAsia="TimesNewRoman" w:cs="Arial" w:hint="eastAsia"/>
          <w:szCs w:val="22"/>
          <w:lang w:eastAsia="pl-PL"/>
        </w:rPr>
        <w:t>ń</w:t>
      </w:r>
      <w:r w:rsidRPr="00891139">
        <w:rPr>
          <w:rFonts w:cs="Arial"/>
          <w:szCs w:val="22"/>
          <w:lang w:eastAsia="pl-PL"/>
        </w:rPr>
        <w:t>stwa po</w:t>
      </w:r>
      <w:r w:rsidRPr="00891139">
        <w:rPr>
          <w:rFonts w:eastAsia="TimesNewRoman" w:cs="Arial" w:hint="eastAsia"/>
          <w:szCs w:val="22"/>
          <w:lang w:eastAsia="pl-PL"/>
        </w:rPr>
        <w:t>ż</w:t>
      </w:r>
      <w:r w:rsidRPr="00891139">
        <w:rPr>
          <w:rFonts w:cs="Arial"/>
          <w:szCs w:val="22"/>
          <w:lang w:eastAsia="pl-PL"/>
        </w:rPr>
        <w:t>arowego,</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bezpiecze</w:t>
      </w:r>
      <w:r w:rsidRPr="00891139">
        <w:rPr>
          <w:rFonts w:eastAsia="TimesNewRoman" w:cs="Arial" w:hint="eastAsia"/>
          <w:szCs w:val="22"/>
          <w:lang w:eastAsia="pl-PL"/>
        </w:rPr>
        <w:t>ń</w:t>
      </w:r>
      <w:r w:rsidRPr="00891139">
        <w:rPr>
          <w:rFonts w:cs="Arial"/>
          <w:szCs w:val="22"/>
          <w:lang w:eastAsia="pl-PL"/>
        </w:rPr>
        <w:t>stwa u</w:t>
      </w:r>
      <w:r w:rsidRPr="00891139">
        <w:rPr>
          <w:rFonts w:eastAsia="TimesNewRoman" w:cs="Arial" w:hint="eastAsia"/>
          <w:szCs w:val="22"/>
          <w:lang w:eastAsia="pl-PL"/>
        </w:rPr>
        <w:t>ż</w:t>
      </w:r>
      <w:r w:rsidRPr="00891139">
        <w:rPr>
          <w:rFonts w:cs="Arial"/>
          <w:szCs w:val="22"/>
          <w:lang w:eastAsia="pl-PL"/>
        </w:rPr>
        <w:t>ytkowania,</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odpowiednich warunków higienicznych i zdrowotnych,</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xml:space="preserve">- ochrony </w:t>
      </w:r>
      <w:r w:rsidRPr="00891139">
        <w:rPr>
          <w:rFonts w:eastAsia="TimesNewRoman" w:cs="Arial" w:hint="eastAsia"/>
          <w:szCs w:val="22"/>
          <w:lang w:eastAsia="pl-PL"/>
        </w:rPr>
        <w:t>ś</w:t>
      </w:r>
      <w:r w:rsidRPr="00891139">
        <w:rPr>
          <w:rFonts w:cs="Arial"/>
          <w:szCs w:val="22"/>
          <w:lang w:eastAsia="pl-PL"/>
        </w:rPr>
        <w:t>rodowiska,</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ochrony przed hałasem i drganiami,</w:t>
      </w:r>
    </w:p>
    <w:p w:rsidR="004B0BEC" w:rsidRPr="00891139" w:rsidRDefault="00F27A7B">
      <w:pPr>
        <w:autoSpaceDE w:val="0"/>
        <w:autoSpaceDN w:val="0"/>
        <w:adjustRightInd w:val="0"/>
        <w:spacing w:after="0"/>
        <w:ind w:left="709"/>
        <w:rPr>
          <w:rFonts w:cs="Arial"/>
          <w:szCs w:val="22"/>
          <w:lang w:eastAsia="pl-PL"/>
        </w:rPr>
      </w:pPr>
      <w:r w:rsidRPr="00891139">
        <w:rPr>
          <w:rFonts w:cs="Arial"/>
          <w:szCs w:val="22"/>
          <w:lang w:eastAsia="pl-PL"/>
        </w:rPr>
        <w:t>- oszcz</w:t>
      </w:r>
      <w:r w:rsidRPr="00891139">
        <w:rPr>
          <w:rFonts w:eastAsia="TimesNewRoman" w:cs="Arial" w:hint="eastAsia"/>
          <w:szCs w:val="22"/>
          <w:lang w:eastAsia="pl-PL"/>
        </w:rPr>
        <w:t>ę</w:t>
      </w:r>
      <w:r w:rsidRPr="00891139">
        <w:rPr>
          <w:rFonts w:cs="Arial"/>
          <w:szCs w:val="22"/>
          <w:lang w:eastAsia="pl-PL"/>
        </w:rPr>
        <w:t>dno</w:t>
      </w:r>
      <w:r w:rsidRPr="00891139">
        <w:rPr>
          <w:rFonts w:eastAsia="TimesNewRoman" w:cs="Arial" w:hint="eastAsia"/>
          <w:szCs w:val="22"/>
          <w:lang w:eastAsia="pl-PL"/>
        </w:rPr>
        <w:t>ś</w:t>
      </w:r>
      <w:r w:rsidRPr="00891139">
        <w:rPr>
          <w:rFonts w:cs="Arial"/>
          <w:szCs w:val="22"/>
          <w:lang w:eastAsia="pl-PL"/>
        </w:rPr>
        <w:t>ci energii,</w:t>
      </w:r>
    </w:p>
    <w:p w:rsidR="004B0BEC" w:rsidRPr="00891139" w:rsidRDefault="00F27A7B" w:rsidP="00524919">
      <w:pPr>
        <w:autoSpaceDE w:val="0"/>
        <w:autoSpaceDN w:val="0"/>
        <w:adjustRightInd w:val="0"/>
        <w:spacing w:before="120" w:after="0"/>
        <w:ind w:left="0"/>
        <w:rPr>
          <w:rFonts w:cs="Arial"/>
          <w:szCs w:val="22"/>
          <w:lang w:eastAsia="pl-PL"/>
        </w:rPr>
      </w:pPr>
      <w:r w:rsidRPr="00891139">
        <w:rPr>
          <w:rFonts w:cs="Arial"/>
          <w:szCs w:val="22"/>
          <w:lang w:eastAsia="pl-PL"/>
        </w:rPr>
        <w:t>Nale</w:t>
      </w:r>
      <w:r w:rsidRPr="00891139">
        <w:rPr>
          <w:rFonts w:eastAsia="TimesNewRoman" w:cs="Arial" w:hint="eastAsia"/>
          <w:szCs w:val="22"/>
          <w:lang w:eastAsia="pl-PL"/>
        </w:rPr>
        <w:t>ż</w:t>
      </w:r>
      <w:r w:rsidRPr="00891139">
        <w:rPr>
          <w:rFonts w:cs="Arial"/>
          <w:szCs w:val="22"/>
          <w:lang w:eastAsia="pl-PL"/>
        </w:rPr>
        <w:t>y zapewni</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ochron</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uzasadnionych interesów osób trzecich.</w:t>
      </w:r>
    </w:p>
    <w:p w:rsidR="004B0BEC" w:rsidRPr="00891139" w:rsidRDefault="00F27A7B" w:rsidP="00524919">
      <w:pPr>
        <w:autoSpaceDE w:val="0"/>
        <w:autoSpaceDN w:val="0"/>
        <w:adjustRightInd w:val="0"/>
        <w:spacing w:before="120" w:after="0"/>
        <w:ind w:left="0"/>
        <w:rPr>
          <w:rFonts w:cs="Arial"/>
          <w:szCs w:val="22"/>
          <w:lang w:eastAsia="pl-PL"/>
        </w:rPr>
      </w:pPr>
      <w:r w:rsidRPr="00891139">
        <w:rPr>
          <w:rFonts w:cs="Arial"/>
          <w:szCs w:val="22"/>
          <w:lang w:eastAsia="pl-PL"/>
        </w:rPr>
        <w:t>Roboty powinny by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tak zaprojektowane, aby odpowiadały pod ka</w:t>
      </w:r>
      <w:r w:rsidRPr="00891139">
        <w:rPr>
          <w:rFonts w:eastAsia="TimesNewRoman" w:cs="Arial" w:hint="eastAsia"/>
          <w:szCs w:val="22"/>
          <w:lang w:eastAsia="pl-PL"/>
        </w:rPr>
        <w:t>ż</w:t>
      </w:r>
      <w:r w:rsidRPr="00891139">
        <w:rPr>
          <w:rFonts w:cs="Arial"/>
          <w:szCs w:val="22"/>
          <w:lang w:eastAsia="pl-PL"/>
        </w:rPr>
        <w:t>dym wzgl</w:t>
      </w:r>
      <w:r w:rsidRPr="00891139">
        <w:rPr>
          <w:rFonts w:eastAsia="TimesNewRoman" w:cs="Arial" w:hint="eastAsia"/>
          <w:szCs w:val="22"/>
          <w:lang w:eastAsia="pl-PL"/>
        </w:rPr>
        <w:t>ę</w:t>
      </w:r>
      <w:r w:rsidRPr="00891139">
        <w:rPr>
          <w:rFonts w:cs="Arial"/>
          <w:szCs w:val="22"/>
          <w:lang w:eastAsia="pl-PL"/>
        </w:rPr>
        <w:t>dem najnowszym</w:t>
      </w:r>
      <w:r w:rsidR="00114DBE" w:rsidRPr="00891139">
        <w:rPr>
          <w:rFonts w:cs="Arial"/>
          <w:szCs w:val="22"/>
          <w:lang w:eastAsia="pl-PL"/>
        </w:rPr>
        <w:t xml:space="preserve"> </w:t>
      </w:r>
      <w:r w:rsidRPr="00891139">
        <w:rPr>
          <w:rFonts w:cs="Arial"/>
          <w:szCs w:val="22"/>
          <w:lang w:eastAsia="pl-PL"/>
        </w:rPr>
        <w:t>aktualnym praktykom in</w:t>
      </w:r>
      <w:r w:rsidRPr="00891139">
        <w:rPr>
          <w:rFonts w:eastAsia="TimesNewRoman" w:cs="Arial" w:hint="eastAsia"/>
          <w:szCs w:val="22"/>
          <w:lang w:eastAsia="pl-PL"/>
        </w:rPr>
        <w:t>ż</w:t>
      </w:r>
      <w:r w:rsidRPr="00891139">
        <w:rPr>
          <w:rFonts w:cs="Arial"/>
          <w:szCs w:val="22"/>
          <w:lang w:eastAsia="pl-PL"/>
        </w:rPr>
        <w:t>ynieryjnym. Wszystkie Roboty powinny by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zaprojektowane, dostarczone i</w:t>
      </w:r>
      <w:r w:rsidR="00114DBE" w:rsidRPr="00891139">
        <w:rPr>
          <w:rFonts w:cs="Arial"/>
          <w:szCs w:val="22"/>
          <w:lang w:eastAsia="pl-PL"/>
        </w:rPr>
        <w:t xml:space="preserve"> </w:t>
      </w:r>
      <w:r w:rsidRPr="00891139">
        <w:rPr>
          <w:rFonts w:cs="Arial"/>
          <w:szCs w:val="22"/>
          <w:lang w:eastAsia="pl-PL"/>
        </w:rPr>
        <w:t>wykonane w systemie metrycznym.</w:t>
      </w:r>
    </w:p>
    <w:p w:rsidR="004B0BEC" w:rsidRPr="00891139" w:rsidRDefault="00F27A7B" w:rsidP="00524919">
      <w:pPr>
        <w:autoSpaceDE w:val="0"/>
        <w:autoSpaceDN w:val="0"/>
        <w:adjustRightInd w:val="0"/>
        <w:spacing w:before="120" w:after="0"/>
        <w:ind w:left="0"/>
        <w:rPr>
          <w:rFonts w:cs="Arial"/>
          <w:szCs w:val="22"/>
          <w:lang w:eastAsia="pl-PL"/>
        </w:rPr>
      </w:pPr>
      <w:r w:rsidRPr="00891139">
        <w:rPr>
          <w:rFonts w:cs="Arial"/>
          <w:szCs w:val="22"/>
          <w:lang w:eastAsia="pl-PL"/>
        </w:rPr>
        <w:t>Wykonawca bierze na siebie odpowiedzialno</w:t>
      </w:r>
      <w:r w:rsidRPr="00891139">
        <w:rPr>
          <w:rFonts w:eastAsia="TimesNewRoman" w:cs="Arial" w:hint="eastAsia"/>
          <w:szCs w:val="22"/>
          <w:lang w:eastAsia="pl-PL"/>
        </w:rPr>
        <w:t>ść</w:t>
      </w:r>
      <w:r w:rsidRPr="00891139">
        <w:rPr>
          <w:rFonts w:eastAsia="TimesNewRoman" w:cs="Arial"/>
          <w:szCs w:val="22"/>
          <w:lang w:eastAsia="pl-PL"/>
        </w:rPr>
        <w:t xml:space="preserve"> </w:t>
      </w:r>
      <w:r w:rsidRPr="00891139">
        <w:rPr>
          <w:rFonts w:cs="Arial"/>
          <w:szCs w:val="22"/>
          <w:lang w:eastAsia="pl-PL"/>
        </w:rPr>
        <w:t>za wszelkie niezgodno</w:t>
      </w:r>
      <w:r w:rsidRPr="00891139">
        <w:rPr>
          <w:rFonts w:eastAsia="TimesNewRoman" w:cs="Arial" w:hint="eastAsia"/>
          <w:szCs w:val="22"/>
          <w:lang w:eastAsia="pl-PL"/>
        </w:rPr>
        <w:t>ś</w:t>
      </w:r>
      <w:r w:rsidRPr="00891139">
        <w:rPr>
          <w:rFonts w:cs="Arial"/>
          <w:szCs w:val="22"/>
          <w:lang w:eastAsia="pl-PL"/>
        </w:rPr>
        <w:t>ci, bł</w:t>
      </w:r>
      <w:r w:rsidRPr="00891139">
        <w:rPr>
          <w:rFonts w:eastAsia="TimesNewRoman" w:cs="Arial" w:hint="eastAsia"/>
          <w:szCs w:val="22"/>
          <w:lang w:eastAsia="pl-PL"/>
        </w:rPr>
        <w:t>ę</w:t>
      </w:r>
      <w:r w:rsidRPr="00891139">
        <w:rPr>
          <w:rFonts w:cs="Arial"/>
          <w:szCs w:val="22"/>
          <w:lang w:eastAsia="pl-PL"/>
        </w:rPr>
        <w:t>dy, braki dostrze</w:t>
      </w:r>
      <w:r w:rsidRPr="00891139">
        <w:rPr>
          <w:rFonts w:eastAsia="TimesNewRoman" w:cs="Arial" w:hint="eastAsia"/>
          <w:szCs w:val="22"/>
          <w:lang w:eastAsia="pl-PL"/>
        </w:rPr>
        <w:t>ż</w:t>
      </w:r>
      <w:r w:rsidRPr="00891139">
        <w:rPr>
          <w:rFonts w:cs="Arial"/>
          <w:szCs w:val="22"/>
          <w:lang w:eastAsia="pl-PL"/>
        </w:rPr>
        <w:t>one na</w:t>
      </w:r>
      <w:r w:rsidR="00114DBE" w:rsidRPr="00891139">
        <w:rPr>
          <w:rFonts w:cs="Arial"/>
          <w:szCs w:val="22"/>
          <w:lang w:eastAsia="pl-PL"/>
        </w:rPr>
        <w:t xml:space="preserve"> </w:t>
      </w:r>
      <w:r w:rsidRPr="00891139">
        <w:rPr>
          <w:rFonts w:cs="Arial"/>
          <w:szCs w:val="22"/>
          <w:lang w:eastAsia="pl-PL"/>
        </w:rPr>
        <w:t>rysunkach i obja</w:t>
      </w:r>
      <w:r w:rsidRPr="00891139">
        <w:rPr>
          <w:rFonts w:eastAsia="TimesNewRoman" w:cs="Arial" w:hint="eastAsia"/>
          <w:szCs w:val="22"/>
          <w:lang w:eastAsia="pl-PL"/>
        </w:rPr>
        <w:t>ś</w:t>
      </w:r>
      <w:r w:rsidRPr="00891139">
        <w:rPr>
          <w:rFonts w:cs="Arial"/>
          <w:szCs w:val="22"/>
          <w:lang w:eastAsia="pl-PL"/>
        </w:rPr>
        <w:t>nieniach niezale</w:t>
      </w:r>
      <w:r w:rsidRPr="00891139">
        <w:rPr>
          <w:rFonts w:eastAsia="TimesNewRoman" w:cs="Arial" w:hint="eastAsia"/>
          <w:szCs w:val="22"/>
          <w:lang w:eastAsia="pl-PL"/>
        </w:rPr>
        <w:t>ż</w:t>
      </w:r>
      <w:r w:rsidRPr="00891139">
        <w:rPr>
          <w:rFonts w:cs="Arial"/>
          <w:szCs w:val="22"/>
          <w:lang w:eastAsia="pl-PL"/>
        </w:rPr>
        <w:t xml:space="preserve">nie od tego, czy zostały one zaaprobowane przez </w:t>
      </w:r>
      <w:r w:rsidR="00114DBE" w:rsidRPr="00891139">
        <w:rPr>
          <w:rFonts w:cs="Arial"/>
          <w:szCs w:val="22"/>
          <w:lang w:eastAsia="pl-PL"/>
        </w:rPr>
        <w:t>Zamawiającego</w:t>
      </w:r>
      <w:r w:rsidRPr="00891139">
        <w:rPr>
          <w:rFonts w:cs="Arial"/>
          <w:szCs w:val="22"/>
          <w:lang w:eastAsia="pl-PL"/>
        </w:rPr>
        <w:t xml:space="preserve"> czy nie.</w:t>
      </w:r>
    </w:p>
    <w:p w:rsidR="004B0BEC" w:rsidRPr="00891139" w:rsidRDefault="00F27A7B">
      <w:pPr>
        <w:numPr>
          <w:ilvl w:val="0"/>
          <w:numId w:val="48"/>
        </w:numPr>
        <w:autoSpaceDE w:val="0"/>
        <w:autoSpaceDN w:val="0"/>
        <w:adjustRightInd w:val="0"/>
        <w:spacing w:before="120"/>
        <w:ind w:left="714" w:hanging="357"/>
        <w:jc w:val="left"/>
        <w:rPr>
          <w:rFonts w:cs="Arial"/>
          <w:b/>
          <w:bCs/>
          <w:szCs w:val="22"/>
          <w:lang w:eastAsia="pl-PL"/>
        </w:rPr>
      </w:pPr>
      <w:r w:rsidRPr="00891139">
        <w:rPr>
          <w:rFonts w:cs="Arial"/>
          <w:b/>
          <w:bCs/>
          <w:szCs w:val="22"/>
          <w:lang w:eastAsia="pl-PL"/>
        </w:rPr>
        <w:t>Założenia do projektowania</w:t>
      </w:r>
    </w:p>
    <w:p w:rsidR="004B0BEC" w:rsidRPr="00891139" w:rsidRDefault="00E7418D">
      <w:pPr>
        <w:autoSpaceDE w:val="0"/>
        <w:autoSpaceDN w:val="0"/>
        <w:adjustRightInd w:val="0"/>
        <w:spacing w:before="120" w:after="0"/>
        <w:ind w:left="0"/>
        <w:rPr>
          <w:rFonts w:cs="Arial"/>
          <w:szCs w:val="22"/>
          <w:lang w:eastAsia="pl-PL"/>
        </w:rPr>
      </w:pPr>
      <w:r w:rsidRPr="00891139">
        <w:rPr>
          <w:rFonts w:cs="Arial"/>
          <w:szCs w:val="22"/>
          <w:lang w:eastAsia="pl-PL"/>
        </w:rPr>
        <w:t>Renowacj</w:t>
      </w:r>
      <w:r w:rsidR="00F27A7B" w:rsidRPr="00891139">
        <w:rPr>
          <w:rFonts w:eastAsia="TimesNewRoman" w:cs="Arial" w:hint="eastAsia"/>
          <w:szCs w:val="22"/>
          <w:lang w:eastAsia="pl-PL"/>
        </w:rPr>
        <w:t>ę</w:t>
      </w:r>
      <w:r w:rsidRPr="00891139">
        <w:rPr>
          <w:rFonts w:eastAsia="TimesNewRoman" w:cs="Arial"/>
          <w:szCs w:val="22"/>
          <w:lang w:eastAsia="pl-PL"/>
        </w:rPr>
        <w:t>,</w:t>
      </w:r>
      <w:r w:rsidR="00F27A7B" w:rsidRPr="00891139">
        <w:rPr>
          <w:rFonts w:eastAsia="TimesNewRoman" w:cs="Arial"/>
          <w:szCs w:val="22"/>
          <w:lang w:eastAsia="pl-PL"/>
        </w:rPr>
        <w:t xml:space="preserve"> </w:t>
      </w:r>
      <w:r w:rsidR="00F27A7B" w:rsidRPr="00891139">
        <w:rPr>
          <w:rFonts w:cs="Arial"/>
          <w:szCs w:val="22"/>
          <w:lang w:eastAsia="pl-PL"/>
        </w:rPr>
        <w:t>przebudow</w:t>
      </w:r>
      <w:r w:rsidR="00F27A7B" w:rsidRPr="00891139">
        <w:rPr>
          <w:rFonts w:eastAsia="TimesNewRoman" w:cs="Arial" w:hint="eastAsia"/>
          <w:szCs w:val="22"/>
          <w:lang w:eastAsia="pl-PL"/>
        </w:rPr>
        <w:t>ę</w:t>
      </w:r>
      <w:r w:rsidR="00F27A7B" w:rsidRPr="00891139">
        <w:rPr>
          <w:rFonts w:eastAsia="TimesNewRoman" w:cs="Arial"/>
          <w:szCs w:val="22"/>
          <w:lang w:eastAsia="pl-PL"/>
        </w:rPr>
        <w:t xml:space="preserve"> </w:t>
      </w:r>
      <w:r w:rsidR="00F27A7B" w:rsidRPr="00891139">
        <w:rPr>
          <w:rFonts w:cs="Arial"/>
          <w:szCs w:val="22"/>
          <w:lang w:eastAsia="pl-PL"/>
        </w:rPr>
        <w:t>i wymian</w:t>
      </w:r>
      <w:r w:rsidR="00F27A7B" w:rsidRPr="00891139">
        <w:rPr>
          <w:rFonts w:eastAsia="TimesNewRoman" w:cs="Arial" w:hint="eastAsia"/>
          <w:szCs w:val="22"/>
          <w:lang w:eastAsia="pl-PL"/>
        </w:rPr>
        <w:t>ę</w:t>
      </w:r>
      <w:r w:rsidR="00F27A7B" w:rsidRPr="00891139">
        <w:rPr>
          <w:rFonts w:eastAsia="TimesNewRoman" w:cs="Arial"/>
          <w:szCs w:val="22"/>
          <w:lang w:eastAsia="pl-PL"/>
        </w:rPr>
        <w:t xml:space="preserve"> </w:t>
      </w:r>
      <w:r w:rsidR="00F27A7B" w:rsidRPr="00891139">
        <w:rPr>
          <w:rFonts w:cs="Arial"/>
          <w:szCs w:val="22"/>
          <w:lang w:eastAsia="pl-PL"/>
        </w:rPr>
        <w:t>nale</w:t>
      </w:r>
      <w:r w:rsidR="00F27A7B" w:rsidRPr="00891139">
        <w:rPr>
          <w:rFonts w:eastAsia="TimesNewRoman" w:cs="Arial" w:hint="eastAsia"/>
          <w:szCs w:val="22"/>
          <w:lang w:eastAsia="pl-PL"/>
        </w:rPr>
        <w:t>ż</w:t>
      </w:r>
      <w:r w:rsidR="00F27A7B" w:rsidRPr="00891139">
        <w:rPr>
          <w:rFonts w:cs="Arial"/>
          <w:szCs w:val="22"/>
          <w:lang w:eastAsia="pl-PL"/>
        </w:rPr>
        <w:t>y zaprojektowa</w:t>
      </w:r>
      <w:r w:rsidR="00F27A7B" w:rsidRPr="00891139">
        <w:rPr>
          <w:rFonts w:eastAsia="TimesNewRoman" w:cs="Arial" w:hint="eastAsia"/>
          <w:szCs w:val="22"/>
          <w:lang w:eastAsia="pl-PL"/>
        </w:rPr>
        <w:t>ć</w:t>
      </w:r>
      <w:r w:rsidR="00F27A7B" w:rsidRPr="00891139">
        <w:rPr>
          <w:rFonts w:eastAsia="TimesNewRoman" w:cs="Arial"/>
          <w:szCs w:val="22"/>
          <w:lang w:eastAsia="pl-PL"/>
        </w:rPr>
        <w:t xml:space="preserve"> </w:t>
      </w:r>
      <w:r w:rsidR="00F27A7B" w:rsidRPr="00891139">
        <w:rPr>
          <w:rFonts w:cs="Arial"/>
          <w:szCs w:val="22"/>
          <w:lang w:eastAsia="pl-PL"/>
        </w:rPr>
        <w:t>indywidualnie dla ka</w:t>
      </w:r>
      <w:r w:rsidR="00F27A7B" w:rsidRPr="00891139">
        <w:rPr>
          <w:rFonts w:eastAsia="TimesNewRoman" w:cs="Arial" w:hint="eastAsia"/>
          <w:szCs w:val="22"/>
          <w:lang w:eastAsia="pl-PL"/>
        </w:rPr>
        <w:t>ż</w:t>
      </w:r>
      <w:r w:rsidR="00F27A7B" w:rsidRPr="00891139">
        <w:rPr>
          <w:rFonts w:cs="Arial"/>
          <w:szCs w:val="22"/>
          <w:lang w:eastAsia="pl-PL"/>
        </w:rPr>
        <w:t xml:space="preserve">dego </w:t>
      </w:r>
      <w:r w:rsidRPr="00891139">
        <w:rPr>
          <w:rFonts w:cs="Arial"/>
          <w:szCs w:val="22"/>
          <w:lang w:eastAsia="pl-PL"/>
        </w:rPr>
        <w:t>z wykazanych w</w:t>
      </w:r>
      <w:r w:rsidR="00766D60" w:rsidRPr="00891139">
        <w:rPr>
          <w:rFonts w:cs="Arial"/>
          <w:szCs w:val="22"/>
          <w:lang w:eastAsia="pl-PL"/>
        </w:rPr>
        <w:t xml:space="preserve"> części II</w:t>
      </w:r>
      <w:r w:rsidRPr="00891139">
        <w:rPr>
          <w:rFonts w:cs="Arial"/>
          <w:szCs w:val="22"/>
          <w:lang w:eastAsia="pl-PL"/>
        </w:rPr>
        <w:t xml:space="preserve"> PFU </w:t>
      </w:r>
      <w:r w:rsidR="00524919" w:rsidRPr="00891139">
        <w:rPr>
          <w:rFonts w:cs="Arial"/>
          <w:szCs w:val="22"/>
          <w:lang w:eastAsia="pl-PL"/>
        </w:rPr>
        <w:t>O</w:t>
      </w:r>
      <w:r w:rsidRPr="00891139">
        <w:rPr>
          <w:rFonts w:cs="Arial"/>
          <w:szCs w:val="22"/>
          <w:lang w:eastAsia="pl-PL"/>
        </w:rPr>
        <w:t xml:space="preserve">dcinków </w:t>
      </w:r>
      <w:r w:rsidR="00F27A7B" w:rsidRPr="00891139">
        <w:rPr>
          <w:rFonts w:cs="Arial"/>
          <w:szCs w:val="22"/>
          <w:lang w:eastAsia="pl-PL"/>
        </w:rPr>
        <w:t>kanału.</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Dokumentacja projektowa musi uwzgl</w:t>
      </w:r>
      <w:r w:rsidRPr="00891139">
        <w:rPr>
          <w:rFonts w:eastAsia="TimesNewRoman" w:cs="Arial" w:hint="eastAsia"/>
          <w:szCs w:val="22"/>
          <w:lang w:eastAsia="pl-PL"/>
        </w:rPr>
        <w:t>ę</w:t>
      </w:r>
      <w:r w:rsidRPr="00891139">
        <w:rPr>
          <w:rFonts w:cs="Arial"/>
          <w:szCs w:val="22"/>
          <w:lang w:eastAsia="pl-PL"/>
        </w:rPr>
        <w:t>dnia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 xml:space="preserve">wszelkie istotne </w:t>
      </w:r>
      <w:r w:rsidR="00E7418D" w:rsidRPr="00891139">
        <w:rPr>
          <w:rFonts w:cs="Arial"/>
          <w:szCs w:val="22"/>
          <w:lang w:eastAsia="pl-PL"/>
        </w:rPr>
        <w:t xml:space="preserve">problemy </w:t>
      </w:r>
      <w:r w:rsidRPr="00891139">
        <w:rPr>
          <w:rFonts w:cs="Arial"/>
          <w:szCs w:val="22"/>
          <w:lang w:eastAsia="pl-PL"/>
        </w:rPr>
        <w:t>zwi</w:t>
      </w:r>
      <w:r w:rsidRPr="00891139">
        <w:rPr>
          <w:rFonts w:eastAsia="TimesNewRoman" w:cs="Arial" w:hint="eastAsia"/>
          <w:szCs w:val="22"/>
          <w:lang w:eastAsia="pl-PL"/>
        </w:rPr>
        <w:t>ą</w:t>
      </w:r>
      <w:r w:rsidRPr="00891139">
        <w:rPr>
          <w:rFonts w:cs="Arial"/>
          <w:szCs w:val="22"/>
          <w:lang w:eastAsia="pl-PL"/>
        </w:rPr>
        <w:t xml:space="preserve">zane z wyborem </w:t>
      </w:r>
      <w:r w:rsidR="00E7418D" w:rsidRPr="00891139">
        <w:rPr>
          <w:rFonts w:cs="Arial"/>
          <w:szCs w:val="22"/>
          <w:lang w:eastAsia="pl-PL"/>
        </w:rPr>
        <w:t>technologii</w:t>
      </w:r>
      <w:r w:rsidRPr="00891139">
        <w:rPr>
          <w:rFonts w:cs="Arial"/>
          <w:szCs w:val="22"/>
          <w:lang w:eastAsia="pl-PL"/>
        </w:rPr>
        <w:t xml:space="preserve"> renowacji, przebudowy, wymiany i doborem materiałów oraz sposobu</w:t>
      </w:r>
      <w:r w:rsidR="00E7418D" w:rsidRPr="00891139">
        <w:rPr>
          <w:rFonts w:cs="Arial"/>
          <w:szCs w:val="22"/>
          <w:lang w:eastAsia="pl-PL"/>
        </w:rPr>
        <w:t xml:space="preserve"> </w:t>
      </w:r>
      <w:r w:rsidRPr="00891139">
        <w:rPr>
          <w:rFonts w:cs="Arial"/>
          <w:szCs w:val="22"/>
          <w:lang w:eastAsia="pl-PL"/>
        </w:rPr>
        <w:t>prowadzenia robót. Dobrane materiały musz</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spełnia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wymagania zawarte w niniejszym PFU.</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 szczególno</w:t>
      </w:r>
      <w:r w:rsidRPr="00891139">
        <w:rPr>
          <w:rFonts w:eastAsia="TimesNewRoman" w:cs="Arial" w:hint="eastAsia"/>
          <w:szCs w:val="22"/>
          <w:lang w:eastAsia="pl-PL"/>
        </w:rPr>
        <w:t>ś</w:t>
      </w:r>
      <w:r w:rsidRPr="00891139">
        <w:rPr>
          <w:rFonts w:cs="Arial"/>
          <w:szCs w:val="22"/>
          <w:lang w:eastAsia="pl-PL"/>
        </w:rPr>
        <w:t>ci nale</w:t>
      </w:r>
      <w:r w:rsidRPr="00891139">
        <w:rPr>
          <w:rFonts w:eastAsia="TimesNewRoman" w:cs="Arial" w:hint="eastAsia"/>
          <w:szCs w:val="22"/>
          <w:lang w:eastAsia="pl-PL"/>
        </w:rPr>
        <w:t>ż</w:t>
      </w:r>
      <w:r w:rsidRPr="00891139">
        <w:rPr>
          <w:rFonts w:cs="Arial"/>
          <w:szCs w:val="22"/>
          <w:lang w:eastAsia="pl-PL"/>
        </w:rPr>
        <w:t>y uwzgl</w:t>
      </w:r>
      <w:r w:rsidRPr="00891139">
        <w:rPr>
          <w:rFonts w:eastAsia="TimesNewRoman" w:cs="Arial" w:hint="eastAsia"/>
          <w:szCs w:val="22"/>
          <w:lang w:eastAsia="pl-PL"/>
        </w:rPr>
        <w:t>ę</w:t>
      </w:r>
      <w:r w:rsidRPr="00891139">
        <w:rPr>
          <w:rFonts w:cs="Arial"/>
          <w:szCs w:val="22"/>
          <w:lang w:eastAsia="pl-PL"/>
        </w:rPr>
        <w:t>dni</w:t>
      </w:r>
      <w:r w:rsidRPr="00891139">
        <w:rPr>
          <w:rFonts w:eastAsia="TimesNewRoman" w:cs="Arial" w:hint="eastAsia"/>
          <w:szCs w:val="22"/>
          <w:lang w:eastAsia="pl-PL"/>
        </w:rPr>
        <w:t>ć</w:t>
      </w:r>
      <w:r w:rsidRPr="00891139">
        <w:rPr>
          <w:rFonts w:cs="Arial"/>
          <w:szCs w:val="22"/>
          <w:lang w:eastAsia="pl-PL"/>
        </w:rPr>
        <w:t>:</w:t>
      </w:r>
    </w:p>
    <w:p w:rsidR="004B0BEC" w:rsidRPr="00891139" w:rsidRDefault="00F27A7B">
      <w:pPr>
        <w:numPr>
          <w:ilvl w:val="0"/>
          <w:numId w:val="49"/>
        </w:numPr>
        <w:autoSpaceDE w:val="0"/>
        <w:autoSpaceDN w:val="0"/>
        <w:adjustRightInd w:val="0"/>
        <w:spacing w:before="120" w:after="0"/>
        <w:rPr>
          <w:rFonts w:cs="Arial"/>
          <w:szCs w:val="22"/>
          <w:lang w:eastAsia="pl-PL"/>
        </w:rPr>
      </w:pPr>
      <w:r w:rsidRPr="00891139">
        <w:rPr>
          <w:rFonts w:cs="Arial"/>
          <w:szCs w:val="22"/>
          <w:lang w:eastAsia="pl-PL"/>
        </w:rPr>
        <w:t>szczegółow</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analiz</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 xml:space="preserve">aktualnego stanu </w:t>
      </w:r>
      <w:r w:rsidR="00E7418D" w:rsidRPr="00891139">
        <w:rPr>
          <w:rFonts w:cs="Arial"/>
          <w:szCs w:val="22"/>
          <w:lang w:eastAsia="pl-PL"/>
        </w:rPr>
        <w:t xml:space="preserve">technicznego </w:t>
      </w:r>
      <w:r w:rsidRPr="00891139">
        <w:rPr>
          <w:rFonts w:cs="Arial"/>
          <w:szCs w:val="22"/>
          <w:lang w:eastAsia="pl-PL"/>
        </w:rPr>
        <w:t>poszczególnych odcinków sporz</w:t>
      </w:r>
      <w:r w:rsidRPr="00891139">
        <w:rPr>
          <w:rFonts w:eastAsia="TimesNewRoman" w:cs="Arial" w:hint="eastAsia"/>
          <w:szCs w:val="22"/>
          <w:lang w:eastAsia="pl-PL"/>
        </w:rPr>
        <w:t>ą</w:t>
      </w:r>
      <w:r w:rsidRPr="00891139">
        <w:rPr>
          <w:rFonts w:cs="Arial"/>
          <w:szCs w:val="22"/>
          <w:lang w:eastAsia="pl-PL"/>
        </w:rPr>
        <w:t>dzon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na podstawie wst</w:t>
      </w:r>
      <w:r w:rsidRPr="00891139">
        <w:rPr>
          <w:rFonts w:eastAsia="TimesNewRoman" w:cs="Arial" w:hint="eastAsia"/>
          <w:szCs w:val="22"/>
          <w:lang w:eastAsia="pl-PL"/>
        </w:rPr>
        <w:t>ę</w:t>
      </w:r>
      <w:r w:rsidRPr="00891139">
        <w:rPr>
          <w:rFonts w:cs="Arial"/>
          <w:szCs w:val="22"/>
          <w:lang w:eastAsia="pl-PL"/>
        </w:rPr>
        <w:t>pnej inspekcji TV obejmuj</w:t>
      </w:r>
      <w:r w:rsidRPr="00891139">
        <w:rPr>
          <w:rFonts w:eastAsia="TimesNewRoman" w:cs="Arial" w:hint="eastAsia"/>
          <w:szCs w:val="22"/>
          <w:lang w:eastAsia="pl-PL"/>
        </w:rPr>
        <w:t>ą</w:t>
      </w:r>
      <w:r w:rsidRPr="00891139">
        <w:rPr>
          <w:rFonts w:cs="Arial"/>
          <w:szCs w:val="22"/>
          <w:lang w:eastAsia="pl-PL"/>
        </w:rPr>
        <w:t>c</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identyfikacj</w:t>
      </w:r>
      <w:r w:rsidRPr="00891139">
        <w:rPr>
          <w:rFonts w:eastAsia="TimesNewRoman" w:cs="Arial" w:hint="eastAsia"/>
          <w:szCs w:val="22"/>
          <w:lang w:eastAsia="pl-PL"/>
        </w:rPr>
        <w:t>ę</w:t>
      </w:r>
      <w:r w:rsidR="00E7418D" w:rsidRPr="00891139">
        <w:rPr>
          <w:rFonts w:eastAsia="TimesNewRoman" w:cs="Arial"/>
          <w:szCs w:val="22"/>
          <w:lang w:eastAsia="pl-PL"/>
        </w:rPr>
        <w:t xml:space="preserve"> </w:t>
      </w:r>
      <w:r w:rsidRPr="00891139">
        <w:rPr>
          <w:rFonts w:cs="Arial"/>
          <w:szCs w:val="22"/>
          <w:lang w:eastAsia="pl-PL"/>
        </w:rPr>
        <w:t>uszkodze</w:t>
      </w:r>
      <w:r w:rsidRPr="00891139">
        <w:rPr>
          <w:rFonts w:eastAsia="TimesNewRoman" w:cs="Arial" w:hint="eastAsia"/>
          <w:szCs w:val="22"/>
          <w:lang w:eastAsia="pl-PL"/>
        </w:rPr>
        <w:t>ń</w:t>
      </w:r>
      <w:r w:rsidRPr="00891139">
        <w:rPr>
          <w:rFonts w:cs="Arial"/>
          <w:szCs w:val="22"/>
          <w:lang w:eastAsia="pl-PL"/>
        </w:rPr>
        <w:t>:</w:t>
      </w:r>
    </w:p>
    <w:p w:rsidR="009366C2" w:rsidRPr="00891139" w:rsidRDefault="00F27A7B">
      <w:pPr>
        <w:numPr>
          <w:ilvl w:val="0"/>
          <w:numId w:val="142"/>
        </w:numPr>
        <w:autoSpaceDE w:val="0"/>
        <w:autoSpaceDN w:val="0"/>
        <w:adjustRightInd w:val="0"/>
        <w:spacing w:before="120" w:after="0"/>
        <w:rPr>
          <w:rFonts w:cs="Arial"/>
          <w:szCs w:val="22"/>
          <w:lang w:eastAsia="pl-PL"/>
        </w:rPr>
      </w:pPr>
      <w:r w:rsidRPr="00891139">
        <w:rPr>
          <w:rFonts w:cs="Arial"/>
          <w:szCs w:val="22"/>
          <w:lang w:eastAsia="pl-PL"/>
        </w:rPr>
        <w:t>rurociągów/ kanałów - przeszkody (np. wrośnięte korzenie, pęknięcia, korozja, erozja,</w:t>
      </w:r>
      <w:r w:rsidR="00E7418D" w:rsidRPr="00891139">
        <w:rPr>
          <w:rFonts w:cs="Arial"/>
          <w:szCs w:val="22"/>
          <w:lang w:eastAsia="pl-PL"/>
        </w:rPr>
        <w:t xml:space="preserve"> </w:t>
      </w:r>
      <w:r w:rsidRPr="00891139">
        <w:rPr>
          <w:rFonts w:cs="Arial"/>
          <w:szCs w:val="22"/>
          <w:lang w:eastAsia="pl-PL"/>
        </w:rPr>
        <w:t xml:space="preserve">ewentualne przesunięcie rur, rozsunięcia na złączach, wystające przyłącza, </w:t>
      </w:r>
      <w:r w:rsidR="00E7418D" w:rsidRPr="00891139">
        <w:rPr>
          <w:rFonts w:cs="Arial"/>
          <w:szCs w:val="22"/>
          <w:lang w:eastAsia="pl-PL"/>
        </w:rPr>
        <w:t>infiltrację</w:t>
      </w:r>
      <w:r w:rsidRPr="00891139">
        <w:rPr>
          <w:rFonts w:cs="Arial"/>
          <w:szCs w:val="22"/>
          <w:lang w:eastAsia="pl-PL"/>
        </w:rPr>
        <w:t>,</w:t>
      </w:r>
      <w:r w:rsidR="00A76866" w:rsidRPr="00891139">
        <w:rPr>
          <w:rFonts w:cs="Arial"/>
          <w:szCs w:val="22"/>
          <w:lang w:eastAsia="pl-PL"/>
        </w:rPr>
        <w:t xml:space="preserve"> </w:t>
      </w:r>
      <w:r w:rsidRPr="00891139">
        <w:rPr>
          <w:rFonts w:cs="Arial"/>
          <w:szCs w:val="22"/>
          <w:lang w:eastAsia="pl-PL"/>
        </w:rPr>
        <w:t>inkrustacja).</w:t>
      </w:r>
    </w:p>
    <w:p w:rsidR="009366C2" w:rsidRPr="00891139" w:rsidRDefault="00F27A7B">
      <w:pPr>
        <w:numPr>
          <w:ilvl w:val="0"/>
          <w:numId w:val="142"/>
        </w:numPr>
        <w:autoSpaceDE w:val="0"/>
        <w:autoSpaceDN w:val="0"/>
        <w:adjustRightInd w:val="0"/>
        <w:spacing w:before="120" w:after="0"/>
        <w:rPr>
          <w:rFonts w:cs="Arial"/>
          <w:szCs w:val="22"/>
          <w:lang w:eastAsia="pl-PL"/>
        </w:rPr>
      </w:pPr>
      <w:r w:rsidRPr="00891139">
        <w:rPr>
          <w:rFonts w:cs="Arial"/>
          <w:szCs w:val="22"/>
          <w:lang w:eastAsia="pl-PL"/>
        </w:rPr>
        <w:t xml:space="preserve">studzienek kanalizacyjnych – dobór metody naprawy </w:t>
      </w:r>
      <w:r w:rsidR="00766D60" w:rsidRPr="00891139">
        <w:rPr>
          <w:rFonts w:cs="Arial"/>
          <w:szCs w:val="22"/>
          <w:lang w:eastAsia="pl-PL"/>
        </w:rPr>
        <w:t>nale</w:t>
      </w:r>
      <w:r w:rsidR="00766D60" w:rsidRPr="00891139">
        <w:rPr>
          <w:rFonts w:cs="Arial" w:hint="eastAsia"/>
          <w:szCs w:val="22"/>
          <w:lang w:eastAsia="pl-PL"/>
        </w:rPr>
        <w:t>ż</w:t>
      </w:r>
      <w:r w:rsidR="00766D60" w:rsidRPr="00891139">
        <w:rPr>
          <w:rFonts w:cs="Arial"/>
          <w:szCs w:val="22"/>
          <w:lang w:eastAsia="pl-PL"/>
        </w:rPr>
        <w:t xml:space="preserve">y </w:t>
      </w:r>
      <w:r w:rsidRPr="00891139">
        <w:rPr>
          <w:rFonts w:cs="Arial"/>
          <w:szCs w:val="22"/>
          <w:lang w:eastAsia="pl-PL"/>
        </w:rPr>
        <w:t>w szczególno</w:t>
      </w:r>
      <w:r w:rsidRPr="00891139">
        <w:rPr>
          <w:rFonts w:cs="Arial" w:hint="eastAsia"/>
          <w:szCs w:val="22"/>
          <w:lang w:eastAsia="pl-PL"/>
        </w:rPr>
        <w:t>ś</w:t>
      </w:r>
      <w:r w:rsidRPr="00891139">
        <w:rPr>
          <w:rFonts w:cs="Arial"/>
          <w:szCs w:val="22"/>
          <w:lang w:eastAsia="pl-PL"/>
        </w:rPr>
        <w:t>ci poprze</w:t>
      </w:r>
      <w:r w:rsidRPr="00891139">
        <w:rPr>
          <w:rFonts w:cs="Arial" w:hint="eastAsia"/>
          <w:szCs w:val="22"/>
          <w:lang w:eastAsia="pl-PL"/>
        </w:rPr>
        <w:t>ć</w:t>
      </w:r>
      <w:r w:rsidRPr="00891139">
        <w:rPr>
          <w:rFonts w:cs="Arial"/>
          <w:szCs w:val="22"/>
          <w:lang w:eastAsia="pl-PL"/>
        </w:rPr>
        <w:t xml:space="preserve"> stanem</w:t>
      </w:r>
      <w:r w:rsidR="00E7418D" w:rsidRPr="00891139">
        <w:rPr>
          <w:rFonts w:cs="Arial"/>
          <w:szCs w:val="22"/>
          <w:lang w:eastAsia="pl-PL"/>
        </w:rPr>
        <w:t xml:space="preserve"> </w:t>
      </w:r>
      <w:r w:rsidRPr="00891139">
        <w:rPr>
          <w:rFonts w:cs="Arial"/>
          <w:szCs w:val="22"/>
          <w:lang w:eastAsia="pl-PL"/>
        </w:rPr>
        <w:t>powierzchni i materiału konstrukcyjnego, skali uszkodze</w:t>
      </w:r>
      <w:r w:rsidRPr="00891139">
        <w:rPr>
          <w:rFonts w:cs="Arial" w:hint="eastAsia"/>
          <w:szCs w:val="22"/>
          <w:lang w:eastAsia="pl-PL"/>
        </w:rPr>
        <w:t>ń</w:t>
      </w:r>
      <w:r w:rsidRPr="00891139">
        <w:rPr>
          <w:rFonts w:cs="Arial"/>
          <w:szCs w:val="22"/>
          <w:lang w:eastAsia="pl-PL"/>
        </w:rPr>
        <w:t>, stopnia skorodowania zbrojenia.</w:t>
      </w:r>
    </w:p>
    <w:p w:rsidR="004B0BEC" w:rsidRPr="00891139" w:rsidRDefault="004E1A6E">
      <w:pPr>
        <w:autoSpaceDE w:val="0"/>
        <w:autoSpaceDN w:val="0"/>
        <w:adjustRightInd w:val="0"/>
        <w:spacing w:before="120"/>
        <w:ind w:left="0"/>
        <w:jc w:val="left"/>
        <w:rPr>
          <w:rFonts w:cs="Arial"/>
          <w:b/>
          <w:sz w:val="24"/>
          <w:lang w:eastAsia="pl-PL"/>
        </w:rPr>
      </w:pPr>
      <w:r w:rsidRPr="00891139">
        <w:rPr>
          <w:rFonts w:cs="Arial"/>
          <w:b/>
          <w:sz w:val="24"/>
          <w:lang w:eastAsia="pl-PL"/>
        </w:rPr>
        <w:t>założenia</w:t>
      </w:r>
      <w:r w:rsidR="00F27A7B" w:rsidRPr="00891139">
        <w:rPr>
          <w:rFonts w:cs="Arial"/>
          <w:b/>
          <w:sz w:val="24"/>
          <w:lang w:eastAsia="pl-PL"/>
        </w:rPr>
        <w:t xml:space="preserve"> hydrauliczne:</w:t>
      </w:r>
    </w:p>
    <w:p w:rsidR="004B0BEC" w:rsidRPr="00891139" w:rsidRDefault="00F27A7B">
      <w:pPr>
        <w:numPr>
          <w:ilvl w:val="0"/>
          <w:numId w:val="49"/>
        </w:numPr>
        <w:autoSpaceDE w:val="0"/>
        <w:autoSpaceDN w:val="0"/>
        <w:adjustRightInd w:val="0"/>
        <w:spacing w:before="120" w:after="0"/>
        <w:rPr>
          <w:rFonts w:cs="Arial"/>
          <w:szCs w:val="22"/>
          <w:lang w:eastAsia="pl-PL"/>
        </w:rPr>
      </w:pPr>
      <w:r w:rsidRPr="00891139">
        <w:rPr>
          <w:rFonts w:cs="Arial"/>
          <w:szCs w:val="22"/>
          <w:lang w:eastAsia="pl-PL"/>
        </w:rPr>
        <w:t>zastosowana metoda renowacji/przebudowy musi zapewnić poprawę parametrów</w:t>
      </w:r>
      <w:r w:rsidR="00A76866" w:rsidRPr="00891139">
        <w:rPr>
          <w:rFonts w:cs="Arial"/>
          <w:szCs w:val="22"/>
          <w:lang w:eastAsia="pl-PL"/>
        </w:rPr>
        <w:t xml:space="preserve"> </w:t>
      </w:r>
      <w:r w:rsidRPr="00891139">
        <w:rPr>
          <w:rFonts w:cs="Arial"/>
          <w:szCs w:val="22"/>
          <w:lang w:eastAsia="pl-PL"/>
        </w:rPr>
        <w:t>hydraulicznych sieci kanalizacyjnej,</w:t>
      </w:r>
    </w:p>
    <w:p w:rsidR="004B0BEC" w:rsidRPr="00891139" w:rsidRDefault="00F27A7B">
      <w:pPr>
        <w:numPr>
          <w:ilvl w:val="0"/>
          <w:numId w:val="49"/>
        </w:numPr>
        <w:autoSpaceDE w:val="0"/>
        <w:autoSpaceDN w:val="0"/>
        <w:adjustRightInd w:val="0"/>
        <w:spacing w:before="120" w:after="0"/>
        <w:rPr>
          <w:rFonts w:cs="Arial"/>
          <w:szCs w:val="22"/>
          <w:lang w:eastAsia="pl-PL"/>
        </w:rPr>
      </w:pPr>
      <w:r w:rsidRPr="00891139">
        <w:rPr>
          <w:rFonts w:cs="Arial"/>
          <w:szCs w:val="22"/>
          <w:lang w:eastAsia="pl-PL"/>
        </w:rPr>
        <w:lastRenderedPageBreak/>
        <w:t>przy projektowaniu kolektorów przeznaczonych do wymiany należy pamiętać, aby prędkość</w:t>
      </w:r>
      <w:r w:rsidR="00A76866" w:rsidRPr="00891139">
        <w:rPr>
          <w:rFonts w:cs="Arial"/>
          <w:szCs w:val="22"/>
          <w:lang w:eastAsia="pl-PL"/>
        </w:rPr>
        <w:t xml:space="preserve"> </w:t>
      </w:r>
      <w:r w:rsidRPr="00891139">
        <w:rPr>
          <w:rFonts w:cs="Arial"/>
          <w:szCs w:val="22"/>
          <w:lang w:eastAsia="pl-PL"/>
        </w:rPr>
        <w:t>przepływu ścieków w kolektorach nie spadła poniżej prędkości samooczyszczania,</w:t>
      </w:r>
    </w:p>
    <w:p w:rsidR="006071F9" w:rsidRPr="00891139" w:rsidRDefault="00F27A7B" w:rsidP="006071F9">
      <w:pPr>
        <w:numPr>
          <w:ilvl w:val="0"/>
          <w:numId w:val="49"/>
        </w:numPr>
        <w:autoSpaceDE w:val="0"/>
        <w:autoSpaceDN w:val="0"/>
        <w:adjustRightInd w:val="0"/>
        <w:spacing w:before="120"/>
        <w:rPr>
          <w:rFonts w:cs="Arial"/>
          <w:szCs w:val="22"/>
          <w:lang w:eastAsia="pl-PL"/>
        </w:rPr>
      </w:pPr>
      <w:r w:rsidRPr="00891139">
        <w:rPr>
          <w:rFonts w:cs="Arial"/>
          <w:szCs w:val="22"/>
          <w:lang w:eastAsia="pl-PL"/>
        </w:rPr>
        <w:t>projekt powinien zawierać porównanie przepustowości odcinków kanałów objętych</w:t>
      </w:r>
      <w:r w:rsidR="00A76866" w:rsidRPr="00891139">
        <w:rPr>
          <w:rFonts w:cs="Arial"/>
          <w:szCs w:val="22"/>
          <w:lang w:eastAsia="pl-PL"/>
        </w:rPr>
        <w:t xml:space="preserve"> </w:t>
      </w:r>
      <w:r w:rsidRPr="00891139">
        <w:rPr>
          <w:rFonts w:cs="Arial"/>
          <w:szCs w:val="22"/>
          <w:lang w:eastAsia="pl-PL"/>
        </w:rPr>
        <w:t>niniejszym za</w:t>
      </w:r>
      <w:r w:rsidR="006071F9" w:rsidRPr="00891139">
        <w:rPr>
          <w:rFonts w:cs="Arial"/>
          <w:szCs w:val="22"/>
          <w:lang w:eastAsia="pl-PL"/>
        </w:rPr>
        <w:t>daniem przed i po modernizacji,</w:t>
      </w:r>
    </w:p>
    <w:p w:rsidR="006071F9" w:rsidRPr="00891139" w:rsidRDefault="006071F9" w:rsidP="006071F9">
      <w:pPr>
        <w:pStyle w:val="Akapitzlist"/>
        <w:numPr>
          <w:ilvl w:val="0"/>
          <w:numId w:val="49"/>
        </w:numPr>
        <w:spacing w:after="120"/>
        <w:jc w:val="both"/>
        <w:rPr>
          <w:rFonts w:ascii="Arial" w:eastAsia="Times New Roman" w:hAnsi="Arial" w:cs="Arial"/>
          <w:lang w:eastAsia="pl-PL"/>
        </w:rPr>
      </w:pPr>
      <w:r w:rsidRPr="00891139">
        <w:rPr>
          <w:rFonts w:ascii="Arial" w:eastAsia="Times New Roman" w:hAnsi="Arial" w:cs="Arial"/>
          <w:lang w:eastAsia="pl-PL"/>
        </w:rPr>
        <w:t>Przepustowość hydrauliczna określona dla każdego rurociągu (lub jego fragmentu) po zakończeniu Robót nie może zostać pomniejszona w stosunku do przepustowości hydraulicznej sieci przed jej renowacją, co musi zostać potwierdzone odpowiednimi obliczeniami hydraulicznymi w projekcie renowacji;</w:t>
      </w:r>
    </w:p>
    <w:p w:rsidR="004B0BEC" w:rsidRPr="00891139" w:rsidRDefault="00F27A7B">
      <w:pPr>
        <w:numPr>
          <w:ilvl w:val="0"/>
          <w:numId w:val="49"/>
        </w:numPr>
        <w:autoSpaceDE w:val="0"/>
        <w:autoSpaceDN w:val="0"/>
        <w:adjustRightInd w:val="0"/>
        <w:spacing w:before="120" w:after="0"/>
        <w:ind w:left="709"/>
        <w:rPr>
          <w:rFonts w:cs="Arial"/>
          <w:szCs w:val="22"/>
          <w:lang w:eastAsia="pl-PL"/>
        </w:rPr>
      </w:pPr>
      <w:r w:rsidRPr="00891139">
        <w:rPr>
          <w:rFonts w:cs="Arial"/>
          <w:szCs w:val="22"/>
          <w:lang w:eastAsia="pl-PL"/>
        </w:rPr>
        <w:t xml:space="preserve">Zamawiający dopuszcza zmniejszenie </w:t>
      </w:r>
      <w:r w:rsidR="006071F9" w:rsidRPr="00891139">
        <w:rPr>
          <w:rFonts w:cs="Arial"/>
          <w:szCs w:val="22"/>
          <w:lang w:eastAsia="pl-PL"/>
        </w:rPr>
        <w:t>średnicy kanału nie więcej niż 8% średnicy pierwotnej;</w:t>
      </w:r>
    </w:p>
    <w:p w:rsidR="004B0BEC" w:rsidRPr="00891139" w:rsidRDefault="004E1A6E">
      <w:pPr>
        <w:autoSpaceDE w:val="0"/>
        <w:autoSpaceDN w:val="0"/>
        <w:adjustRightInd w:val="0"/>
        <w:spacing w:before="120"/>
        <w:ind w:left="0"/>
        <w:jc w:val="left"/>
        <w:rPr>
          <w:rFonts w:cs="Arial"/>
          <w:b/>
          <w:sz w:val="24"/>
          <w:lang w:eastAsia="pl-PL"/>
        </w:rPr>
      </w:pPr>
      <w:r w:rsidRPr="00891139">
        <w:rPr>
          <w:rFonts w:cs="Arial"/>
          <w:b/>
          <w:sz w:val="24"/>
          <w:lang w:eastAsia="pl-PL"/>
        </w:rPr>
        <w:t xml:space="preserve">założenia </w:t>
      </w:r>
      <w:r w:rsidR="00F27A7B" w:rsidRPr="00891139">
        <w:rPr>
          <w:rFonts w:cs="Arial"/>
          <w:b/>
          <w:sz w:val="24"/>
          <w:lang w:eastAsia="pl-PL"/>
        </w:rPr>
        <w:t>konstrukcyjne:</w:t>
      </w:r>
    </w:p>
    <w:p w:rsidR="004B0BEC" w:rsidRPr="00891139" w:rsidRDefault="00F27A7B">
      <w:pPr>
        <w:numPr>
          <w:ilvl w:val="0"/>
          <w:numId w:val="49"/>
        </w:numPr>
        <w:autoSpaceDE w:val="0"/>
        <w:autoSpaceDN w:val="0"/>
        <w:adjustRightInd w:val="0"/>
        <w:spacing w:before="120" w:after="0"/>
        <w:ind w:left="709"/>
        <w:rPr>
          <w:rFonts w:cs="Arial"/>
          <w:szCs w:val="22"/>
          <w:lang w:eastAsia="pl-PL"/>
        </w:rPr>
      </w:pPr>
      <w:r w:rsidRPr="00891139">
        <w:rPr>
          <w:rFonts w:cs="Arial"/>
          <w:szCs w:val="22"/>
          <w:lang w:eastAsia="pl-PL"/>
        </w:rPr>
        <w:t xml:space="preserve">Renowacja/przebudowa </w:t>
      </w:r>
      <w:r w:rsidR="00A76866" w:rsidRPr="00891139">
        <w:rPr>
          <w:rFonts w:cs="Arial"/>
          <w:szCs w:val="22"/>
          <w:lang w:eastAsia="pl-PL"/>
        </w:rPr>
        <w:t xml:space="preserve">odcinka, który przed rozpoczęciem Robót nie spełniał wymagań pod względem konstrukcyjnym, </w:t>
      </w:r>
      <w:r w:rsidRPr="00891139">
        <w:rPr>
          <w:rFonts w:cs="Arial"/>
          <w:szCs w:val="22"/>
          <w:lang w:eastAsia="pl-PL"/>
        </w:rPr>
        <w:t xml:space="preserve">powinna zapewnić samonośność konstrukcji </w:t>
      </w:r>
      <w:r w:rsidR="00A37D47" w:rsidRPr="00891139">
        <w:rPr>
          <w:rFonts w:cs="Arial"/>
          <w:szCs w:val="22"/>
          <w:lang w:eastAsia="pl-PL"/>
        </w:rPr>
        <w:t>wzmacniającej</w:t>
      </w:r>
      <w:r w:rsidRPr="00891139">
        <w:rPr>
          <w:rFonts w:cs="Arial"/>
          <w:szCs w:val="22"/>
          <w:lang w:eastAsia="pl-PL"/>
        </w:rPr>
        <w:t xml:space="preserve"> zgodnie z wymaganą </w:t>
      </w:r>
      <w:r w:rsidR="00A37D47" w:rsidRPr="00891139">
        <w:rPr>
          <w:rFonts w:cs="Arial"/>
          <w:szCs w:val="22"/>
          <w:lang w:eastAsia="pl-PL"/>
        </w:rPr>
        <w:t xml:space="preserve">sztywnością </w:t>
      </w:r>
      <w:r w:rsidRPr="00891139">
        <w:rPr>
          <w:rFonts w:cs="Arial"/>
          <w:szCs w:val="22"/>
          <w:lang w:eastAsia="pl-PL"/>
        </w:rPr>
        <w:t>obwodową SN. W związku z</w:t>
      </w:r>
      <w:r w:rsidR="00A76866" w:rsidRPr="00891139">
        <w:rPr>
          <w:rFonts w:cs="Arial"/>
          <w:szCs w:val="22"/>
          <w:lang w:eastAsia="pl-PL"/>
        </w:rPr>
        <w:t xml:space="preserve"> </w:t>
      </w:r>
      <w:r w:rsidRPr="00891139">
        <w:rPr>
          <w:rFonts w:cs="Arial"/>
          <w:szCs w:val="22"/>
          <w:lang w:eastAsia="pl-PL"/>
        </w:rPr>
        <w:t>tym wytrzymałość obwodowa oraz grubość ścianki tego materiału powinna być przyjęta na</w:t>
      </w:r>
      <w:r w:rsidR="00A76866" w:rsidRPr="00891139">
        <w:rPr>
          <w:rFonts w:cs="Arial"/>
          <w:szCs w:val="22"/>
          <w:lang w:eastAsia="pl-PL"/>
        </w:rPr>
        <w:t xml:space="preserve"> </w:t>
      </w:r>
      <w:r w:rsidRPr="00891139">
        <w:rPr>
          <w:rFonts w:cs="Arial"/>
          <w:szCs w:val="22"/>
          <w:lang w:eastAsia="pl-PL"/>
        </w:rPr>
        <w:t>podstawie obliczeń przeprowadzonych w oparciu o dane rzeczywiste (głębokość</w:t>
      </w:r>
      <w:r w:rsidR="00A76866" w:rsidRPr="00891139">
        <w:rPr>
          <w:rFonts w:cs="Arial"/>
          <w:szCs w:val="22"/>
          <w:lang w:eastAsia="pl-PL"/>
        </w:rPr>
        <w:t xml:space="preserve"> </w:t>
      </w:r>
      <w:r w:rsidRPr="00891139">
        <w:rPr>
          <w:rFonts w:cs="Arial"/>
          <w:szCs w:val="22"/>
          <w:lang w:eastAsia="pl-PL"/>
        </w:rPr>
        <w:t>posadowienia, poziom wód gruntowych, obciążenia dynamiczne);</w:t>
      </w:r>
    </w:p>
    <w:p w:rsidR="004B0BEC" w:rsidRPr="00891139" w:rsidRDefault="00F27A7B">
      <w:pPr>
        <w:numPr>
          <w:ilvl w:val="0"/>
          <w:numId w:val="49"/>
        </w:numPr>
        <w:autoSpaceDE w:val="0"/>
        <w:autoSpaceDN w:val="0"/>
        <w:adjustRightInd w:val="0"/>
        <w:spacing w:before="120" w:after="0"/>
        <w:ind w:left="709"/>
        <w:rPr>
          <w:rFonts w:cs="Arial"/>
          <w:szCs w:val="22"/>
          <w:lang w:eastAsia="pl-PL"/>
        </w:rPr>
      </w:pPr>
      <w:r w:rsidRPr="00891139">
        <w:rPr>
          <w:rFonts w:cs="Arial"/>
          <w:szCs w:val="22"/>
          <w:lang w:eastAsia="pl-PL"/>
        </w:rPr>
        <w:t xml:space="preserve">rękawy renowacyjne, </w:t>
      </w:r>
      <w:r w:rsidR="001A0E47" w:rsidRPr="00891139">
        <w:rPr>
          <w:rFonts w:cs="Arial"/>
          <w:szCs w:val="22"/>
          <w:lang w:eastAsia="pl-PL"/>
        </w:rPr>
        <w:t>będące</w:t>
      </w:r>
      <w:r w:rsidRPr="00891139">
        <w:rPr>
          <w:rFonts w:cs="Arial"/>
          <w:szCs w:val="22"/>
          <w:lang w:eastAsia="pl-PL"/>
        </w:rPr>
        <w:t xml:space="preserve"> elementami samono</w:t>
      </w:r>
      <w:r w:rsidR="00A37D47" w:rsidRPr="00891139">
        <w:rPr>
          <w:rFonts w:cs="Arial"/>
          <w:szCs w:val="22"/>
          <w:lang w:eastAsia="pl-PL"/>
        </w:rPr>
        <w:t>ś</w:t>
      </w:r>
      <w:r w:rsidR="001A0E47" w:rsidRPr="00891139">
        <w:rPr>
          <w:rFonts w:cs="Arial"/>
          <w:szCs w:val="22"/>
          <w:lang w:eastAsia="pl-PL"/>
        </w:rPr>
        <w:t>nymi</w:t>
      </w:r>
      <w:r w:rsidRPr="00891139">
        <w:rPr>
          <w:rFonts w:cs="Arial"/>
          <w:szCs w:val="22"/>
          <w:lang w:eastAsia="pl-PL"/>
        </w:rPr>
        <w:t xml:space="preserve"> </w:t>
      </w:r>
      <w:r w:rsidR="001A0E47" w:rsidRPr="00891139">
        <w:rPr>
          <w:rFonts w:cs="Arial"/>
          <w:szCs w:val="22"/>
          <w:lang w:eastAsia="pl-PL"/>
        </w:rPr>
        <w:t>m</w:t>
      </w:r>
      <w:r w:rsidRPr="00891139">
        <w:rPr>
          <w:rFonts w:cs="Arial"/>
          <w:szCs w:val="22"/>
          <w:lang w:eastAsia="pl-PL"/>
        </w:rPr>
        <w:t>uszą posiadać zdolność do</w:t>
      </w:r>
      <w:r w:rsidR="001A0E47" w:rsidRPr="00891139">
        <w:rPr>
          <w:rFonts w:cs="Arial"/>
          <w:szCs w:val="22"/>
          <w:lang w:eastAsia="pl-PL"/>
        </w:rPr>
        <w:t xml:space="preserve"> </w:t>
      </w:r>
      <w:r w:rsidRPr="00891139">
        <w:rPr>
          <w:rFonts w:cs="Arial"/>
          <w:szCs w:val="22"/>
          <w:lang w:eastAsia="pl-PL"/>
        </w:rPr>
        <w:t>przenoszenia obciążeń gruntu, obciążeń hydrostatycznych, obciążeń eksploatacyjnych, wód</w:t>
      </w:r>
      <w:r w:rsidR="001A0E47" w:rsidRPr="00891139">
        <w:rPr>
          <w:rFonts w:cs="Arial"/>
          <w:szCs w:val="22"/>
          <w:lang w:eastAsia="pl-PL"/>
        </w:rPr>
        <w:t xml:space="preserve"> </w:t>
      </w:r>
      <w:r w:rsidRPr="00891139">
        <w:rPr>
          <w:rFonts w:cs="Arial"/>
          <w:szCs w:val="22"/>
          <w:lang w:eastAsia="pl-PL"/>
        </w:rPr>
        <w:t>gruntowych, ciśnienia wewnętrznego i obciążeń ruchu ulicznego. Zamawiający nie dopuszcza,</w:t>
      </w:r>
      <w:r w:rsidR="001A0E47" w:rsidRPr="00891139">
        <w:rPr>
          <w:rFonts w:cs="Arial"/>
          <w:szCs w:val="22"/>
          <w:lang w:eastAsia="pl-PL"/>
        </w:rPr>
        <w:t xml:space="preserve"> </w:t>
      </w:r>
      <w:r w:rsidRPr="00891139">
        <w:rPr>
          <w:rFonts w:cs="Arial"/>
          <w:szCs w:val="22"/>
          <w:lang w:eastAsia="pl-PL"/>
        </w:rPr>
        <w:t>aby podstawowym elementem konstrukcyjnym systemu renowacji była masa iniekcyjna;</w:t>
      </w:r>
    </w:p>
    <w:p w:rsidR="004B0BEC" w:rsidRPr="00891139" w:rsidRDefault="00F27A7B">
      <w:pPr>
        <w:numPr>
          <w:ilvl w:val="0"/>
          <w:numId w:val="49"/>
        </w:numPr>
        <w:autoSpaceDE w:val="0"/>
        <w:autoSpaceDN w:val="0"/>
        <w:adjustRightInd w:val="0"/>
        <w:spacing w:before="120" w:after="0"/>
        <w:ind w:left="709"/>
        <w:rPr>
          <w:rFonts w:cs="Arial"/>
          <w:szCs w:val="22"/>
          <w:lang w:eastAsia="pl-PL"/>
        </w:rPr>
      </w:pPr>
      <w:r w:rsidRPr="00891139">
        <w:rPr>
          <w:rFonts w:cs="Arial"/>
          <w:szCs w:val="22"/>
          <w:lang w:eastAsia="pl-PL"/>
        </w:rPr>
        <w:t>projekt powinien uwzględniać wszystkie rodzaje obciążeń oddziaływujących na kanał</w:t>
      </w:r>
      <w:r w:rsidR="001A0E47" w:rsidRPr="00891139">
        <w:rPr>
          <w:rFonts w:cs="Arial"/>
          <w:szCs w:val="22"/>
          <w:lang w:eastAsia="pl-PL"/>
        </w:rPr>
        <w:t xml:space="preserve">, </w:t>
      </w:r>
      <w:r w:rsidRPr="00891139">
        <w:rPr>
          <w:rFonts w:cs="Arial"/>
          <w:szCs w:val="22"/>
          <w:lang w:eastAsia="pl-PL"/>
        </w:rPr>
        <w:t xml:space="preserve"> w</w:t>
      </w:r>
      <w:r w:rsidR="001A0E47" w:rsidRPr="00891139">
        <w:rPr>
          <w:rFonts w:cs="Arial"/>
          <w:szCs w:val="22"/>
          <w:lang w:eastAsia="pl-PL"/>
        </w:rPr>
        <w:t xml:space="preserve"> </w:t>
      </w:r>
      <w:r w:rsidRPr="00891139">
        <w:rPr>
          <w:rFonts w:cs="Arial"/>
          <w:szCs w:val="22"/>
          <w:lang w:eastAsia="pl-PL"/>
        </w:rPr>
        <w:t>szczególności należy uwzględnić następujące rodzaje obciążeń</w:t>
      </w:r>
      <w:r w:rsidR="001A0E47" w:rsidRPr="00891139">
        <w:rPr>
          <w:rFonts w:cs="Arial"/>
          <w:szCs w:val="22"/>
          <w:lang w:eastAsia="pl-PL"/>
        </w:rPr>
        <w:t xml:space="preserve">: - </w:t>
      </w:r>
      <w:r w:rsidRPr="00891139">
        <w:rPr>
          <w:rFonts w:cs="Arial"/>
          <w:szCs w:val="22"/>
          <w:lang w:eastAsia="pl-PL"/>
        </w:rPr>
        <w:t>w przypadku kanałów, które</w:t>
      </w:r>
      <w:r w:rsidR="001A0E47" w:rsidRPr="00891139">
        <w:rPr>
          <w:rFonts w:cs="Arial"/>
          <w:szCs w:val="22"/>
          <w:lang w:eastAsia="pl-PL"/>
        </w:rPr>
        <w:t xml:space="preserve"> </w:t>
      </w:r>
      <w:r w:rsidRPr="00891139">
        <w:rPr>
          <w:rFonts w:cs="Arial"/>
          <w:szCs w:val="22"/>
          <w:lang w:eastAsia="pl-PL"/>
        </w:rPr>
        <w:t>zachowały swoją nośność i mogą stanowić podparcie dla projektowanej powłoki żywicznej –</w:t>
      </w:r>
      <w:r w:rsidR="001A0E47" w:rsidRPr="00891139">
        <w:rPr>
          <w:rFonts w:cs="Arial"/>
          <w:szCs w:val="22"/>
          <w:lang w:eastAsia="pl-PL"/>
        </w:rPr>
        <w:t xml:space="preserve"> </w:t>
      </w:r>
      <w:r w:rsidRPr="00891139">
        <w:rPr>
          <w:rFonts w:cs="Arial"/>
          <w:szCs w:val="22"/>
          <w:lang w:eastAsia="pl-PL"/>
        </w:rPr>
        <w:t>ciśnienia zewnętrznego wody</w:t>
      </w:r>
      <w:r w:rsidR="001A0E47" w:rsidRPr="00891139">
        <w:rPr>
          <w:rFonts w:cs="Arial"/>
          <w:szCs w:val="22"/>
          <w:lang w:eastAsia="pl-PL"/>
        </w:rPr>
        <w:t xml:space="preserve"> - </w:t>
      </w:r>
      <w:r w:rsidRPr="00891139">
        <w:rPr>
          <w:rFonts w:cs="Arial"/>
          <w:szCs w:val="22"/>
          <w:lang w:eastAsia="pl-PL"/>
        </w:rPr>
        <w:t>w przypadku kanałów, które utraciły swoją nośność –</w:t>
      </w:r>
      <w:r w:rsidR="001A0E47" w:rsidRPr="00891139">
        <w:rPr>
          <w:rFonts w:cs="Arial"/>
          <w:szCs w:val="22"/>
          <w:lang w:eastAsia="pl-PL"/>
        </w:rPr>
        <w:t xml:space="preserve"> </w:t>
      </w:r>
      <w:r w:rsidRPr="00891139">
        <w:rPr>
          <w:rFonts w:cs="Arial"/>
          <w:szCs w:val="22"/>
          <w:lang w:eastAsia="pl-PL"/>
        </w:rPr>
        <w:t>obciążenia od gruntu, taboru samochodowego oraz ciśnienia zewnętrznego wody.</w:t>
      </w:r>
    </w:p>
    <w:p w:rsidR="004B0BEC" w:rsidRPr="00891139" w:rsidRDefault="00F27A7B">
      <w:pPr>
        <w:numPr>
          <w:ilvl w:val="0"/>
          <w:numId w:val="49"/>
        </w:numPr>
        <w:autoSpaceDE w:val="0"/>
        <w:autoSpaceDN w:val="0"/>
        <w:adjustRightInd w:val="0"/>
        <w:spacing w:before="120" w:after="0"/>
        <w:ind w:left="709"/>
        <w:rPr>
          <w:rFonts w:cs="Arial"/>
          <w:szCs w:val="22"/>
          <w:lang w:eastAsia="pl-PL"/>
        </w:rPr>
      </w:pPr>
      <w:r w:rsidRPr="00891139">
        <w:rPr>
          <w:rFonts w:cs="Arial"/>
          <w:szCs w:val="22"/>
          <w:lang w:eastAsia="pl-PL"/>
        </w:rPr>
        <w:t>w obliczeniach konstrukcyjnych nale</w:t>
      </w:r>
      <w:r w:rsidR="00024280" w:rsidRPr="00891139">
        <w:rPr>
          <w:rFonts w:cs="Arial"/>
          <w:szCs w:val="22"/>
          <w:lang w:eastAsia="pl-PL"/>
        </w:rPr>
        <w:t>ż</w:t>
      </w:r>
      <w:r w:rsidRPr="00891139">
        <w:rPr>
          <w:rFonts w:cs="Arial"/>
          <w:szCs w:val="22"/>
          <w:lang w:eastAsia="pl-PL"/>
        </w:rPr>
        <w:t>y uwzgl</w:t>
      </w:r>
      <w:r w:rsidR="00024280" w:rsidRPr="00891139">
        <w:rPr>
          <w:rFonts w:cs="Arial"/>
          <w:szCs w:val="22"/>
          <w:lang w:eastAsia="pl-PL"/>
        </w:rPr>
        <w:t>ę</w:t>
      </w:r>
      <w:r w:rsidRPr="00891139">
        <w:rPr>
          <w:rFonts w:cs="Arial"/>
          <w:szCs w:val="22"/>
          <w:lang w:eastAsia="pl-PL"/>
        </w:rPr>
        <w:t>dni</w:t>
      </w:r>
      <w:r w:rsidR="00024280" w:rsidRPr="00891139">
        <w:rPr>
          <w:rFonts w:cs="Arial"/>
          <w:szCs w:val="22"/>
          <w:lang w:eastAsia="pl-PL"/>
        </w:rPr>
        <w:t>ć</w:t>
      </w:r>
      <w:r w:rsidRPr="00891139">
        <w:rPr>
          <w:rFonts w:cs="Arial" w:hint="eastAsia"/>
          <w:szCs w:val="22"/>
          <w:lang w:eastAsia="pl-PL"/>
        </w:rPr>
        <w:t xml:space="preserve"> rozkład obci</w:t>
      </w:r>
      <w:r w:rsidR="00024280" w:rsidRPr="00891139">
        <w:rPr>
          <w:rFonts w:cs="Arial"/>
          <w:szCs w:val="22"/>
          <w:lang w:eastAsia="pl-PL"/>
        </w:rPr>
        <w:t>ąż</w:t>
      </w:r>
      <w:r w:rsidRPr="00891139">
        <w:rPr>
          <w:rFonts w:cs="Arial"/>
          <w:szCs w:val="22"/>
          <w:lang w:eastAsia="pl-PL"/>
        </w:rPr>
        <w:t>e</w:t>
      </w:r>
      <w:r w:rsidR="00024280" w:rsidRPr="00891139">
        <w:rPr>
          <w:rFonts w:cs="Arial"/>
          <w:szCs w:val="22"/>
          <w:lang w:eastAsia="pl-PL"/>
        </w:rPr>
        <w:t>ń</w:t>
      </w:r>
      <w:r w:rsidRPr="00891139">
        <w:rPr>
          <w:rFonts w:cs="Arial" w:hint="eastAsia"/>
          <w:szCs w:val="22"/>
          <w:lang w:eastAsia="pl-PL"/>
        </w:rPr>
        <w:t xml:space="preserve"> przenoszonych na kanał,</w:t>
      </w:r>
      <w:r w:rsidR="00A37D47" w:rsidRPr="00891139">
        <w:rPr>
          <w:rFonts w:cs="Arial"/>
          <w:szCs w:val="22"/>
          <w:lang w:eastAsia="pl-PL"/>
        </w:rPr>
        <w:t xml:space="preserve"> obliczenia zestawić według wytycznych ATV A 127</w:t>
      </w:r>
    </w:p>
    <w:p w:rsidR="004B0BEC" w:rsidRPr="00891139" w:rsidRDefault="00F27A7B">
      <w:pPr>
        <w:numPr>
          <w:ilvl w:val="0"/>
          <w:numId w:val="49"/>
        </w:numPr>
        <w:autoSpaceDE w:val="0"/>
        <w:autoSpaceDN w:val="0"/>
        <w:adjustRightInd w:val="0"/>
        <w:spacing w:before="120" w:after="0"/>
        <w:ind w:left="714" w:hanging="357"/>
        <w:jc w:val="left"/>
        <w:rPr>
          <w:rFonts w:cs="Arial"/>
          <w:szCs w:val="22"/>
          <w:lang w:eastAsia="pl-PL"/>
        </w:rPr>
      </w:pPr>
      <w:r w:rsidRPr="00891139">
        <w:rPr>
          <w:rFonts w:cs="Arial"/>
          <w:szCs w:val="22"/>
          <w:lang w:eastAsia="pl-PL"/>
        </w:rPr>
        <w:t>krótkotrwała wytrzymało</w:t>
      </w:r>
      <w:r w:rsidRPr="00891139">
        <w:rPr>
          <w:rFonts w:cs="Arial" w:hint="eastAsia"/>
          <w:szCs w:val="22"/>
          <w:lang w:eastAsia="pl-PL"/>
        </w:rPr>
        <w:t>ść</w:t>
      </w:r>
      <w:r w:rsidRPr="00891139">
        <w:rPr>
          <w:rFonts w:cs="Arial"/>
          <w:szCs w:val="22"/>
          <w:lang w:eastAsia="pl-PL"/>
        </w:rPr>
        <w:t xml:space="preserve"> na zginanie badana wg PN-EN ISO 178: </w:t>
      </w:r>
      <w:r w:rsidR="00AA31C4" w:rsidRPr="00891139">
        <w:rPr>
          <w:rFonts w:cs="Arial"/>
          <w:szCs w:val="22"/>
          <w:lang w:eastAsia="pl-PL"/>
        </w:rPr>
        <w:t>≥  120MPa</w:t>
      </w:r>
    </w:p>
    <w:p w:rsidR="004B0BEC" w:rsidRPr="00891139" w:rsidRDefault="00F27A7B">
      <w:pPr>
        <w:numPr>
          <w:ilvl w:val="0"/>
          <w:numId w:val="49"/>
        </w:numPr>
        <w:autoSpaceDE w:val="0"/>
        <w:autoSpaceDN w:val="0"/>
        <w:adjustRightInd w:val="0"/>
        <w:spacing w:before="120" w:after="0"/>
        <w:ind w:left="714" w:hanging="357"/>
        <w:jc w:val="left"/>
        <w:rPr>
          <w:rFonts w:cs="Arial"/>
          <w:szCs w:val="22"/>
          <w:lang w:eastAsia="pl-PL"/>
        </w:rPr>
      </w:pPr>
      <w:r w:rsidRPr="00891139">
        <w:rPr>
          <w:rFonts w:cs="Arial"/>
          <w:szCs w:val="22"/>
          <w:lang w:eastAsia="pl-PL"/>
        </w:rPr>
        <w:t>krótkotrwała obwodowa wytrzymało</w:t>
      </w:r>
      <w:r w:rsidRPr="00891139">
        <w:rPr>
          <w:rFonts w:cs="Arial" w:hint="eastAsia"/>
          <w:szCs w:val="22"/>
          <w:lang w:eastAsia="pl-PL"/>
        </w:rPr>
        <w:t>ść</w:t>
      </w:r>
      <w:r w:rsidRPr="00891139">
        <w:rPr>
          <w:rFonts w:cs="Arial"/>
          <w:szCs w:val="22"/>
          <w:lang w:eastAsia="pl-PL"/>
        </w:rPr>
        <w:t xml:space="preserve"> na rozci</w:t>
      </w:r>
      <w:r w:rsidRPr="00891139">
        <w:rPr>
          <w:rFonts w:cs="Arial" w:hint="eastAsia"/>
          <w:szCs w:val="22"/>
          <w:lang w:eastAsia="pl-PL"/>
        </w:rPr>
        <w:t>ą</w:t>
      </w:r>
      <w:r w:rsidRPr="00891139">
        <w:rPr>
          <w:rFonts w:cs="Arial"/>
          <w:szCs w:val="22"/>
          <w:lang w:eastAsia="pl-PL"/>
        </w:rPr>
        <w:t xml:space="preserve">ganie badana wg PN-EN 1394: ≥ 40 </w:t>
      </w:r>
      <w:proofErr w:type="spellStart"/>
      <w:r w:rsidRPr="00891139">
        <w:rPr>
          <w:rFonts w:cs="Arial"/>
          <w:szCs w:val="22"/>
          <w:lang w:eastAsia="pl-PL"/>
        </w:rPr>
        <w:t>MPa</w:t>
      </w:r>
      <w:proofErr w:type="spellEnd"/>
      <w:r w:rsidRPr="00891139">
        <w:rPr>
          <w:rFonts w:cs="Arial"/>
          <w:szCs w:val="22"/>
          <w:lang w:eastAsia="pl-PL"/>
        </w:rPr>
        <w:t xml:space="preserve"> </w:t>
      </w:r>
    </w:p>
    <w:p w:rsidR="004B0BEC" w:rsidRPr="00891139" w:rsidRDefault="00F27A7B" w:rsidP="004430A0">
      <w:pPr>
        <w:numPr>
          <w:ilvl w:val="0"/>
          <w:numId w:val="49"/>
        </w:numPr>
        <w:autoSpaceDE w:val="0"/>
        <w:autoSpaceDN w:val="0"/>
        <w:adjustRightInd w:val="0"/>
        <w:spacing w:after="0"/>
        <w:ind w:left="714" w:hanging="357"/>
        <w:jc w:val="left"/>
        <w:rPr>
          <w:rFonts w:cs="Arial"/>
          <w:szCs w:val="22"/>
          <w:lang w:eastAsia="pl-PL"/>
        </w:rPr>
      </w:pPr>
      <w:r w:rsidRPr="00891139">
        <w:rPr>
          <w:rFonts w:cs="Arial"/>
          <w:szCs w:val="22"/>
          <w:lang w:eastAsia="pl-PL"/>
        </w:rPr>
        <w:t>krótkotrwała wzdłu</w:t>
      </w:r>
      <w:r w:rsidRPr="00891139">
        <w:rPr>
          <w:rFonts w:cs="Arial" w:hint="eastAsia"/>
          <w:szCs w:val="22"/>
          <w:lang w:eastAsia="pl-PL"/>
        </w:rPr>
        <w:t>ż</w:t>
      </w:r>
      <w:r w:rsidRPr="00891139">
        <w:rPr>
          <w:rFonts w:cs="Arial"/>
          <w:szCs w:val="22"/>
          <w:lang w:eastAsia="pl-PL"/>
        </w:rPr>
        <w:t>na wytrzymało</w:t>
      </w:r>
      <w:r w:rsidRPr="00891139">
        <w:rPr>
          <w:rFonts w:cs="Arial" w:hint="eastAsia"/>
          <w:szCs w:val="22"/>
          <w:lang w:eastAsia="pl-PL"/>
        </w:rPr>
        <w:t>ść</w:t>
      </w:r>
      <w:r w:rsidRPr="00891139">
        <w:rPr>
          <w:rFonts w:cs="Arial"/>
          <w:szCs w:val="22"/>
          <w:lang w:eastAsia="pl-PL"/>
        </w:rPr>
        <w:t xml:space="preserve"> na rozci</w:t>
      </w:r>
      <w:r w:rsidRPr="00891139">
        <w:rPr>
          <w:rFonts w:cs="Arial" w:hint="eastAsia"/>
          <w:szCs w:val="22"/>
          <w:lang w:eastAsia="pl-PL"/>
        </w:rPr>
        <w:t>ą</w:t>
      </w:r>
      <w:r w:rsidRPr="00891139">
        <w:rPr>
          <w:rFonts w:cs="Arial"/>
          <w:szCs w:val="22"/>
          <w:lang w:eastAsia="pl-PL"/>
        </w:rPr>
        <w:t>ganie badana wg PN-EN 1393: ≥ 12</w:t>
      </w:r>
      <w:r w:rsidR="00BE7958" w:rsidRPr="00891139">
        <w:rPr>
          <w:rFonts w:ascii="Times New Roman" w:hAnsi="Times New Roman"/>
          <w:szCs w:val="22"/>
          <w:lang w:eastAsia="pl-PL"/>
        </w:rPr>
        <w:t xml:space="preserve"> </w:t>
      </w:r>
    </w:p>
    <w:p w:rsidR="004B0BEC" w:rsidRPr="00891139" w:rsidRDefault="00BE7958" w:rsidP="004430A0">
      <w:pPr>
        <w:tabs>
          <w:tab w:val="center" w:pos="4988"/>
        </w:tabs>
        <w:autoSpaceDE w:val="0"/>
        <w:autoSpaceDN w:val="0"/>
        <w:adjustRightInd w:val="0"/>
        <w:spacing w:after="0"/>
        <w:ind w:left="714"/>
        <w:jc w:val="left"/>
        <w:rPr>
          <w:rFonts w:ascii="Times New Roman" w:hAnsi="Times New Roman"/>
          <w:szCs w:val="22"/>
          <w:lang w:eastAsia="pl-PL"/>
        </w:rPr>
      </w:pPr>
      <w:proofErr w:type="spellStart"/>
      <w:r w:rsidRPr="00891139">
        <w:rPr>
          <w:rFonts w:ascii="Times New Roman" w:hAnsi="Times New Roman"/>
          <w:szCs w:val="22"/>
          <w:lang w:eastAsia="pl-PL"/>
        </w:rPr>
        <w:t>MPa</w:t>
      </w:r>
      <w:proofErr w:type="spellEnd"/>
      <w:r w:rsidR="002C1A49" w:rsidRPr="00891139">
        <w:rPr>
          <w:rFonts w:ascii="Times New Roman" w:hAnsi="Times New Roman"/>
          <w:szCs w:val="22"/>
          <w:lang w:eastAsia="pl-PL"/>
        </w:rPr>
        <w:tab/>
      </w:r>
    </w:p>
    <w:p w:rsidR="002C1A49" w:rsidRPr="00891139" w:rsidRDefault="004430A0" w:rsidP="002C1A49">
      <w:pPr>
        <w:numPr>
          <w:ilvl w:val="0"/>
          <w:numId w:val="49"/>
        </w:numPr>
        <w:autoSpaceDE w:val="0"/>
        <w:autoSpaceDN w:val="0"/>
        <w:adjustRightInd w:val="0"/>
        <w:spacing w:before="120" w:after="0"/>
        <w:ind w:left="714" w:hanging="357"/>
        <w:jc w:val="left"/>
        <w:rPr>
          <w:rFonts w:cs="Arial"/>
          <w:szCs w:val="22"/>
          <w:lang w:eastAsia="pl-PL"/>
        </w:rPr>
      </w:pPr>
      <w:r w:rsidRPr="00891139">
        <w:rPr>
          <w:szCs w:val="22"/>
        </w:rPr>
        <w:t xml:space="preserve">krótkotrwały moduł sprężystości przy zginaniu badany wg PN-EN ISO 178 musi wynosić minimum 14500 </w:t>
      </w:r>
      <w:proofErr w:type="spellStart"/>
      <w:r w:rsidRPr="00891139">
        <w:rPr>
          <w:szCs w:val="22"/>
        </w:rPr>
        <w:t>MPa</w:t>
      </w:r>
      <w:proofErr w:type="spellEnd"/>
      <w:r w:rsidRPr="00891139">
        <w:rPr>
          <w:szCs w:val="22"/>
        </w:rPr>
        <w:t xml:space="preserve"> dla rę</w:t>
      </w:r>
      <w:r w:rsidR="00634EA0" w:rsidRPr="00891139">
        <w:rPr>
          <w:szCs w:val="22"/>
        </w:rPr>
        <w:t>kawów z włókna szklanego oraz 21</w:t>
      </w:r>
      <w:r w:rsidRPr="00891139">
        <w:rPr>
          <w:szCs w:val="22"/>
        </w:rPr>
        <w:t xml:space="preserve">00 </w:t>
      </w:r>
      <w:proofErr w:type="spellStart"/>
      <w:r w:rsidRPr="00891139">
        <w:rPr>
          <w:szCs w:val="22"/>
        </w:rPr>
        <w:t>MPa</w:t>
      </w:r>
      <w:proofErr w:type="spellEnd"/>
      <w:r w:rsidRPr="00891139">
        <w:rPr>
          <w:szCs w:val="22"/>
        </w:rPr>
        <w:t xml:space="preserve"> dla rękawów filcowych</w:t>
      </w:r>
      <w:r w:rsidR="00F27A7B" w:rsidRPr="00891139">
        <w:rPr>
          <w:rFonts w:cs="Arial"/>
          <w:szCs w:val="22"/>
          <w:lang w:eastAsia="pl-PL"/>
        </w:rPr>
        <w:t>,</w:t>
      </w:r>
    </w:p>
    <w:p w:rsidR="002C1A49" w:rsidRPr="00891139" w:rsidRDefault="002C1A49" w:rsidP="002C1A49">
      <w:pPr>
        <w:numPr>
          <w:ilvl w:val="0"/>
          <w:numId w:val="49"/>
        </w:numPr>
        <w:autoSpaceDE w:val="0"/>
        <w:autoSpaceDN w:val="0"/>
        <w:adjustRightInd w:val="0"/>
        <w:spacing w:before="120" w:after="0"/>
        <w:ind w:left="714" w:hanging="357"/>
        <w:jc w:val="left"/>
        <w:rPr>
          <w:rFonts w:cs="Arial"/>
          <w:szCs w:val="22"/>
          <w:lang w:eastAsia="pl-PL"/>
        </w:rPr>
      </w:pPr>
      <w:r w:rsidRPr="00891139">
        <w:rPr>
          <w:rFonts w:cs="Arial"/>
          <w:szCs w:val="22"/>
          <w:lang w:eastAsia="pl-PL"/>
        </w:rPr>
        <w:t>sztywność obwodowa, badana według normy PN-EN  1228 ≥  4kN/m</w:t>
      </w:r>
      <w:r w:rsidRPr="00891139">
        <w:rPr>
          <w:rFonts w:cs="Arial"/>
          <w:szCs w:val="22"/>
          <w:vertAlign w:val="superscript"/>
          <w:lang w:eastAsia="pl-PL"/>
        </w:rPr>
        <w:t>2</w:t>
      </w:r>
      <w:r w:rsidRPr="00891139">
        <w:rPr>
          <w:rFonts w:cs="Arial"/>
          <w:szCs w:val="22"/>
          <w:lang w:eastAsia="pl-PL"/>
        </w:rPr>
        <w:t xml:space="preserve">, </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lastRenderedPageBreak/>
        <w:t>odporno</w:t>
      </w:r>
      <w:r w:rsidRPr="00891139">
        <w:rPr>
          <w:rFonts w:cs="Arial" w:hint="eastAsia"/>
          <w:szCs w:val="22"/>
          <w:lang w:eastAsia="pl-PL"/>
        </w:rPr>
        <w:t>ść</w:t>
      </w:r>
      <w:r w:rsidRPr="00891139">
        <w:rPr>
          <w:rFonts w:cs="Arial"/>
          <w:szCs w:val="22"/>
          <w:lang w:eastAsia="pl-PL"/>
        </w:rPr>
        <w:t xml:space="preserve"> chemiczna dla r</w:t>
      </w:r>
      <w:r w:rsidRPr="00891139">
        <w:rPr>
          <w:rFonts w:cs="Arial" w:hint="eastAsia"/>
          <w:szCs w:val="22"/>
          <w:lang w:eastAsia="pl-PL"/>
        </w:rPr>
        <w:t>ę</w:t>
      </w:r>
      <w:r w:rsidRPr="00891139">
        <w:rPr>
          <w:rFonts w:cs="Arial"/>
          <w:szCs w:val="22"/>
          <w:lang w:eastAsia="pl-PL"/>
        </w:rPr>
        <w:t xml:space="preserve">kawa </w:t>
      </w:r>
      <w:r w:rsidR="004430A0" w:rsidRPr="00891139">
        <w:rPr>
          <w:rFonts w:cs="Arial"/>
          <w:szCs w:val="22"/>
          <w:lang w:eastAsia="pl-PL"/>
        </w:rPr>
        <w:t>po utwardzeniu</w:t>
      </w:r>
      <w:r w:rsidRPr="00891139">
        <w:rPr>
          <w:rFonts w:cs="Arial"/>
          <w:szCs w:val="22"/>
          <w:lang w:eastAsia="pl-PL"/>
        </w:rPr>
        <w:t xml:space="preserve"> w zakresie </w:t>
      </w:r>
      <w:proofErr w:type="spellStart"/>
      <w:r w:rsidRPr="00891139">
        <w:rPr>
          <w:rFonts w:cs="Arial"/>
          <w:szCs w:val="22"/>
          <w:lang w:eastAsia="pl-PL"/>
        </w:rPr>
        <w:t>pH</w:t>
      </w:r>
      <w:proofErr w:type="spellEnd"/>
      <w:r w:rsidRPr="00891139">
        <w:rPr>
          <w:rFonts w:cs="Arial"/>
          <w:szCs w:val="22"/>
          <w:lang w:eastAsia="pl-PL"/>
        </w:rPr>
        <w:t xml:space="preserve"> 4-10 i temperatury do 60°C (punkt mi</w:t>
      </w:r>
      <w:r w:rsidRPr="00891139">
        <w:rPr>
          <w:rFonts w:cs="Arial" w:hint="eastAsia"/>
          <w:szCs w:val="22"/>
          <w:lang w:eastAsia="pl-PL"/>
        </w:rPr>
        <w:t>ę</w:t>
      </w:r>
      <w:r w:rsidRPr="00891139">
        <w:rPr>
          <w:rFonts w:cs="Arial"/>
          <w:szCs w:val="22"/>
          <w:lang w:eastAsia="pl-PL"/>
        </w:rPr>
        <w:t>kni</w:t>
      </w:r>
      <w:r w:rsidRPr="00891139">
        <w:rPr>
          <w:rFonts w:cs="Arial" w:hint="eastAsia"/>
          <w:szCs w:val="22"/>
          <w:lang w:eastAsia="pl-PL"/>
        </w:rPr>
        <w:t>ę</w:t>
      </w:r>
      <w:r w:rsidRPr="00891139">
        <w:rPr>
          <w:rFonts w:cs="Arial"/>
          <w:szCs w:val="22"/>
          <w:lang w:eastAsia="pl-PL"/>
        </w:rPr>
        <w:t>cia powy</w:t>
      </w:r>
      <w:r w:rsidRPr="00891139">
        <w:rPr>
          <w:rFonts w:cs="Arial" w:hint="eastAsia"/>
          <w:szCs w:val="22"/>
          <w:lang w:eastAsia="pl-PL"/>
        </w:rPr>
        <w:t>ż</w:t>
      </w:r>
      <w:r w:rsidRPr="00891139">
        <w:rPr>
          <w:rFonts w:cs="Arial"/>
          <w:szCs w:val="22"/>
          <w:lang w:eastAsia="pl-PL"/>
        </w:rPr>
        <w:t>ej 60°C),</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odporno</w:t>
      </w:r>
      <w:r w:rsidRPr="00891139">
        <w:rPr>
          <w:rFonts w:cs="Arial" w:hint="eastAsia"/>
          <w:szCs w:val="22"/>
          <w:lang w:eastAsia="pl-PL"/>
        </w:rPr>
        <w:t>ść</w:t>
      </w:r>
      <w:r w:rsidRPr="00891139">
        <w:rPr>
          <w:rFonts w:cs="Arial"/>
          <w:szCs w:val="22"/>
          <w:lang w:eastAsia="pl-PL"/>
        </w:rPr>
        <w:t xml:space="preserve"> na </w:t>
      </w:r>
      <w:r w:rsidRPr="00891139">
        <w:rPr>
          <w:rFonts w:cs="Arial" w:hint="eastAsia"/>
          <w:szCs w:val="22"/>
          <w:lang w:eastAsia="pl-PL"/>
        </w:rPr>
        <w:t>ś</w:t>
      </w:r>
      <w:r w:rsidRPr="00891139">
        <w:rPr>
          <w:rFonts w:cs="Arial"/>
          <w:szCs w:val="22"/>
          <w:lang w:eastAsia="pl-PL"/>
        </w:rPr>
        <w:t>cieranie udokumentowana przez Prób</w:t>
      </w:r>
      <w:r w:rsidRPr="00891139">
        <w:rPr>
          <w:rFonts w:cs="Arial" w:hint="eastAsia"/>
          <w:szCs w:val="22"/>
          <w:lang w:eastAsia="pl-PL"/>
        </w:rPr>
        <w:t>ę</w:t>
      </w:r>
      <w:r w:rsidRPr="00891139">
        <w:rPr>
          <w:rFonts w:cs="Arial"/>
          <w:szCs w:val="22"/>
          <w:lang w:eastAsia="pl-PL"/>
        </w:rPr>
        <w:t xml:space="preserve"> Darmstadzk</w:t>
      </w:r>
      <w:r w:rsidRPr="00891139">
        <w:rPr>
          <w:rFonts w:cs="Arial" w:hint="eastAsia"/>
          <w:szCs w:val="22"/>
          <w:lang w:eastAsia="pl-PL"/>
        </w:rPr>
        <w:t>ą</w:t>
      </w:r>
      <w:r w:rsidRPr="00891139">
        <w:rPr>
          <w:rFonts w:cs="Arial"/>
          <w:szCs w:val="22"/>
          <w:lang w:eastAsia="pl-PL"/>
        </w:rPr>
        <w:t xml:space="preserve"> wykonan</w:t>
      </w:r>
      <w:r w:rsidR="00642AB5" w:rsidRPr="00891139">
        <w:rPr>
          <w:rFonts w:cs="Arial"/>
          <w:szCs w:val="22"/>
          <w:lang w:eastAsia="pl-PL"/>
        </w:rPr>
        <w:t xml:space="preserve">ą  zgodnie z normą. </w:t>
      </w:r>
      <w:r w:rsidRPr="00891139">
        <w:rPr>
          <w:rFonts w:cs="Arial"/>
          <w:szCs w:val="22"/>
          <w:lang w:eastAsia="pl-PL"/>
        </w:rPr>
        <w:t>Poł</w:t>
      </w:r>
      <w:r w:rsidRPr="00891139">
        <w:rPr>
          <w:rFonts w:cs="Arial" w:hint="eastAsia"/>
          <w:szCs w:val="22"/>
          <w:lang w:eastAsia="pl-PL"/>
        </w:rPr>
        <w:t>ą</w:t>
      </w:r>
      <w:r w:rsidRPr="00891139">
        <w:rPr>
          <w:rFonts w:cs="Arial"/>
          <w:szCs w:val="22"/>
          <w:lang w:eastAsia="pl-PL"/>
        </w:rPr>
        <w:t>czenie odcinków paneli GRP powinno by</w:t>
      </w:r>
      <w:r w:rsidRPr="00891139">
        <w:rPr>
          <w:rFonts w:cs="Arial" w:hint="eastAsia"/>
          <w:szCs w:val="22"/>
          <w:lang w:eastAsia="pl-PL"/>
        </w:rPr>
        <w:t>ć</w:t>
      </w:r>
      <w:r w:rsidRPr="00891139">
        <w:rPr>
          <w:rFonts w:cs="Arial"/>
          <w:szCs w:val="22"/>
          <w:lang w:eastAsia="pl-PL"/>
        </w:rPr>
        <w:t xml:space="preserve"> wykonane za pomoc</w:t>
      </w:r>
      <w:r w:rsidRPr="00891139">
        <w:rPr>
          <w:rFonts w:cs="Arial" w:hint="eastAsia"/>
          <w:szCs w:val="22"/>
          <w:lang w:eastAsia="pl-PL"/>
        </w:rPr>
        <w:t>ą</w:t>
      </w:r>
      <w:r w:rsidRPr="00891139">
        <w:rPr>
          <w:rFonts w:cs="Arial"/>
          <w:szCs w:val="22"/>
          <w:lang w:eastAsia="pl-PL"/>
        </w:rPr>
        <w:t xml:space="preserve"> uszczelek elastomerowych lub kleju, zgodnie z instrukcj</w:t>
      </w:r>
      <w:r w:rsidRPr="00891139">
        <w:rPr>
          <w:rFonts w:cs="Arial" w:hint="eastAsia"/>
          <w:szCs w:val="22"/>
          <w:lang w:eastAsia="pl-PL"/>
        </w:rPr>
        <w:t>ą</w:t>
      </w:r>
      <w:r w:rsidRPr="00891139">
        <w:rPr>
          <w:rFonts w:cs="Arial"/>
          <w:szCs w:val="22"/>
          <w:lang w:eastAsia="pl-PL"/>
        </w:rPr>
        <w:t xml:space="preserve"> monta</w:t>
      </w:r>
      <w:r w:rsidRPr="00891139">
        <w:rPr>
          <w:rFonts w:cs="Arial" w:hint="eastAsia"/>
          <w:szCs w:val="22"/>
          <w:lang w:eastAsia="pl-PL"/>
        </w:rPr>
        <w:t>ż</w:t>
      </w:r>
      <w:r w:rsidRPr="00891139">
        <w:rPr>
          <w:rFonts w:cs="Arial"/>
          <w:szCs w:val="22"/>
          <w:lang w:eastAsia="pl-PL"/>
        </w:rPr>
        <w:t>u producenta paneli.</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odporno</w:t>
      </w:r>
      <w:r w:rsidRPr="00891139">
        <w:rPr>
          <w:rFonts w:cs="Arial" w:hint="eastAsia"/>
          <w:szCs w:val="22"/>
          <w:lang w:eastAsia="pl-PL"/>
        </w:rPr>
        <w:t>ść</w:t>
      </w:r>
      <w:r w:rsidRPr="00891139">
        <w:rPr>
          <w:rFonts w:cs="Arial"/>
          <w:szCs w:val="22"/>
          <w:lang w:eastAsia="pl-PL"/>
        </w:rPr>
        <w:t xml:space="preserve"> chemiczna na </w:t>
      </w:r>
      <w:r w:rsidR="00642AB5" w:rsidRPr="00891139">
        <w:rPr>
          <w:rFonts w:cs="Arial"/>
          <w:szCs w:val="22"/>
          <w:lang w:eastAsia="pl-PL"/>
        </w:rPr>
        <w:t>wpływ zalegających osadów</w:t>
      </w:r>
      <w:r w:rsidRPr="00891139">
        <w:rPr>
          <w:rFonts w:cs="Arial"/>
          <w:szCs w:val="22"/>
          <w:lang w:eastAsia="pl-PL"/>
        </w:rPr>
        <w:t>,</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wymiary dobrane do kształtu kanału,</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powierzchnie wewn</w:t>
      </w:r>
      <w:r w:rsidRPr="00891139">
        <w:rPr>
          <w:rFonts w:cs="Arial" w:hint="eastAsia"/>
          <w:szCs w:val="22"/>
          <w:lang w:eastAsia="pl-PL"/>
        </w:rPr>
        <w:t>ę</w:t>
      </w:r>
      <w:r w:rsidRPr="00891139">
        <w:rPr>
          <w:rFonts w:cs="Arial"/>
          <w:szCs w:val="22"/>
          <w:lang w:eastAsia="pl-PL"/>
        </w:rPr>
        <w:t>trzne musz</w:t>
      </w:r>
      <w:r w:rsidRPr="00891139">
        <w:rPr>
          <w:rFonts w:cs="Arial" w:hint="eastAsia"/>
          <w:szCs w:val="22"/>
          <w:lang w:eastAsia="pl-PL"/>
        </w:rPr>
        <w:t>ą</w:t>
      </w:r>
      <w:r w:rsidRPr="00891139">
        <w:rPr>
          <w:rFonts w:cs="Arial"/>
          <w:szCs w:val="22"/>
          <w:lang w:eastAsia="pl-PL"/>
        </w:rPr>
        <w:t xml:space="preserve"> by</w:t>
      </w:r>
      <w:r w:rsidRPr="00891139">
        <w:rPr>
          <w:rFonts w:cs="Arial" w:hint="eastAsia"/>
          <w:szCs w:val="22"/>
          <w:lang w:eastAsia="pl-PL"/>
        </w:rPr>
        <w:t>ć</w:t>
      </w:r>
      <w:r w:rsidRPr="00891139">
        <w:rPr>
          <w:rFonts w:cs="Arial"/>
          <w:szCs w:val="22"/>
          <w:lang w:eastAsia="pl-PL"/>
        </w:rPr>
        <w:t xml:space="preserve"> </w:t>
      </w:r>
      <w:r w:rsidR="00642AB5" w:rsidRPr="00891139">
        <w:rPr>
          <w:rFonts w:cs="Arial"/>
          <w:szCs w:val="22"/>
          <w:lang w:eastAsia="pl-PL"/>
        </w:rPr>
        <w:t>gładkie,  zewnętrzne</w:t>
      </w:r>
      <w:r w:rsidRPr="00891139">
        <w:rPr>
          <w:rFonts w:cs="Arial"/>
          <w:szCs w:val="22"/>
          <w:lang w:eastAsia="pl-PL"/>
        </w:rPr>
        <w:t xml:space="preserve"> - ze wzgl</w:t>
      </w:r>
      <w:r w:rsidRPr="00891139">
        <w:rPr>
          <w:rFonts w:cs="Arial" w:hint="eastAsia"/>
          <w:szCs w:val="22"/>
          <w:lang w:eastAsia="pl-PL"/>
        </w:rPr>
        <w:t>ę</w:t>
      </w:r>
      <w:r w:rsidRPr="00891139">
        <w:rPr>
          <w:rFonts w:cs="Arial"/>
          <w:szCs w:val="22"/>
          <w:lang w:eastAsia="pl-PL"/>
        </w:rPr>
        <w:t>dów konstrukcyjnych - chropowate aby zapewni</w:t>
      </w:r>
      <w:r w:rsidRPr="00891139">
        <w:rPr>
          <w:rFonts w:cs="Arial" w:hint="eastAsia"/>
          <w:szCs w:val="22"/>
          <w:lang w:eastAsia="pl-PL"/>
        </w:rPr>
        <w:t>ć</w:t>
      </w:r>
      <w:r w:rsidRPr="00891139">
        <w:rPr>
          <w:rFonts w:cs="Arial"/>
          <w:szCs w:val="22"/>
          <w:lang w:eastAsia="pl-PL"/>
        </w:rPr>
        <w:t xml:space="preserve"> dobre po</w:t>
      </w:r>
      <w:r w:rsidR="00642AB5" w:rsidRPr="00891139">
        <w:rPr>
          <w:rFonts w:cs="Arial"/>
          <w:szCs w:val="22"/>
          <w:lang w:eastAsia="pl-PL"/>
        </w:rPr>
        <w:t>ł</w:t>
      </w:r>
      <w:r w:rsidRPr="00891139">
        <w:rPr>
          <w:rFonts w:cs="Arial" w:hint="eastAsia"/>
          <w:szCs w:val="22"/>
          <w:lang w:eastAsia="pl-PL"/>
        </w:rPr>
        <w:t>ą</w:t>
      </w:r>
      <w:r w:rsidRPr="00891139">
        <w:rPr>
          <w:rFonts w:cs="Arial"/>
          <w:szCs w:val="22"/>
          <w:lang w:eastAsia="pl-PL"/>
        </w:rPr>
        <w:t xml:space="preserve">czenie z </w:t>
      </w:r>
      <w:proofErr w:type="spellStart"/>
      <w:r w:rsidRPr="00891139">
        <w:rPr>
          <w:rFonts w:cs="Arial"/>
          <w:szCs w:val="22"/>
          <w:lang w:eastAsia="pl-PL"/>
        </w:rPr>
        <w:t>iniektem</w:t>
      </w:r>
      <w:proofErr w:type="spellEnd"/>
      <w:r w:rsidRPr="00891139">
        <w:rPr>
          <w:rFonts w:cs="Arial"/>
          <w:szCs w:val="22"/>
          <w:lang w:eastAsia="pl-PL"/>
        </w:rPr>
        <w:t>,</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posiada</w:t>
      </w:r>
      <w:r w:rsidRPr="00891139">
        <w:rPr>
          <w:rFonts w:cs="Arial" w:hint="eastAsia"/>
          <w:szCs w:val="22"/>
          <w:lang w:eastAsia="pl-PL"/>
        </w:rPr>
        <w:t>ć</w:t>
      </w:r>
      <w:r w:rsidRPr="00891139">
        <w:rPr>
          <w:rFonts w:cs="Arial"/>
          <w:szCs w:val="22"/>
          <w:lang w:eastAsia="pl-PL"/>
        </w:rPr>
        <w:t xml:space="preserve"> specjalnie wykonan</w:t>
      </w:r>
      <w:r w:rsidRPr="00891139">
        <w:rPr>
          <w:rFonts w:cs="Arial" w:hint="eastAsia"/>
          <w:szCs w:val="22"/>
          <w:lang w:eastAsia="pl-PL"/>
        </w:rPr>
        <w:t>ą</w:t>
      </w:r>
      <w:r w:rsidRPr="00891139">
        <w:rPr>
          <w:rFonts w:cs="Arial"/>
          <w:szCs w:val="22"/>
          <w:lang w:eastAsia="pl-PL"/>
        </w:rPr>
        <w:t xml:space="preserve"> warstw</w:t>
      </w:r>
      <w:r w:rsidRPr="00891139">
        <w:rPr>
          <w:rFonts w:cs="Arial" w:hint="eastAsia"/>
          <w:szCs w:val="22"/>
          <w:lang w:eastAsia="pl-PL"/>
        </w:rPr>
        <w:t>ę</w:t>
      </w:r>
      <w:r w:rsidRPr="00891139">
        <w:rPr>
          <w:rFonts w:cs="Arial"/>
          <w:szCs w:val="22"/>
          <w:lang w:eastAsia="pl-PL"/>
        </w:rPr>
        <w:t xml:space="preserve"> ochronn</w:t>
      </w:r>
      <w:r w:rsidRPr="00891139">
        <w:rPr>
          <w:rFonts w:cs="Arial" w:hint="eastAsia"/>
          <w:szCs w:val="22"/>
          <w:lang w:eastAsia="pl-PL"/>
        </w:rPr>
        <w:t>ą</w:t>
      </w:r>
      <w:r w:rsidRPr="00891139">
        <w:rPr>
          <w:rFonts w:cs="Arial"/>
          <w:szCs w:val="22"/>
          <w:lang w:eastAsia="pl-PL"/>
        </w:rPr>
        <w:t xml:space="preserve"> oraz warstw</w:t>
      </w:r>
      <w:r w:rsidRPr="00891139">
        <w:rPr>
          <w:rFonts w:cs="Arial" w:hint="eastAsia"/>
          <w:szCs w:val="22"/>
          <w:lang w:eastAsia="pl-PL"/>
        </w:rPr>
        <w:t>ę</w:t>
      </w:r>
      <w:r w:rsidRPr="00891139">
        <w:rPr>
          <w:rFonts w:cs="Arial"/>
          <w:szCs w:val="22"/>
          <w:lang w:eastAsia="pl-PL"/>
        </w:rPr>
        <w:t xml:space="preserve"> zaporow</w:t>
      </w:r>
      <w:r w:rsidRPr="00891139">
        <w:rPr>
          <w:rFonts w:cs="Arial" w:hint="eastAsia"/>
          <w:szCs w:val="22"/>
          <w:lang w:eastAsia="pl-PL"/>
        </w:rPr>
        <w:t>ą</w:t>
      </w:r>
      <w:r w:rsidRPr="00891139">
        <w:rPr>
          <w:rFonts w:cs="Arial"/>
          <w:szCs w:val="22"/>
          <w:lang w:eastAsia="pl-PL"/>
        </w:rPr>
        <w:t xml:space="preserve"> zabezpieczaj</w:t>
      </w:r>
      <w:r w:rsidRPr="00891139">
        <w:rPr>
          <w:rFonts w:cs="Arial" w:hint="eastAsia"/>
          <w:szCs w:val="22"/>
          <w:lang w:eastAsia="pl-PL"/>
        </w:rPr>
        <w:t>ą</w:t>
      </w:r>
      <w:r w:rsidRPr="00891139">
        <w:rPr>
          <w:rFonts w:cs="Arial"/>
          <w:szCs w:val="22"/>
          <w:lang w:eastAsia="pl-PL"/>
        </w:rPr>
        <w:t>c</w:t>
      </w:r>
      <w:r w:rsidRPr="00891139">
        <w:rPr>
          <w:rFonts w:cs="Arial" w:hint="eastAsia"/>
          <w:szCs w:val="22"/>
          <w:lang w:eastAsia="pl-PL"/>
        </w:rPr>
        <w:t>ą</w:t>
      </w:r>
      <w:r w:rsidRPr="00891139">
        <w:rPr>
          <w:rFonts w:cs="Arial"/>
          <w:szCs w:val="22"/>
          <w:lang w:eastAsia="pl-PL"/>
        </w:rPr>
        <w:t xml:space="preserve"> warstw</w:t>
      </w:r>
      <w:r w:rsidRPr="00891139">
        <w:rPr>
          <w:rFonts w:cs="Arial" w:hint="eastAsia"/>
          <w:szCs w:val="22"/>
          <w:lang w:eastAsia="pl-PL"/>
        </w:rPr>
        <w:t>ę</w:t>
      </w:r>
      <w:r w:rsidRPr="00891139">
        <w:rPr>
          <w:rFonts w:cs="Arial"/>
          <w:szCs w:val="22"/>
          <w:lang w:eastAsia="pl-PL"/>
        </w:rPr>
        <w:t xml:space="preserve"> strukturaln</w:t>
      </w:r>
      <w:r w:rsidRPr="00891139">
        <w:rPr>
          <w:rFonts w:cs="Arial" w:hint="eastAsia"/>
          <w:szCs w:val="22"/>
          <w:lang w:eastAsia="pl-PL"/>
        </w:rPr>
        <w:t>ą</w:t>
      </w:r>
      <w:r w:rsidRPr="00891139">
        <w:rPr>
          <w:rFonts w:cs="Arial"/>
          <w:szCs w:val="22"/>
          <w:lang w:eastAsia="pl-PL"/>
        </w:rPr>
        <w:t>. Powinno to zosta</w:t>
      </w:r>
      <w:r w:rsidRPr="00891139">
        <w:rPr>
          <w:rFonts w:cs="Arial" w:hint="eastAsia"/>
          <w:szCs w:val="22"/>
          <w:lang w:eastAsia="pl-PL"/>
        </w:rPr>
        <w:t>ć</w:t>
      </w:r>
      <w:r w:rsidRPr="00891139">
        <w:rPr>
          <w:rFonts w:cs="Arial"/>
          <w:szCs w:val="22"/>
          <w:lang w:eastAsia="pl-PL"/>
        </w:rPr>
        <w:t xml:space="preserve"> potwierdzone aprobat</w:t>
      </w:r>
      <w:r w:rsidRPr="00891139">
        <w:rPr>
          <w:rFonts w:cs="Arial" w:hint="eastAsia"/>
          <w:szCs w:val="22"/>
          <w:lang w:eastAsia="pl-PL"/>
        </w:rPr>
        <w:t>ą</w:t>
      </w:r>
      <w:r w:rsidRPr="00891139">
        <w:rPr>
          <w:rFonts w:cs="Arial"/>
          <w:szCs w:val="22"/>
          <w:lang w:eastAsia="pl-PL"/>
        </w:rPr>
        <w:t xml:space="preserve"> techniczn</w:t>
      </w:r>
      <w:r w:rsidRPr="00891139">
        <w:rPr>
          <w:rFonts w:cs="Arial" w:hint="eastAsia"/>
          <w:szCs w:val="22"/>
          <w:lang w:eastAsia="pl-PL"/>
        </w:rPr>
        <w:t>ą</w:t>
      </w:r>
      <w:r w:rsidRPr="00891139">
        <w:rPr>
          <w:rFonts w:cs="Arial"/>
          <w:szCs w:val="22"/>
          <w:lang w:eastAsia="pl-PL"/>
        </w:rPr>
        <w:t>,</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minimalna grubo</w:t>
      </w:r>
      <w:r w:rsidRPr="00891139">
        <w:rPr>
          <w:rFonts w:cs="Arial" w:hint="eastAsia"/>
          <w:szCs w:val="22"/>
          <w:lang w:eastAsia="pl-PL"/>
        </w:rPr>
        <w:t>ść</w:t>
      </w:r>
      <w:r w:rsidRPr="00891139">
        <w:rPr>
          <w:rFonts w:cs="Arial"/>
          <w:szCs w:val="22"/>
          <w:lang w:eastAsia="pl-PL"/>
        </w:rPr>
        <w:t xml:space="preserve"> warstw powinna by</w:t>
      </w:r>
      <w:r w:rsidRPr="00891139">
        <w:rPr>
          <w:rFonts w:cs="Arial" w:hint="eastAsia"/>
          <w:szCs w:val="22"/>
          <w:lang w:eastAsia="pl-PL"/>
        </w:rPr>
        <w:t>ć</w:t>
      </w:r>
      <w:r w:rsidRPr="00891139">
        <w:rPr>
          <w:rFonts w:cs="Arial"/>
          <w:szCs w:val="22"/>
          <w:lang w:eastAsia="pl-PL"/>
        </w:rPr>
        <w:t xml:space="preserve"> zgodna co do grubo</w:t>
      </w:r>
      <w:r w:rsidRPr="00891139">
        <w:rPr>
          <w:rFonts w:cs="Arial" w:hint="eastAsia"/>
          <w:szCs w:val="22"/>
          <w:lang w:eastAsia="pl-PL"/>
        </w:rPr>
        <w:t>ś</w:t>
      </w:r>
      <w:r w:rsidRPr="00891139">
        <w:rPr>
          <w:rFonts w:cs="Arial"/>
          <w:szCs w:val="22"/>
          <w:lang w:eastAsia="pl-PL"/>
        </w:rPr>
        <w:t>ci i składu surowcowego z aktualnym dokumentem dopuszczaj</w:t>
      </w:r>
      <w:r w:rsidRPr="00891139">
        <w:rPr>
          <w:rFonts w:cs="Arial" w:hint="eastAsia"/>
          <w:szCs w:val="22"/>
          <w:lang w:eastAsia="pl-PL"/>
        </w:rPr>
        <w:t>ą</w:t>
      </w:r>
      <w:r w:rsidRPr="00891139">
        <w:rPr>
          <w:rFonts w:cs="Arial"/>
          <w:szCs w:val="22"/>
          <w:lang w:eastAsia="pl-PL"/>
        </w:rPr>
        <w:t>cym do stosowania w budownictwie (Aprobata Techniczna, Norma).</w:t>
      </w:r>
    </w:p>
    <w:p w:rsidR="004B0BEC" w:rsidRPr="00891139" w:rsidRDefault="00F27A7B"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Tolerancj</w:t>
      </w:r>
      <w:r w:rsidR="00721BE1" w:rsidRPr="00891139">
        <w:rPr>
          <w:rFonts w:cs="Arial"/>
          <w:szCs w:val="22"/>
          <w:lang w:eastAsia="pl-PL"/>
        </w:rPr>
        <w:t>e</w:t>
      </w:r>
      <w:r w:rsidRPr="00891139">
        <w:rPr>
          <w:rFonts w:cs="Arial"/>
          <w:szCs w:val="22"/>
          <w:lang w:eastAsia="pl-PL"/>
        </w:rPr>
        <w:t xml:space="preserve"> wymiarów powinny by</w:t>
      </w:r>
      <w:r w:rsidRPr="00891139">
        <w:rPr>
          <w:rFonts w:cs="Arial" w:hint="eastAsia"/>
          <w:szCs w:val="22"/>
          <w:lang w:eastAsia="pl-PL"/>
        </w:rPr>
        <w:t>ć</w:t>
      </w:r>
      <w:r w:rsidRPr="00891139">
        <w:rPr>
          <w:rFonts w:cs="Arial"/>
          <w:szCs w:val="22"/>
          <w:lang w:eastAsia="pl-PL"/>
        </w:rPr>
        <w:t xml:space="preserve"> zgodne z norm</w:t>
      </w:r>
      <w:r w:rsidRPr="00891139">
        <w:rPr>
          <w:rFonts w:cs="Arial" w:hint="eastAsia"/>
          <w:szCs w:val="22"/>
          <w:lang w:eastAsia="pl-PL"/>
        </w:rPr>
        <w:t>ą</w:t>
      </w:r>
      <w:r w:rsidRPr="00891139">
        <w:rPr>
          <w:rFonts w:cs="Arial"/>
          <w:szCs w:val="22"/>
          <w:lang w:eastAsia="pl-PL"/>
        </w:rPr>
        <w:t xml:space="preserve"> PN-EN 14364 +A: 2013-07</w:t>
      </w:r>
    </w:p>
    <w:p w:rsidR="004B0BEC" w:rsidRPr="00891139" w:rsidRDefault="00F27A7B" w:rsidP="00043ECC">
      <w:pPr>
        <w:autoSpaceDE w:val="0"/>
        <w:autoSpaceDN w:val="0"/>
        <w:adjustRightInd w:val="0"/>
        <w:spacing w:before="120" w:after="0"/>
        <w:ind w:left="0"/>
        <w:rPr>
          <w:rFonts w:cs="Arial"/>
          <w:szCs w:val="22"/>
          <w:lang w:eastAsia="pl-PL"/>
        </w:rPr>
      </w:pPr>
      <w:r w:rsidRPr="00891139">
        <w:rPr>
          <w:rFonts w:cs="Arial"/>
          <w:szCs w:val="22"/>
          <w:lang w:eastAsia="pl-PL"/>
        </w:rPr>
        <w:t>Obliczenia prowadzi</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 xml:space="preserve">zgodnie z wytycznymi ATV-M 127P cz. 2) </w:t>
      </w:r>
    </w:p>
    <w:p w:rsidR="004B0BEC" w:rsidRPr="00891139" w:rsidRDefault="004E1A6E" w:rsidP="00043ECC">
      <w:pPr>
        <w:autoSpaceDE w:val="0"/>
        <w:autoSpaceDN w:val="0"/>
        <w:adjustRightInd w:val="0"/>
        <w:spacing w:before="120"/>
        <w:ind w:left="0"/>
        <w:rPr>
          <w:rFonts w:cs="Arial"/>
          <w:b/>
          <w:sz w:val="24"/>
          <w:lang w:eastAsia="pl-PL"/>
        </w:rPr>
      </w:pPr>
      <w:r w:rsidRPr="00891139">
        <w:rPr>
          <w:rFonts w:cs="Arial"/>
          <w:b/>
          <w:sz w:val="24"/>
          <w:lang w:eastAsia="pl-PL"/>
        </w:rPr>
        <w:t>założenia</w:t>
      </w:r>
      <w:r w:rsidR="00F27A7B" w:rsidRPr="00891139">
        <w:rPr>
          <w:rFonts w:cs="Arial"/>
          <w:b/>
          <w:sz w:val="24"/>
          <w:lang w:eastAsia="pl-PL"/>
        </w:rPr>
        <w:t xml:space="preserve"> instalacyjne:</w:t>
      </w:r>
    </w:p>
    <w:p w:rsidR="004B0BEC" w:rsidRPr="00891139" w:rsidRDefault="00713D32" w:rsidP="00043ECC">
      <w:pPr>
        <w:numPr>
          <w:ilvl w:val="0"/>
          <w:numId w:val="49"/>
        </w:numPr>
        <w:autoSpaceDE w:val="0"/>
        <w:autoSpaceDN w:val="0"/>
        <w:adjustRightInd w:val="0"/>
        <w:spacing w:before="120" w:after="0"/>
        <w:ind w:left="714" w:hanging="357"/>
        <w:rPr>
          <w:rFonts w:cs="Arial"/>
          <w:szCs w:val="22"/>
          <w:lang w:eastAsia="pl-PL"/>
        </w:rPr>
      </w:pPr>
      <w:r w:rsidRPr="00891139">
        <w:rPr>
          <w:rFonts w:cs="Arial"/>
          <w:szCs w:val="22"/>
          <w:lang w:eastAsia="pl-PL"/>
        </w:rPr>
        <w:t xml:space="preserve">podczas projektowania </w:t>
      </w:r>
      <w:r w:rsidR="00F27A7B" w:rsidRPr="00891139">
        <w:rPr>
          <w:rFonts w:cs="Arial"/>
          <w:szCs w:val="22"/>
          <w:lang w:eastAsia="pl-PL"/>
        </w:rPr>
        <w:t>należy brać pod uwagę ograniczenia wynikające z dostępności terenu budowy, technologii</w:t>
      </w:r>
      <w:r w:rsidRPr="00891139">
        <w:rPr>
          <w:rFonts w:cs="Arial"/>
          <w:szCs w:val="22"/>
          <w:lang w:eastAsia="pl-PL"/>
        </w:rPr>
        <w:t xml:space="preserve"> </w:t>
      </w:r>
      <w:r w:rsidR="00F27A7B" w:rsidRPr="00891139">
        <w:rPr>
          <w:rFonts w:cs="Arial"/>
          <w:szCs w:val="22"/>
          <w:lang w:eastAsia="pl-PL"/>
        </w:rPr>
        <w:t>wykonania, stosowalności materiałów oraz możliwości wstrzymania transportu ścieków;</w:t>
      </w:r>
    </w:p>
    <w:p w:rsidR="0014581B" w:rsidRPr="00891139" w:rsidRDefault="0014581B" w:rsidP="00043ECC">
      <w:pPr>
        <w:numPr>
          <w:ilvl w:val="0"/>
          <w:numId w:val="49"/>
        </w:numPr>
        <w:autoSpaceDE w:val="0"/>
        <w:autoSpaceDN w:val="0"/>
        <w:adjustRightInd w:val="0"/>
        <w:spacing w:before="120"/>
        <w:ind w:left="714" w:hanging="357"/>
        <w:rPr>
          <w:rFonts w:cs="Arial"/>
          <w:szCs w:val="22"/>
          <w:lang w:eastAsia="pl-PL"/>
        </w:rPr>
      </w:pPr>
      <w:r w:rsidRPr="00891139">
        <w:rPr>
          <w:rFonts w:cs="Arial"/>
          <w:szCs w:val="22"/>
          <w:lang w:eastAsia="pl-PL"/>
        </w:rPr>
        <w:t>roboty należy projektować tak, aby nie występowała konieczność prowadzenia robót ziemnych tzn. materiały renowacyjne należy podawać do wnętrza kanałów wyłącznie poprzez istniejące studzienki kanalizacyjne;</w:t>
      </w:r>
    </w:p>
    <w:p w:rsidR="0014581B" w:rsidRPr="00891139" w:rsidRDefault="0014581B" w:rsidP="00043ECC">
      <w:pPr>
        <w:numPr>
          <w:ilvl w:val="0"/>
          <w:numId w:val="49"/>
        </w:numPr>
        <w:autoSpaceDE w:val="0"/>
        <w:autoSpaceDN w:val="0"/>
        <w:adjustRightInd w:val="0"/>
        <w:ind w:left="714" w:hanging="357"/>
        <w:rPr>
          <w:rFonts w:cs="Arial"/>
          <w:szCs w:val="22"/>
          <w:lang w:eastAsia="pl-PL"/>
        </w:rPr>
      </w:pPr>
      <w:r w:rsidRPr="00891139">
        <w:rPr>
          <w:rFonts w:cs="Arial"/>
          <w:szCs w:val="22"/>
          <w:lang w:eastAsia="pl-PL"/>
        </w:rPr>
        <w:t>należy brać pod uwagę konieczność stosowania tymczasowego przepompowywania ścieków, bądź tymczasowych obejść (tzw. „by-passów”) na czas prowadzenia Robót na danym odcinku. W przypadku zastosowania pomp spalinowych do przepompowywania ścieków, urządzenia te należy wyposażyć w obudowy dźwiękochłonne;</w:t>
      </w:r>
    </w:p>
    <w:p w:rsidR="00993635" w:rsidRPr="00891139" w:rsidRDefault="00993635" w:rsidP="00043ECC">
      <w:pPr>
        <w:numPr>
          <w:ilvl w:val="0"/>
          <w:numId w:val="49"/>
        </w:numPr>
        <w:autoSpaceDE w:val="0"/>
        <w:autoSpaceDN w:val="0"/>
        <w:adjustRightInd w:val="0"/>
        <w:spacing w:after="0"/>
        <w:rPr>
          <w:rFonts w:cs="Arial"/>
          <w:szCs w:val="22"/>
          <w:lang w:eastAsia="pl-PL"/>
        </w:rPr>
      </w:pPr>
      <w:r w:rsidRPr="00891139">
        <w:rPr>
          <w:rFonts w:cs="Arial"/>
          <w:szCs w:val="22"/>
          <w:lang w:eastAsia="pl-PL"/>
        </w:rPr>
        <w:t>roboty musz</w:t>
      </w:r>
      <w:r w:rsidRPr="00891139">
        <w:rPr>
          <w:rFonts w:eastAsia="TimesNewRoman" w:cs="Arial"/>
          <w:szCs w:val="22"/>
          <w:lang w:eastAsia="pl-PL"/>
        </w:rPr>
        <w:t xml:space="preserve">ą </w:t>
      </w:r>
      <w:r w:rsidRPr="00891139">
        <w:rPr>
          <w:rFonts w:cs="Arial"/>
          <w:szCs w:val="22"/>
          <w:lang w:eastAsia="pl-PL"/>
        </w:rPr>
        <w:t>si</w:t>
      </w:r>
      <w:r w:rsidRPr="00891139">
        <w:rPr>
          <w:rFonts w:eastAsia="TimesNewRoman" w:cs="Arial"/>
          <w:szCs w:val="22"/>
          <w:lang w:eastAsia="pl-PL"/>
        </w:rPr>
        <w:t xml:space="preserve">ę </w:t>
      </w:r>
      <w:r w:rsidRPr="00891139">
        <w:rPr>
          <w:rFonts w:cs="Arial"/>
          <w:szCs w:val="22"/>
          <w:lang w:eastAsia="pl-PL"/>
        </w:rPr>
        <w:t>odbywa</w:t>
      </w:r>
      <w:r w:rsidRPr="00891139">
        <w:rPr>
          <w:rFonts w:eastAsia="TimesNewRoman" w:cs="Arial"/>
          <w:szCs w:val="22"/>
          <w:lang w:eastAsia="pl-PL"/>
        </w:rPr>
        <w:t xml:space="preserve">ć </w:t>
      </w:r>
      <w:r w:rsidRPr="00891139">
        <w:rPr>
          <w:rFonts w:cs="Arial"/>
          <w:szCs w:val="22"/>
          <w:lang w:eastAsia="pl-PL"/>
        </w:rPr>
        <w:t>z uwzgl</w:t>
      </w:r>
      <w:r w:rsidRPr="00891139">
        <w:rPr>
          <w:rFonts w:eastAsia="TimesNewRoman" w:cs="Arial"/>
          <w:szCs w:val="22"/>
          <w:lang w:eastAsia="pl-PL"/>
        </w:rPr>
        <w:t>ę</w:t>
      </w:r>
      <w:r w:rsidRPr="00891139">
        <w:rPr>
          <w:rFonts w:cs="Arial"/>
          <w:szCs w:val="22"/>
          <w:lang w:eastAsia="pl-PL"/>
        </w:rPr>
        <w:t>dnieniem minimalizacji uci</w:t>
      </w:r>
      <w:r w:rsidRPr="00891139">
        <w:rPr>
          <w:rFonts w:eastAsia="TimesNewRoman" w:cs="Arial"/>
          <w:szCs w:val="22"/>
          <w:lang w:eastAsia="pl-PL"/>
        </w:rPr>
        <w:t>ąż</w:t>
      </w:r>
      <w:r w:rsidRPr="00891139">
        <w:rPr>
          <w:rFonts w:cs="Arial"/>
          <w:szCs w:val="22"/>
          <w:lang w:eastAsia="pl-PL"/>
        </w:rPr>
        <w:t>liwo</w:t>
      </w:r>
      <w:r w:rsidRPr="00891139">
        <w:rPr>
          <w:rFonts w:eastAsia="TimesNewRoman" w:cs="Arial"/>
          <w:szCs w:val="22"/>
          <w:lang w:eastAsia="pl-PL"/>
        </w:rPr>
        <w:t>ś</w:t>
      </w:r>
      <w:r w:rsidRPr="00891139">
        <w:rPr>
          <w:rFonts w:cs="Arial"/>
          <w:szCs w:val="22"/>
          <w:lang w:eastAsia="pl-PL"/>
        </w:rPr>
        <w:t>ci zapachowych (</w:t>
      </w:r>
      <w:r w:rsidR="00170C53" w:rsidRPr="00891139">
        <w:rPr>
          <w:rFonts w:cs="Arial"/>
          <w:szCs w:val="22"/>
          <w:lang w:eastAsia="pl-PL"/>
        </w:rPr>
        <w:t xml:space="preserve">niedozwolona </w:t>
      </w:r>
      <w:r w:rsidRPr="00891139">
        <w:rPr>
          <w:rFonts w:cs="Arial"/>
          <w:szCs w:val="22"/>
          <w:lang w:eastAsia="pl-PL"/>
        </w:rPr>
        <w:t>emisja styrenu) oraz uci</w:t>
      </w:r>
      <w:r w:rsidRPr="00891139">
        <w:rPr>
          <w:rFonts w:eastAsia="TimesNewRoman" w:cs="Arial"/>
          <w:szCs w:val="22"/>
          <w:lang w:eastAsia="pl-PL"/>
        </w:rPr>
        <w:t>ąż</w:t>
      </w:r>
      <w:r w:rsidRPr="00891139">
        <w:rPr>
          <w:rFonts w:cs="Arial"/>
          <w:szCs w:val="22"/>
          <w:lang w:eastAsia="pl-PL"/>
        </w:rPr>
        <w:t>liwo</w:t>
      </w:r>
      <w:r w:rsidRPr="00891139">
        <w:rPr>
          <w:rFonts w:eastAsia="TimesNewRoman" w:cs="Arial"/>
          <w:szCs w:val="22"/>
          <w:lang w:eastAsia="pl-PL"/>
        </w:rPr>
        <w:t>ś</w:t>
      </w:r>
      <w:r w:rsidRPr="00891139">
        <w:rPr>
          <w:rFonts w:cs="Arial"/>
          <w:szCs w:val="22"/>
          <w:lang w:eastAsia="pl-PL"/>
        </w:rPr>
        <w:t>ci prowadzonych robót dla ruchu kołowego i pieszego, a tak</w:t>
      </w:r>
      <w:r w:rsidRPr="00891139">
        <w:rPr>
          <w:rFonts w:eastAsia="TimesNewRoman" w:cs="Arial"/>
          <w:szCs w:val="22"/>
          <w:lang w:eastAsia="pl-PL"/>
        </w:rPr>
        <w:t>ż</w:t>
      </w:r>
      <w:r w:rsidRPr="00891139">
        <w:rPr>
          <w:rFonts w:cs="Arial"/>
          <w:szCs w:val="22"/>
          <w:lang w:eastAsia="pl-PL"/>
        </w:rPr>
        <w:t xml:space="preserve">e dla </w:t>
      </w:r>
      <w:r w:rsidRPr="00891139">
        <w:rPr>
          <w:rFonts w:eastAsia="TimesNewRoman" w:cs="Arial"/>
          <w:szCs w:val="22"/>
          <w:lang w:eastAsia="pl-PL"/>
        </w:rPr>
        <w:t>ś</w:t>
      </w:r>
      <w:r w:rsidRPr="00891139">
        <w:rPr>
          <w:rFonts w:cs="Arial"/>
          <w:szCs w:val="22"/>
          <w:lang w:eastAsia="pl-PL"/>
        </w:rPr>
        <w:t>rodowiska s</w:t>
      </w:r>
      <w:r w:rsidRPr="00891139">
        <w:rPr>
          <w:rFonts w:eastAsia="TimesNewRoman" w:cs="Arial"/>
          <w:szCs w:val="22"/>
          <w:lang w:eastAsia="pl-PL"/>
        </w:rPr>
        <w:t>ą</w:t>
      </w:r>
      <w:r w:rsidRPr="00891139">
        <w:rPr>
          <w:rFonts w:cs="Arial"/>
          <w:szCs w:val="22"/>
          <w:lang w:eastAsia="pl-PL"/>
        </w:rPr>
        <w:t>siaduj</w:t>
      </w:r>
      <w:r w:rsidRPr="00891139">
        <w:rPr>
          <w:rFonts w:eastAsia="TimesNewRoman" w:cs="Arial"/>
          <w:szCs w:val="22"/>
          <w:lang w:eastAsia="pl-PL"/>
        </w:rPr>
        <w:t>ą</w:t>
      </w:r>
      <w:r w:rsidRPr="00891139">
        <w:rPr>
          <w:rFonts w:cs="Arial"/>
          <w:szCs w:val="22"/>
          <w:lang w:eastAsia="pl-PL"/>
        </w:rPr>
        <w:t>cego z Terenem Robót i osób trzecich. Celem minimalizacji utrudnie</w:t>
      </w:r>
      <w:r w:rsidRPr="00891139">
        <w:rPr>
          <w:rFonts w:eastAsia="TimesNewRoman" w:cs="Arial"/>
          <w:szCs w:val="22"/>
          <w:lang w:eastAsia="pl-PL"/>
        </w:rPr>
        <w:t xml:space="preserve">ń </w:t>
      </w:r>
      <w:r w:rsidRPr="00891139">
        <w:rPr>
          <w:rFonts w:cs="Arial"/>
          <w:szCs w:val="22"/>
          <w:lang w:eastAsia="pl-PL"/>
        </w:rPr>
        <w:t>komunikacyjnych nale</w:t>
      </w:r>
      <w:r w:rsidRPr="00891139">
        <w:rPr>
          <w:rFonts w:eastAsia="TimesNewRoman" w:cs="Arial"/>
          <w:szCs w:val="22"/>
          <w:lang w:eastAsia="pl-PL"/>
        </w:rPr>
        <w:t>ż</w:t>
      </w:r>
      <w:r w:rsidRPr="00891139">
        <w:rPr>
          <w:rFonts w:cs="Arial"/>
          <w:szCs w:val="22"/>
          <w:lang w:eastAsia="pl-PL"/>
        </w:rPr>
        <w:t>y przewidzie</w:t>
      </w:r>
      <w:r w:rsidRPr="00891139">
        <w:rPr>
          <w:rFonts w:eastAsia="TimesNewRoman" w:cs="Arial"/>
          <w:szCs w:val="22"/>
          <w:lang w:eastAsia="pl-PL"/>
        </w:rPr>
        <w:t xml:space="preserve">ć </w:t>
      </w:r>
      <w:r w:rsidRPr="00891139">
        <w:rPr>
          <w:rFonts w:cs="Arial"/>
          <w:szCs w:val="22"/>
          <w:lang w:eastAsia="pl-PL"/>
        </w:rPr>
        <w:t>realizacj</w:t>
      </w:r>
      <w:r w:rsidRPr="00891139">
        <w:rPr>
          <w:rFonts w:eastAsia="TimesNewRoman" w:cs="Arial"/>
          <w:szCs w:val="22"/>
          <w:lang w:eastAsia="pl-PL"/>
        </w:rPr>
        <w:t xml:space="preserve">ę </w:t>
      </w:r>
      <w:r w:rsidRPr="00891139">
        <w:rPr>
          <w:rFonts w:cs="Arial"/>
          <w:szCs w:val="22"/>
          <w:lang w:eastAsia="pl-PL"/>
        </w:rPr>
        <w:t>Robót budowlanych równie</w:t>
      </w:r>
      <w:r w:rsidRPr="00891139">
        <w:rPr>
          <w:rFonts w:eastAsia="TimesNewRoman" w:cs="Arial"/>
          <w:szCs w:val="22"/>
          <w:lang w:eastAsia="pl-PL"/>
        </w:rPr>
        <w:t xml:space="preserve">ż </w:t>
      </w:r>
      <w:r w:rsidRPr="00891139">
        <w:rPr>
          <w:rFonts w:cs="Arial"/>
          <w:szCs w:val="22"/>
          <w:lang w:eastAsia="pl-PL"/>
        </w:rPr>
        <w:t>w dni wolne od pracy, a tak</w:t>
      </w:r>
      <w:r w:rsidRPr="00891139">
        <w:rPr>
          <w:rFonts w:eastAsia="TimesNewRoman" w:cs="Arial"/>
          <w:szCs w:val="22"/>
          <w:lang w:eastAsia="pl-PL"/>
        </w:rPr>
        <w:t>ż</w:t>
      </w:r>
      <w:r w:rsidRPr="00891139">
        <w:rPr>
          <w:rFonts w:cs="Arial"/>
          <w:szCs w:val="22"/>
          <w:lang w:eastAsia="pl-PL"/>
        </w:rPr>
        <w:t>e w porze nocnej, kiedy ruch pojazdów jest ograniczony lub nie wyst</w:t>
      </w:r>
      <w:r w:rsidRPr="00891139">
        <w:rPr>
          <w:rFonts w:eastAsia="TimesNewRoman" w:cs="Arial"/>
          <w:szCs w:val="22"/>
          <w:lang w:eastAsia="pl-PL"/>
        </w:rPr>
        <w:t>ę</w:t>
      </w:r>
      <w:r w:rsidRPr="00891139">
        <w:rPr>
          <w:rFonts w:cs="Arial"/>
          <w:szCs w:val="22"/>
          <w:lang w:eastAsia="pl-PL"/>
        </w:rPr>
        <w:t>puje</w:t>
      </w:r>
    </w:p>
    <w:p w:rsidR="004B0BEC" w:rsidRPr="00891139" w:rsidRDefault="00F27A7B" w:rsidP="00043ECC">
      <w:pPr>
        <w:autoSpaceDE w:val="0"/>
        <w:autoSpaceDN w:val="0"/>
        <w:adjustRightInd w:val="0"/>
        <w:spacing w:before="120"/>
        <w:ind w:left="0"/>
        <w:rPr>
          <w:rFonts w:cs="Arial"/>
          <w:b/>
          <w:sz w:val="24"/>
          <w:lang w:eastAsia="pl-PL"/>
        </w:rPr>
      </w:pPr>
      <w:r w:rsidRPr="00891139">
        <w:rPr>
          <w:rFonts w:cs="Arial"/>
          <w:b/>
          <w:sz w:val="24"/>
          <w:lang w:eastAsia="pl-PL"/>
        </w:rPr>
        <w:t>Zakres dokumentacji projektowej</w:t>
      </w:r>
    </w:p>
    <w:p w:rsidR="004B0BEC" w:rsidRPr="00891139" w:rsidRDefault="00F27A7B" w:rsidP="00043ECC">
      <w:pPr>
        <w:autoSpaceDE w:val="0"/>
        <w:autoSpaceDN w:val="0"/>
        <w:adjustRightInd w:val="0"/>
        <w:spacing w:before="120" w:after="0"/>
        <w:ind w:left="0"/>
        <w:rPr>
          <w:rFonts w:cs="Arial"/>
          <w:szCs w:val="22"/>
          <w:lang w:eastAsia="pl-PL"/>
        </w:rPr>
      </w:pPr>
      <w:r w:rsidRPr="00891139">
        <w:rPr>
          <w:rFonts w:cs="Arial"/>
          <w:szCs w:val="22"/>
          <w:lang w:eastAsia="pl-PL"/>
        </w:rPr>
        <w:t>Wykonawca jest zobowi</w:t>
      </w:r>
      <w:r w:rsidRPr="00891139">
        <w:rPr>
          <w:rFonts w:eastAsia="TimesNewRoman" w:cs="Arial" w:hint="eastAsia"/>
          <w:szCs w:val="22"/>
          <w:lang w:eastAsia="pl-PL"/>
        </w:rPr>
        <w:t>ą</w:t>
      </w:r>
      <w:r w:rsidRPr="00891139">
        <w:rPr>
          <w:rFonts w:cs="Arial"/>
          <w:szCs w:val="22"/>
          <w:lang w:eastAsia="pl-PL"/>
        </w:rPr>
        <w:t>zany do wykonania dokumentacji projektow</w:t>
      </w:r>
      <w:r w:rsidR="008B234E" w:rsidRPr="00891139">
        <w:rPr>
          <w:rFonts w:cs="Arial"/>
          <w:szCs w:val="22"/>
          <w:lang w:eastAsia="pl-PL"/>
        </w:rPr>
        <w:t xml:space="preserve">o - </w:t>
      </w:r>
      <w:r w:rsidRPr="00891139">
        <w:rPr>
          <w:rFonts w:cs="Arial"/>
          <w:szCs w:val="22"/>
          <w:lang w:eastAsia="pl-PL"/>
        </w:rPr>
        <w:t>wykonawczej celem</w:t>
      </w:r>
      <w:r w:rsidR="00535F23" w:rsidRPr="00891139">
        <w:rPr>
          <w:rFonts w:cs="Arial"/>
          <w:szCs w:val="22"/>
          <w:lang w:eastAsia="pl-PL"/>
        </w:rPr>
        <w:t xml:space="preserve"> </w:t>
      </w:r>
      <w:r w:rsidRPr="00891139">
        <w:rPr>
          <w:rFonts w:cs="Arial"/>
          <w:szCs w:val="22"/>
          <w:lang w:eastAsia="pl-PL"/>
        </w:rPr>
        <w:t>zgłoszenia wła</w:t>
      </w:r>
      <w:r w:rsidRPr="00891139">
        <w:rPr>
          <w:rFonts w:eastAsia="TimesNewRoman" w:cs="Arial" w:hint="eastAsia"/>
          <w:szCs w:val="22"/>
          <w:lang w:eastAsia="pl-PL"/>
        </w:rPr>
        <w:t>ś</w:t>
      </w:r>
      <w:r w:rsidRPr="00891139">
        <w:rPr>
          <w:rFonts w:cs="Arial"/>
          <w:szCs w:val="22"/>
          <w:lang w:eastAsia="pl-PL"/>
        </w:rPr>
        <w:t>ciwemu organowi zgodnie z art. 30 ustawy Prawo budowlane, w zakresie opisanym w</w:t>
      </w:r>
      <w:r w:rsidR="00535F23" w:rsidRPr="00891139">
        <w:rPr>
          <w:rFonts w:cs="Arial"/>
          <w:szCs w:val="22"/>
          <w:lang w:eastAsia="pl-PL"/>
        </w:rPr>
        <w:t xml:space="preserve"> </w:t>
      </w:r>
      <w:r w:rsidRPr="00891139">
        <w:rPr>
          <w:rFonts w:cs="Arial"/>
          <w:szCs w:val="22"/>
          <w:lang w:eastAsia="pl-PL"/>
        </w:rPr>
        <w:t>PFU.</w:t>
      </w:r>
    </w:p>
    <w:p w:rsidR="004B0BEC" w:rsidRPr="00891139" w:rsidRDefault="00F27A7B" w:rsidP="00043ECC">
      <w:pPr>
        <w:autoSpaceDE w:val="0"/>
        <w:autoSpaceDN w:val="0"/>
        <w:adjustRightInd w:val="0"/>
        <w:spacing w:before="120" w:after="0"/>
        <w:ind w:left="0"/>
        <w:rPr>
          <w:rFonts w:cs="Arial"/>
          <w:szCs w:val="22"/>
          <w:lang w:eastAsia="pl-PL"/>
        </w:rPr>
      </w:pPr>
      <w:r w:rsidRPr="00891139">
        <w:rPr>
          <w:rFonts w:cs="Arial"/>
          <w:szCs w:val="22"/>
          <w:lang w:eastAsia="pl-PL"/>
        </w:rPr>
        <w:t>Do ww. zgłoszenia nale</w:t>
      </w:r>
      <w:r w:rsidRPr="00891139">
        <w:rPr>
          <w:rFonts w:eastAsia="TimesNewRoman" w:cs="Arial" w:hint="eastAsia"/>
          <w:szCs w:val="22"/>
          <w:lang w:eastAsia="pl-PL"/>
        </w:rPr>
        <w:t>ż</w:t>
      </w:r>
      <w:r w:rsidRPr="00891139">
        <w:rPr>
          <w:rFonts w:cs="Arial"/>
          <w:szCs w:val="22"/>
          <w:lang w:eastAsia="pl-PL"/>
        </w:rPr>
        <w:t>y doł</w:t>
      </w:r>
      <w:r w:rsidRPr="00891139">
        <w:rPr>
          <w:rFonts w:eastAsia="TimesNewRoman" w:cs="Arial" w:hint="eastAsia"/>
          <w:szCs w:val="22"/>
          <w:lang w:eastAsia="pl-PL"/>
        </w:rPr>
        <w:t>ą</w:t>
      </w:r>
      <w:r w:rsidRPr="00891139">
        <w:rPr>
          <w:rFonts w:cs="Arial"/>
          <w:szCs w:val="22"/>
          <w:lang w:eastAsia="pl-PL"/>
        </w:rPr>
        <w:t>czy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 xml:space="preserve">dokumenty przygotowane w zakresie i formie </w:t>
      </w:r>
      <w:r w:rsidR="00535F23" w:rsidRPr="00891139">
        <w:rPr>
          <w:rFonts w:cs="Arial"/>
          <w:szCs w:val="22"/>
          <w:lang w:eastAsia="pl-PL"/>
        </w:rPr>
        <w:t>u</w:t>
      </w:r>
      <w:r w:rsidRPr="00891139">
        <w:rPr>
          <w:rFonts w:cs="Arial"/>
          <w:szCs w:val="22"/>
          <w:lang w:eastAsia="pl-PL"/>
        </w:rPr>
        <w:t>zgodnionej z</w:t>
      </w:r>
      <w:r w:rsidR="00535F23" w:rsidRPr="00891139">
        <w:rPr>
          <w:rFonts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cym, jednak</w:t>
      </w:r>
      <w:r w:rsidRPr="00891139">
        <w:rPr>
          <w:rFonts w:eastAsia="TimesNewRoman" w:cs="Arial" w:hint="eastAsia"/>
          <w:szCs w:val="22"/>
          <w:lang w:eastAsia="pl-PL"/>
        </w:rPr>
        <w:t>ż</w:t>
      </w:r>
      <w:r w:rsidRPr="00891139">
        <w:rPr>
          <w:rFonts w:cs="Arial"/>
          <w:szCs w:val="22"/>
          <w:lang w:eastAsia="pl-PL"/>
        </w:rPr>
        <w:t>e konieczne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co najmniej:</w:t>
      </w:r>
    </w:p>
    <w:p w:rsidR="004B0BEC" w:rsidRPr="00891139" w:rsidRDefault="00F27A7B">
      <w:pPr>
        <w:numPr>
          <w:ilvl w:val="0"/>
          <w:numId w:val="50"/>
        </w:numPr>
        <w:autoSpaceDE w:val="0"/>
        <w:autoSpaceDN w:val="0"/>
        <w:adjustRightInd w:val="0"/>
        <w:spacing w:before="120" w:after="0"/>
        <w:jc w:val="left"/>
        <w:rPr>
          <w:rFonts w:cs="Arial"/>
          <w:szCs w:val="22"/>
          <w:lang w:eastAsia="pl-PL"/>
        </w:rPr>
      </w:pPr>
      <w:r w:rsidRPr="00891139">
        <w:rPr>
          <w:rFonts w:cs="Arial"/>
          <w:szCs w:val="22"/>
          <w:lang w:eastAsia="pl-PL"/>
        </w:rPr>
        <w:lastRenderedPageBreak/>
        <w:t>„O</w:t>
      </w:r>
      <w:r w:rsidRPr="00891139">
        <w:rPr>
          <w:rFonts w:eastAsia="TimesNewRoman" w:cs="Arial" w:hint="eastAsia"/>
          <w:szCs w:val="22"/>
          <w:lang w:eastAsia="pl-PL"/>
        </w:rPr>
        <w:t>ś</w:t>
      </w:r>
      <w:r w:rsidRPr="00891139">
        <w:rPr>
          <w:rFonts w:cs="Arial"/>
          <w:szCs w:val="22"/>
          <w:lang w:eastAsia="pl-PL"/>
        </w:rPr>
        <w:t>wiadczenie o posiadanym prawie do dysponowania nieruchomo</w:t>
      </w:r>
      <w:r w:rsidRPr="00891139">
        <w:rPr>
          <w:rFonts w:eastAsia="TimesNewRoman" w:cs="Arial" w:hint="eastAsia"/>
          <w:szCs w:val="22"/>
          <w:lang w:eastAsia="pl-PL"/>
        </w:rPr>
        <w:t>ś</w:t>
      </w:r>
      <w:r w:rsidRPr="00891139">
        <w:rPr>
          <w:rFonts w:cs="Arial"/>
          <w:szCs w:val="22"/>
          <w:lang w:eastAsia="pl-PL"/>
        </w:rPr>
        <w:t>ci</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na cele budowlane”;</w:t>
      </w:r>
    </w:p>
    <w:p w:rsidR="004B0BEC" w:rsidRPr="00891139" w:rsidRDefault="00F27A7B">
      <w:pPr>
        <w:numPr>
          <w:ilvl w:val="0"/>
          <w:numId w:val="50"/>
        </w:numPr>
        <w:autoSpaceDE w:val="0"/>
        <w:autoSpaceDN w:val="0"/>
        <w:adjustRightInd w:val="0"/>
        <w:spacing w:before="120" w:after="0"/>
        <w:jc w:val="left"/>
        <w:rPr>
          <w:rFonts w:cs="Arial"/>
          <w:szCs w:val="22"/>
          <w:lang w:eastAsia="pl-PL"/>
        </w:rPr>
      </w:pPr>
      <w:r w:rsidRPr="00891139">
        <w:rPr>
          <w:rFonts w:cs="Arial"/>
          <w:szCs w:val="22"/>
          <w:lang w:eastAsia="pl-PL"/>
        </w:rPr>
        <w:t>Odpowiednie szkice lub rysunki;</w:t>
      </w:r>
    </w:p>
    <w:p w:rsidR="004B0BEC" w:rsidRPr="00891139" w:rsidRDefault="00F27A7B">
      <w:pPr>
        <w:numPr>
          <w:ilvl w:val="0"/>
          <w:numId w:val="50"/>
        </w:numPr>
        <w:autoSpaceDE w:val="0"/>
        <w:autoSpaceDN w:val="0"/>
        <w:adjustRightInd w:val="0"/>
        <w:spacing w:before="120" w:after="0"/>
        <w:jc w:val="left"/>
        <w:rPr>
          <w:rFonts w:cs="Arial"/>
          <w:szCs w:val="22"/>
          <w:lang w:eastAsia="pl-PL"/>
        </w:rPr>
      </w:pPr>
      <w:r w:rsidRPr="00891139">
        <w:rPr>
          <w:rFonts w:cs="Arial"/>
          <w:szCs w:val="22"/>
          <w:lang w:eastAsia="pl-PL"/>
        </w:rPr>
        <w:t>Pozwolenia, warunki techniczne, uzgodnienia i opinie uzyskane przez Wykonawcę oraz</w:t>
      </w:r>
      <w:r w:rsidR="00535F23" w:rsidRPr="00891139">
        <w:rPr>
          <w:rFonts w:cs="Arial"/>
          <w:szCs w:val="22"/>
          <w:lang w:eastAsia="pl-PL"/>
        </w:rPr>
        <w:t xml:space="preserve"> </w:t>
      </w:r>
      <w:r w:rsidRPr="00891139">
        <w:rPr>
          <w:rFonts w:cs="Arial"/>
          <w:szCs w:val="22"/>
          <w:lang w:eastAsia="pl-PL"/>
        </w:rPr>
        <w:t>posiadane przez Zamawiającego;</w:t>
      </w:r>
    </w:p>
    <w:p w:rsidR="004B0BEC" w:rsidRPr="00891139" w:rsidRDefault="00F27A7B">
      <w:pPr>
        <w:numPr>
          <w:ilvl w:val="0"/>
          <w:numId w:val="50"/>
        </w:numPr>
        <w:autoSpaceDE w:val="0"/>
        <w:autoSpaceDN w:val="0"/>
        <w:adjustRightInd w:val="0"/>
        <w:spacing w:before="120" w:after="0"/>
        <w:jc w:val="left"/>
        <w:rPr>
          <w:rFonts w:cs="Arial"/>
          <w:szCs w:val="22"/>
          <w:lang w:eastAsia="pl-PL"/>
        </w:rPr>
      </w:pPr>
      <w:r w:rsidRPr="00891139">
        <w:rPr>
          <w:rFonts w:cs="Arial"/>
          <w:szCs w:val="22"/>
          <w:lang w:eastAsia="pl-PL"/>
        </w:rPr>
        <w:t>Pełnomocnictwo udzielone przez Zamawiaj</w:t>
      </w:r>
      <w:r w:rsidRPr="00891139">
        <w:rPr>
          <w:rFonts w:cs="Arial" w:hint="eastAsia"/>
          <w:szCs w:val="22"/>
          <w:lang w:eastAsia="pl-PL"/>
        </w:rPr>
        <w:t>ą</w:t>
      </w:r>
      <w:r w:rsidRPr="00891139">
        <w:rPr>
          <w:rFonts w:cs="Arial"/>
          <w:szCs w:val="22"/>
          <w:lang w:eastAsia="pl-PL"/>
        </w:rPr>
        <w:t>cego.</w:t>
      </w:r>
    </w:p>
    <w:p w:rsidR="004B0BEC" w:rsidRPr="00891139" w:rsidRDefault="00F27A7B">
      <w:pPr>
        <w:autoSpaceDE w:val="0"/>
        <w:autoSpaceDN w:val="0"/>
        <w:adjustRightInd w:val="0"/>
        <w:spacing w:before="120" w:after="0"/>
        <w:ind w:left="0"/>
        <w:jc w:val="left"/>
        <w:rPr>
          <w:rFonts w:cs="Arial"/>
          <w:szCs w:val="22"/>
          <w:lang w:eastAsia="pl-PL"/>
        </w:rPr>
      </w:pPr>
      <w:r w:rsidRPr="00891139">
        <w:rPr>
          <w:rFonts w:cs="Arial"/>
          <w:szCs w:val="22"/>
          <w:lang w:eastAsia="pl-PL"/>
        </w:rPr>
        <w:t>W zgłoszeniu nale</w:t>
      </w:r>
      <w:r w:rsidRPr="00891139">
        <w:rPr>
          <w:rFonts w:eastAsia="TimesNewRoman" w:cs="Arial" w:hint="eastAsia"/>
          <w:szCs w:val="22"/>
          <w:lang w:eastAsia="pl-PL"/>
        </w:rPr>
        <w:t>ż</w:t>
      </w:r>
      <w:r w:rsidRPr="00891139">
        <w:rPr>
          <w:rFonts w:cs="Arial"/>
          <w:szCs w:val="22"/>
          <w:lang w:eastAsia="pl-PL"/>
        </w:rPr>
        <w:t>y okre</w:t>
      </w:r>
      <w:r w:rsidRPr="00891139">
        <w:rPr>
          <w:rFonts w:eastAsia="TimesNewRoman" w:cs="Arial" w:hint="eastAsia"/>
          <w:szCs w:val="22"/>
          <w:lang w:eastAsia="pl-PL"/>
        </w:rPr>
        <w:t>ś</w:t>
      </w:r>
      <w:r w:rsidRPr="00891139">
        <w:rPr>
          <w:rFonts w:cs="Arial"/>
          <w:szCs w:val="22"/>
          <w:lang w:eastAsia="pl-PL"/>
        </w:rPr>
        <w:t>li</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rodzaj, zakres i sposób realizacji robót budowlano-monta</w:t>
      </w:r>
      <w:r w:rsidRPr="00891139">
        <w:rPr>
          <w:rFonts w:eastAsia="TimesNewRoman" w:cs="Arial" w:hint="eastAsia"/>
          <w:szCs w:val="22"/>
          <w:lang w:eastAsia="pl-PL"/>
        </w:rPr>
        <w:t>ż</w:t>
      </w:r>
      <w:r w:rsidRPr="00891139">
        <w:rPr>
          <w:rFonts w:cs="Arial"/>
          <w:szCs w:val="22"/>
          <w:lang w:eastAsia="pl-PL"/>
        </w:rPr>
        <w:t>owych oraz</w:t>
      </w:r>
      <w:r w:rsidR="00535F23" w:rsidRPr="00891139">
        <w:rPr>
          <w:rFonts w:cs="Arial"/>
          <w:szCs w:val="22"/>
          <w:lang w:eastAsia="pl-PL"/>
        </w:rPr>
        <w:t xml:space="preserve"> </w:t>
      </w:r>
      <w:r w:rsidRPr="00891139">
        <w:rPr>
          <w:rFonts w:cs="Arial"/>
          <w:szCs w:val="22"/>
          <w:lang w:eastAsia="pl-PL"/>
        </w:rPr>
        <w:t>termin ich rozpocz</w:t>
      </w:r>
      <w:r w:rsidRPr="00891139">
        <w:rPr>
          <w:rFonts w:eastAsia="TimesNewRoman" w:cs="Arial" w:hint="eastAsia"/>
          <w:szCs w:val="22"/>
          <w:lang w:eastAsia="pl-PL"/>
        </w:rPr>
        <w:t>ę</w:t>
      </w:r>
      <w:r w:rsidRPr="00891139">
        <w:rPr>
          <w:rFonts w:cs="Arial"/>
          <w:szCs w:val="22"/>
          <w:lang w:eastAsia="pl-PL"/>
        </w:rPr>
        <w:t>cia.</w:t>
      </w:r>
    </w:p>
    <w:p w:rsidR="004B0BEC" w:rsidRPr="00891139" w:rsidRDefault="00F27A7B">
      <w:pPr>
        <w:autoSpaceDE w:val="0"/>
        <w:autoSpaceDN w:val="0"/>
        <w:adjustRightInd w:val="0"/>
        <w:spacing w:before="120" w:after="0"/>
        <w:ind w:left="0"/>
        <w:jc w:val="left"/>
        <w:rPr>
          <w:rFonts w:cs="Arial"/>
          <w:szCs w:val="22"/>
          <w:lang w:eastAsia="pl-PL"/>
        </w:rPr>
      </w:pPr>
      <w:r w:rsidRPr="00891139">
        <w:rPr>
          <w:rFonts w:cs="Arial"/>
          <w:szCs w:val="22"/>
          <w:lang w:eastAsia="pl-PL"/>
        </w:rPr>
        <w:t>Projekt wykonawczy powinien zawiera</w:t>
      </w:r>
      <w:r w:rsidRPr="00891139">
        <w:rPr>
          <w:rFonts w:eastAsia="TimesNewRoman" w:cs="Arial" w:hint="eastAsia"/>
          <w:szCs w:val="22"/>
          <w:lang w:eastAsia="pl-PL"/>
        </w:rPr>
        <w:t>ć</w:t>
      </w:r>
      <w:r w:rsidRPr="00891139">
        <w:rPr>
          <w:rFonts w:cs="Arial"/>
          <w:szCs w:val="22"/>
          <w:lang w:eastAsia="pl-PL"/>
        </w:rPr>
        <w:t>:</w:t>
      </w:r>
    </w:p>
    <w:p w:rsidR="004B0BEC" w:rsidRPr="00891139" w:rsidRDefault="00F27A7B">
      <w:pPr>
        <w:numPr>
          <w:ilvl w:val="0"/>
          <w:numId w:val="51"/>
        </w:numPr>
        <w:autoSpaceDE w:val="0"/>
        <w:autoSpaceDN w:val="0"/>
        <w:adjustRightInd w:val="0"/>
        <w:spacing w:before="120" w:after="0"/>
        <w:jc w:val="left"/>
        <w:rPr>
          <w:rFonts w:cs="Arial"/>
          <w:szCs w:val="22"/>
          <w:lang w:eastAsia="pl-PL"/>
        </w:rPr>
      </w:pPr>
      <w:r w:rsidRPr="00891139">
        <w:rPr>
          <w:rFonts w:cs="Arial"/>
          <w:szCs w:val="22"/>
          <w:lang w:eastAsia="pl-PL"/>
        </w:rPr>
        <w:t>Opis techniczny proponowanych rozwi</w:t>
      </w:r>
      <w:r w:rsidRPr="00891139">
        <w:rPr>
          <w:rFonts w:eastAsia="TimesNewRoman" w:cs="Arial" w:hint="eastAsia"/>
          <w:szCs w:val="22"/>
          <w:lang w:eastAsia="pl-PL"/>
        </w:rPr>
        <w:t>ą</w:t>
      </w:r>
      <w:r w:rsidRPr="00891139">
        <w:rPr>
          <w:rFonts w:cs="Arial"/>
          <w:szCs w:val="22"/>
          <w:lang w:eastAsia="pl-PL"/>
        </w:rPr>
        <w:t>za</w:t>
      </w:r>
      <w:r w:rsidRPr="00891139">
        <w:rPr>
          <w:rFonts w:eastAsia="TimesNewRoman" w:cs="Arial" w:hint="eastAsia"/>
          <w:szCs w:val="22"/>
          <w:lang w:eastAsia="pl-PL"/>
        </w:rPr>
        <w:t>ń</w:t>
      </w:r>
      <w:r w:rsidRPr="00891139">
        <w:rPr>
          <w:rFonts w:cs="Arial"/>
          <w:szCs w:val="22"/>
          <w:lang w:eastAsia="pl-PL"/>
        </w:rPr>
        <w:t>,</w:t>
      </w:r>
    </w:p>
    <w:p w:rsidR="004B0BEC" w:rsidRPr="00891139" w:rsidRDefault="00F27A7B">
      <w:pPr>
        <w:numPr>
          <w:ilvl w:val="0"/>
          <w:numId w:val="51"/>
        </w:numPr>
        <w:autoSpaceDE w:val="0"/>
        <w:autoSpaceDN w:val="0"/>
        <w:adjustRightInd w:val="0"/>
        <w:spacing w:before="120" w:after="0"/>
        <w:jc w:val="left"/>
        <w:rPr>
          <w:rFonts w:cs="Arial"/>
          <w:szCs w:val="22"/>
          <w:lang w:eastAsia="pl-PL"/>
        </w:rPr>
      </w:pPr>
      <w:r w:rsidRPr="00891139">
        <w:rPr>
          <w:rFonts w:cs="Arial"/>
          <w:szCs w:val="22"/>
          <w:lang w:eastAsia="pl-PL"/>
        </w:rPr>
        <w:t>Cz</w:t>
      </w:r>
      <w:r w:rsidRPr="00891139">
        <w:rPr>
          <w:rFonts w:cs="Arial" w:hint="eastAsia"/>
          <w:szCs w:val="22"/>
          <w:lang w:eastAsia="pl-PL"/>
        </w:rPr>
        <w:t>ęść</w:t>
      </w:r>
      <w:r w:rsidRPr="00891139">
        <w:rPr>
          <w:rFonts w:cs="Arial"/>
          <w:szCs w:val="22"/>
          <w:lang w:eastAsia="pl-PL"/>
        </w:rPr>
        <w:t xml:space="preserve"> obliczeniow</w:t>
      </w:r>
      <w:r w:rsidRPr="00891139">
        <w:rPr>
          <w:rFonts w:cs="Arial" w:hint="eastAsia"/>
          <w:szCs w:val="22"/>
          <w:lang w:eastAsia="pl-PL"/>
        </w:rPr>
        <w:t>ą</w:t>
      </w:r>
      <w:r w:rsidRPr="00891139">
        <w:rPr>
          <w:rFonts w:cs="Arial"/>
          <w:szCs w:val="22"/>
          <w:lang w:eastAsia="pl-PL"/>
        </w:rPr>
        <w:t>,</w:t>
      </w:r>
    </w:p>
    <w:p w:rsidR="004B0BEC" w:rsidRPr="00891139" w:rsidRDefault="00F27A7B">
      <w:pPr>
        <w:numPr>
          <w:ilvl w:val="0"/>
          <w:numId w:val="51"/>
        </w:numPr>
        <w:autoSpaceDE w:val="0"/>
        <w:autoSpaceDN w:val="0"/>
        <w:adjustRightInd w:val="0"/>
        <w:spacing w:before="120" w:after="0"/>
        <w:jc w:val="left"/>
        <w:rPr>
          <w:rFonts w:cs="Arial"/>
          <w:szCs w:val="22"/>
          <w:lang w:eastAsia="pl-PL"/>
        </w:rPr>
      </w:pPr>
      <w:r w:rsidRPr="00891139">
        <w:rPr>
          <w:rFonts w:cs="Arial"/>
          <w:szCs w:val="22"/>
          <w:lang w:eastAsia="pl-PL"/>
        </w:rPr>
        <w:t>Cz</w:t>
      </w:r>
      <w:r w:rsidRPr="00891139">
        <w:rPr>
          <w:rFonts w:cs="Arial" w:hint="eastAsia"/>
          <w:szCs w:val="22"/>
          <w:lang w:eastAsia="pl-PL"/>
        </w:rPr>
        <w:t>ęść</w:t>
      </w:r>
      <w:r w:rsidRPr="00891139">
        <w:rPr>
          <w:rFonts w:cs="Arial"/>
          <w:szCs w:val="22"/>
          <w:lang w:eastAsia="pl-PL"/>
        </w:rPr>
        <w:t xml:space="preserve"> rysunkow</w:t>
      </w:r>
      <w:r w:rsidRPr="00891139">
        <w:rPr>
          <w:rFonts w:cs="Arial" w:hint="eastAsia"/>
          <w:szCs w:val="22"/>
          <w:lang w:eastAsia="pl-PL"/>
        </w:rPr>
        <w:t>ą</w:t>
      </w:r>
      <w:r w:rsidRPr="00891139">
        <w:rPr>
          <w:rFonts w:cs="Arial"/>
          <w:szCs w:val="22"/>
          <w:lang w:eastAsia="pl-PL"/>
        </w:rPr>
        <w:t xml:space="preserve"> zawieraj</w:t>
      </w:r>
      <w:r w:rsidRPr="00891139">
        <w:rPr>
          <w:rFonts w:cs="Arial" w:hint="eastAsia"/>
          <w:szCs w:val="22"/>
          <w:lang w:eastAsia="pl-PL"/>
        </w:rPr>
        <w:t>ą</w:t>
      </w:r>
      <w:r w:rsidRPr="00891139">
        <w:rPr>
          <w:rFonts w:cs="Arial"/>
          <w:szCs w:val="22"/>
          <w:lang w:eastAsia="pl-PL"/>
        </w:rPr>
        <w:t>c</w:t>
      </w:r>
      <w:r w:rsidRPr="00891139">
        <w:rPr>
          <w:rFonts w:cs="Arial" w:hint="eastAsia"/>
          <w:szCs w:val="22"/>
          <w:lang w:eastAsia="pl-PL"/>
        </w:rPr>
        <w:t>ą</w:t>
      </w:r>
      <w:r w:rsidRPr="00891139">
        <w:rPr>
          <w:rFonts w:cs="Arial"/>
          <w:szCs w:val="22"/>
          <w:lang w:eastAsia="pl-PL"/>
        </w:rPr>
        <w:t xml:space="preserve"> w szczególno</w:t>
      </w:r>
      <w:r w:rsidRPr="00891139">
        <w:rPr>
          <w:rFonts w:cs="Arial" w:hint="eastAsia"/>
          <w:szCs w:val="22"/>
          <w:lang w:eastAsia="pl-PL"/>
        </w:rPr>
        <w:t>ś</w:t>
      </w:r>
      <w:r w:rsidRPr="00891139">
        <w:rPr>
          <w:rFonts w:cs="Arial"/>
          <w:szCs w:val="22"/>
          <w:lang w:eastAsia="pl-PL"/>
        </w:rPr>
        <w:t>ci: plany sytuacyjne, profile naprawianych kanałów.</w:t>
      </w:r>
    </w:p>
    <w:p w:rsidR="009366C2" w:rsidRPr="00891139" w:rsidRDefault="00F27A7B">
      <w:pPr>
        <w:autoSpaceDE w:val="0"/>
        <w:autoSpaceDN w:val="0"/>
        <w:adjustRightInd w:val="0"/>
        <w:spacing w:after="0"/>
        <w:ind w:left="0"/>
        <w:rPr>
          <w:rFonts w:cs="Arial"/>
          <w:szCs w:val="22"/>
          <w:lang w:eastAsia="pl-PL"/>
        </w:rPr>
      </w:pPr>
      <w:r w:rsidRPr="00891139">
        <w:rPr>
          <w:rFonts w:cs="Arial"/>
          <w:szCs w:val="22"/>
          <w:lang w:eastAsia="pl-PL"/>
        </w:rPr>
        <w:t>W przypadku nało</w:t>
      </w:r>
      <w:r w:rsidRPr="00891139">
        <w:rPr>
          <w:rFonts w:eastAsia="TimesNewRoman" w:cs="Arial" w:hint="eastAsia"/>
          <w:szCs w:val="22"/>
          <w:lang w:eastAsia="pl-PL"/>
        </w:rPr>
        <w:t>ż</w:t>
      </w:r>
      <w:r w:rsidRPr="00891139">
        <w:rPr>
          <w:rFonts w:cs="Arial"/>
          <w:szCs w:val="22"/>
          <w:lang w:eastAsia="pl-PL"/>
        </w:rPr>
        <w:t>enia przez organy administracji obowi</w:t>
      </w:r>
      <w:r w:rsidRPr="00891139">
        <w:rPr>
          <w:rFonts w:eastAsia="TimesNewRoman" w:cs="Arial" w:hint="eastAsia"/>
          <w:szCs w:val="22"/>
          <w:lang w:eastAsia="pl-PL"/>
        </w:rPr>
        <w:t>ą</w:t>
      </w:r>
      <w:r w:rsidRPr="00891139">
        <w:rPr>
          <w:rFonts w:cs="Arial"/>
          <w:szCs w:val="22"/>
          <w:lang w:eastAsia="pl-PL"/>
        </w:rPr>
        <w:t>zku uzyskania decyzji pozwolenia na</w:t>
      </w:r>
    </w:p>
    <w:p w:rsidR="009366C2" w:rsidRPr="00891139" w:rsidRDefault="00F27A7B">
      <w:pPr>
        <w:autoSpaceDE w:val="0"/>
        <w:autoSpaceDN w:val="0"/>
        <w:adjustRightInd w:val="0"/>
        <w:spacing w:after="0"/>
        <w:ind w:left="0"/>
        <w:rPr>
          <w:rFonts w:cs="Arial"/>
          <w:szCs w:val="22"/>
          <w:lang w:eastAsia="pl-PL"/>
        </w:rPr>
      </w:pPr>
      <w:r w:rsidRPr="00891139">
        <w:rPr>
          <w:rFonts w:cs="Arial"/>
          <w:szCs w:val="22"/>
          <w:lang w:eastAsia="pl-PL"/>
        </w:rPr>
        <w:t>budow</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dla dowolnego z Odcinków / cz</w:t>
      </w:r>
      <w:r w:rsidRPr="00891139">
        <w:rPr>
          <w:rFonts w:eastAsia="TimesNewRoman" w:cs="Arial" w:hint="eastAsia"/>
          <w:szCs w:val="22"/>
          <w:lang w:eastAsia="pl-PL"/>
        </w:rPr>
        <w:t>ęś</w:t>
      </w:r>
      <w:r w:rsidRPr="00891139">
        <w:rPr>
          <w:rFonts w:cs="Arial"/>
          <w:szCs w:val="22"/>
          <w:lang w:eastAsia="pl-PL"/>
        </w:rPr>
        <w:t xml:space="preserve">ci Odcinków, Wykonawca opracuje projekt </w:t>
      </w:r>
      <w:r w:rsidR="006D3FC8" w:rsidRPr="00891139">
        <w:rPr>
          <w:rFonts w:cs="Arial"/>
          <w:szCs w:val="22"/>
          <w:lang w:eastAsia="pl-PL"/>
        </w:rPr>
        <w:t>b</w:t>
      </w:r>
      <w:r w:rsidRPr="00891139">
        <w:rPr>
          <w:rFonts w:cs="Arial"/>
          <w:szCs w:val="22"/>
          <w:lang w:eastAsia="pl-PL"/>
        </w:rPr>
        <w:t>udowlany</w:t>
      </w:r>
      <w:r w:rsidR="00766D60" w:rsidRPr="00891139">
        <w:rPr>
          <w:rFonts w:cs="Arial"/>
          <w:szCs w:val="22"/>
          <w:lang w:eastAsia="pl-PL"/>
        </w:rPr>
        <w:t xml:space="preserve">, </w:t>
      </w:r>
      <w:r w:rsidRPr="00891139">
        <w:rPr>
          <w:rFonts w:cs="Arial"/>
          <w:szCs w:val="22"/>
          <w:lang w:eastAsia="pl-PL"/>
        </w:rPr>
        <w:t>spełniaj</w:t>
      </w:r>
      <w:r w:rsidRPr="00891139">
        <w:rPr>
          <w:rFonts w:eastAsia="TimesNewRoman" w:cs="Arial" w:hint="eastAsia"/>
          <w:szCs w:val="22"/>
          <w:lang w:eastAsia="pl-PL"/>
        </w:rPr>
        <w:t>ą</w:t>
      </w:r>
      <w:r w:rsidRPr="00891139">
        <w:rPr>
          <w:rFonts w:cs="Arial"/>
          <w:szCs w:val="22"/>
          <w:lang w:eastAsia="pl-PL"/>
        </w:rPr>
        <w:t>cy wymagania Rozporz</w:t>
      </w:r>
      <w:r w:rsidRPr="00891139">
        <w:rPr>
          <w:rFonts w:eastAsia="TimesNewRoman" w:cs="Arial" w:hint="eastAsia"/>
          <w:szCs w:val="22"/>
          <w:lang w:eastAsia="pl-PL"/>
        </w:rPr>
        <w:t>ą</w:t>
      </w:r>
      <w:r w:rsidRPr="00891139">
        <w:rPr>
          <w:rFonts w:cs="Arial"/>
          <w:szCs w:val="22"/>
          <w:lang w:eastAsia="pl-PL"/>
        </w:rPr>
        <w:t>dzenia Ministra Transportu, Budownictwa i Gospodarki Morskiej z</w:t>
      </w:r>
      <w:r w:rsidR="00535F23" w:rsidRPr="00891139">
        <w:rPr>
          <w:rFonts w:cs="Arial"/>
          <w:szCs w:val="22"/>
          <w:lang w:eastAsia="pl-PL"/>
        </w:rPr>
        <w:t xml:space="preserve"> </w:t>
      </w:r>
      <w:r w:rsidRPr="00891139">
        <w:rPr>
          <w:rFonts w:cs="Arial"/>
          <w:szCs w:val="22"/>
          <w:lang w:eastAsia="pl-PL"/>
        </w:rPr>
        <w:t>dn. 25 kwietnia 2012 r. w sprawie szczegółowego zakresu i formy projektu budowlanego.</w:t>
      </w:r>
    </w:p>
    <w:p w:rsidR="004B0BEC" w:rsidRPr="00891139" w:rsidRDefault="00F35ADC">
      <w:pPr>
        <w:spacing w:before="120"/>
        <w:ind w:left="0"/>
      </w:pPr>
      <w:r w:rsidRPr="00891139">
        <w:t>W ramach przygotowywania dokumentacji technicznej Wykonawca wykona:</w:t>
      </w:r>
    </w:p>
    <w:p w:rsidR="00F35ADC" w:rsidRPr="00891139" w:rsidRDefault="00F35ADC">
      <w:pPr>
        <w:pStyle w:val="Listapunktowana"/>
      </w:pPr>
      <w:r w:rsidRPr="00891139">
        <w:t>aktualne wtórniki mapy zasadniczej w wersji wektorowej, zapisane w plikach DWG,</w:t>
      </w:r>
      <w:r w:rsidR="00114DBE" w:rsidRPr="00891139">
        <w:t xml:space="preserve"> </w:t>
      </w:r>
      <w:r w:rsidRPr="00891139">
        <w:t xml:space="preserve">pomiary wysokościowe terenu oraz inwentaryzację geodezyjną istniejącej kanalizacji w zakresie umożliwiającym realizację zadania; pomiar i inwentaryzację należy sporządzić na danym obszarze w oparciu o punkty stałe – repery państwowe, uaktualnione przez właściwe służby </w:t>
      </w:r>
      <w:proofErr w:type="spellStart"/>
      <w:r w:rsidRPr="00891139">
        <w:t>geodezyjno</w:t>
      </w:r>
      <w:proofErr w:type="spellEnd"/>
      <w:r w:rsidRPr="00891139">
        <w:t xml:space="preserve"> – kartograficzne. Przed przystąpieniem oraz w trakcie realizacji projektu należy sprawdzać rzędne wysokościowe, charakteryzujące przedmiotowe obiekty budowlane w stosunku do repera wyjściowego,</w:t>
      </w:r>
      <w:r w:rsidR="00114DBE" w:rsidRPr="00891139">
        <w:t xml:space="preserve"> </w:t>
      </w:r>
      <w:r w:rsidRPr="00891139">
        <w:t>badania geotechniczne podłoża gruntowego,</w:t>
      </w:r>
      <w:r w:rsidR="00114DBE" w:rsidRPr="00891139">
        <w:t xml:space="preserve"> </w:t>
      </w:r>
      <w:r w:rsidRPr="00891139">
        <w:t>wszelkie inne badania i materiały, niezbędne do wykonania Dokumentacji Projektowej.</w:t>
      </w:r>
    </w:p>
    <w:p w:rsidR="004B0BEC" w:rsidRPr="00891139" w:rsidRDefault="00F35ADC">
      <w:pPr>
        <w:ind w:left="0"/>
      </w:pPr>
      <w:r w:rsidRPr="00891139">
        <w:t>Wykonawca jest zobowiązany do:</w:t>
      </w:r>
      <w:r w:rsidR="00114DBE" w:rsidRPr="00891139">
        <w:t xml:space="preserve"> </w:t>
      </w:r>
      <w:r w:rsidRPr="00891139">
        <w:t xml:space="preserve">uzgadniania, we wstępnej fazie realizacji dokumentacji, projektowanych rozwiązań z </w:t>
      </w:r>
      <w:r w:rsidR="004A7A6C" w:rsidRPr="00891139">
        <w:t>Przedstawicielem Zamawiającego</w:t>
      </w:r>
      <w:r w:rsidRPr="00891139">
        <w:t>,</w:t>
      </w:r>
      <w:r w:rsidR="00114DBE" w:rsidRPr="00891139">
        <w:t xml:space="preserve"> </w:t>
      </w:r>
      <w:r w:rsidRPr="00891139">
        <w:t>opracowania projektu budowlano - wykonawczego,</w:t>
      </w:r>
      <w:r w:rsidR="00114DBE" w:rsidRPr="00891139">
        <w:t xml:space="preserve"> </w:t>
      </w:r>
      <w:r w:rsidRPr="00891139">
        <w:t>opracowania wszelkich dodatkowych projektów narzuconych przez użytkowników i administratorów infrastruktury nadziemnej i podziemnej (np. projekt organizacji ruchu, projekt zabezpieczenia czy przebudowy istniejącego uzbrojenia, itp.),</w:t>
      </w:r>
    </w:p>
    <w:p w:rsidR="00F35ADC" w:rsidRPr="00891139" w:rsidRDefault="00F35ADC">
      <w:pPr>
        <w:pStyle w:val="Listapunktowana"/>
      </w:pPr>
      <w:r w:rsidRPr="00891139">
        <w:t xml:space="preserve">przygotowania i złożenia dokumentów celem zgłoszenia budowy właściwemu organowi administracji </w:t>
      </w:r>
      <w:proofErr w:type="spellStart"/>
      <w:r w:rsidRPr="00891139">
        <w:t>architektoniczno</w:t>
      </w:r>
      <w:proofErr w:type="spellEnd"/>
      <w:r w:rsidRPr="00891139">
        <w:t xml:space="preserve"> - budowlanej,</w:t>
      </w:r>
    </w:p>
    <w:p w:rsidR="00F35ADC" w:rsidRPr="00891139" w:rsidRDefault="00F35ADC">
      <w:pPr>
        <w:pStyle w:val="Listapunktowana"/>
      </w:pPr>
      <w:r w:rsidRPr="00891139">
        <w:t>wykonania dokumentacji powykonawczej,</w:t>
      </w:r>
    </w:p>
    <w:p w:rsidR="00F35ADC" w:rsidRPr="00891139" w:rsidRDefault="00F35ADC">
      <w:pPr>
        <w:pStyle w:val="Listapunktowana"/>
      </w:pPr>
      <w:r w:rsidRPr="00891139">
        <w:t xml:space="preserve">wykonania powykonawczej dokumentacji </w:t>
      </w:r>
      <w:proofErr w:type="spellStart"/>
      <w:r w:rsidRPr="00891139">
        <w:t>geodezyjno</w:t>
      </w:r>
      <w:proofErr w:type="spellEnd"/>
      <w:r w:rsidRPr="00891139">
        <w:t xml:space="preserve"> – kartograficznej,</w:t>
      </w:r>
    </w:p>
    <w:p w:rsidR="00F35ADC" w:rsidRPr="00891139" w:rsidRDefault="00F35ADC">
      <w:pPr>
        <w:pStyle w:val="Listapunktowana"/>
      </w:pPr>
      <w:r w:rsidRPr="00891139">
        <w:t>załatwienia wszelkich formalności z wszystkimi administratorami terenów, wynikających z wcześniejszych uzgodnień i warunków.</w:t>
      </w:r>
    </w:p>
    <w:p w:rsidR="00F35ADC" w:rsidRPr="00891139" w:rsidRDefault="00F35ADC" w:rsidP="004E1A6E">
      <w:pPr>
        <w:ind w:left="0"/>
      </w:pPr>
      <w:r w:rsidRPr="00891139">
        <w:t>Wszelkie koszty, wynikające z wyżej wymienionych punktów Wykonawca powinien uwzględnić w swojej ofercie.</w:t>
      </w:r>
    </w:p>
    <w:p w:rsidR="00F35ADC" w:rsidRPr="00891139" w:rsidRDefault="00F35ADC" w:rsidP="004E1A6E">
      <w:pPr>
        <w:ind w:left="0"/>
      </w:pPr>
      <w:r w:rsidRPr="00891139">
        <w:lastRenderedPageBreak/>
        <w:t>O ile nie jest inaczej określone</w:t>
      </w:r>
      <w:r w:rsidR="006F5A11" w:rsidRPr="00891139">
        <w:t>,</w:t>
      </w:r>
      <w:r w:rsidRPr="00891139">
        <w:t xml:space="preserve"> Wykonawca będzie składał wszelkiego rodzaju Dokumenty Wykonawcy w </w:t>
      </w:r>
      <w:r w:rsidR="004A7A6C" w:rsidRPr="00891139">
        <w:t>3</w:t>
      </w:r>
      <w:r w:rsidRPr="00891139">
        <w:t xml:space="preserve"> egzemplarzach w języku polskim </w:t>
      </w:r>
      <w:r w:rsidR="008E143C" w:rsidRPr="00891139">
        <w:t>.</w:t>
      </w:r>
    </w:p>
    <w:p w:rsidR="00F35ADC" w:rsidRPr="00891139" w:rsidRDefault="00F35ADC">
      <w:pPr>
        <w:pStyle w:val="Nagwek3"/>
      </w:pPr>
      <w:bookmarkStart w:id="73" w:name="_Ref59959867"/>
      <w:bookmarkStart w:id="74" w:name="_Ref59960823"/>
      <w:bookmarkStart w:id="75" w:name="_Toc510643075"/>
      <w:r w:rsidRPr="00891139">
        <w:t xml:space="preserve">Dokumentacja </w:t>
      </w:r>
      <w:proofErr w:type="spellStart"/>
      <w:r w:rsidRPr="00891139">
        <w:t>geologiczno</w:t>
      </w:r>
      <w:proofErr w:type="spellEnd"/>
      <w:r w:rsidRPr="00891139">
        <w:t xml:space="preserve"> – inżynierska</w:t>
      </w:r>
      <w:bookmarkEnd w:id="73"/>
      <w:bookmarkEnd w:id="74"/>
      <w:bookmarkEnd w:id="75"/>
    </w:p>
    <w:p w:rsidR="00F35ADC" w:rsidRPr="00891139" w:rsidRDefault="00F35ADC" w:rsidP="004E1A6E">
      <w:pPr>
        <w:ind w:left="0"/>
      </w:pPr>
      <w:r w:rsidRPr="00891139">
        <w:t xml:space="preserve">W przypadku </w:t>
      </w:r>
      <w:proofErr w:type="spellStart"/>
      <w:r w:rsidRPr="00891139">
        <w:t>bezwykopowych</w:t>
      </w:r>
      <w:proofErr w:type="spellEnd"/>
      <w:r w:rsidRPr="00891139">
        <w:t xml:space="preserve"> metod modernizacji kanałów nie będzie bezpośredniej ingerencji w środowisko gruntowo-wodne. Jednakże badania geotechniczne podłoża gruntowego będą niezbędne do wykonania obliczeń statystyczno-wytrzymałościowych odnawianych kolektorów (proponuje się w takim przypadku wykonanie otworów wiertniczych w rozstawie nie większym niż 150 m, do głębokości nie mniej niż 2 m poniżej poziomu posadowienia kolektorów). Badania powinny zawierać określenie modułów odkształcalności gruntu, poziomu wody gruntowej i rodzaju gruntu, stopnia zagęszczenia lub stanu gruntu (dla spoistych).</w:t>
      </w:r>
    </w:p>
    <w:p w:rsidR="00F35ADC" w:rsidRPr="00891139" w:rsidRDefault="00F35ADC" w:rsidP="004E1A6E">
      <w:pPr>
        <w:ind w:left="0"/>
      </w:pPr>
      <w:r w:rsidRPr="00891139">
        <w:t>W przypadku modernizacji z koniecznością wykonywania wykopów badania geologiczne będą niezbędne do statyczno-wytrzymałościowej analizy odnowionego kolektora, obudowy wykopu, stanu zagrożenia wykopem sąsiedniej zabudowy, oceny przydatności gruntu rodzimego do wykonania zasypki, zaprojektowania odwodnienia wykopu i oceny ilości odpompowywanej wody z wykopu podczas realizacji prac. Zaleca się w tym przypadku wykonanie otworów w odległościach nie większych niż 75 m.</w:t>
      </w:r>
    </w:p>
    <w:p w:rsidR="00F35ADC" w:rsidRPr="00891139" w:rsidRDefault="00F35ADC" w:rsidP="004E1A6E">
      <w:pPr>
        <w:ind w:left="0"/>
      </w:pPr>
      <w:r w:rsidRPr="00891139">
        <w:t xml:space="preserve">Dokumentacja </w:t>
      </w:r>
      <w:proofErr w:type="spellStart"/>
      <w:r w:rsidRPr="00891139">
        <w:t>geologiczno</w:t>
      </w:r>
      <w:proofErr w:type="spellEnd"/>
      <w:r w:rsidRPr="00891139">
        <w:t xml:space="preserve"> – inżynierska podlega przeglądowi </w:t>
      </w:r>
      <w:r w:rsidR="008E143C" w:rsidRPr="00891139">
        <w:t>Przedstawiciela Zamawiającego</w:t>
      </w:r>
      <w:r w:rsidRPr="00891139">
        <w:t>.</w:t>
      </w:r>
    </w:p>
    <w:p w:rsidR="00F35ADC" w:rsidRPr="00891139" w:rsidRDefault="00F35ADC">
      <w:pPr>
        <w:pStyle w:val="Nagwek3"/>
      </w:pPr>
      <w:bookmarkStart w:id="76" w:name="_Ref59960999"/>
      <w:bookmarkStart w:id="77" w:name="_Toc510643076"/>
      <w:r w:rsidRPr="00891139">
        <w:t>Aktualizacja inwentaryzacji</w:t>
      </w:r>
      <w:bookmarkEnd w:id="76"/>
      <w:bookmarkEnd w:id="77"/>
    </w:p>
    <w:p w:rsidR="004B0BEC" w:rsidRPr="00891139" w:rsidRDefault="00F35ADC">
      <w:pPr>
        <w:ind w:left="0"/>
      </w:pPr>
      <w:r w:rsidRPr="00891139">
        <w:t>Wykonawca zobowiązany jest do wykonania aktualizacji inwentaryzacji istniejącej sieci kanalizacyjnej w zakresie niezbędnym do prawidłowego wykonania projektu technicznego i robót. Zasób zebranych danych powinien uwzględniać w szczególności:</w:t>
      </w:r>
    </w:p>
    <w:p w:rsidR="00F35ADC" w:rsidRPr="00891139" w:rsidRDefault="00F35ADC">
      <w:pPr>
        <w:pStyle w:val="Listapunktowana"/>
      </w:pPr>
      <w:r w:rsidRPr="00891139">
        <w:t>lokalizację, średnicę, kształt i typ materiału, z którego wykonane są wszystkie kanały,</w:t>
      </w:r>
    </w:p>
    <w:p w:rsidR="00F35ADC" w:rsidRPr="00891139" w:rsidRDefault="00F35ADC">
      <w:pPr>
        <w:pStyle w:val="Listapunktowana"/>
      </w:pPr>
      <w:r w:rsidRPr="00891139">
        <w:t>zagłębienia i poziomy dna studzienek kanalizacyjnych oraz poziomy podłączeń do studzienek,</w:t>
      </w:r>
    </w:p>
    <w:p w:rsidR="00F35ADC" w:rsidRPr="00891139" w:rsidRDefault="00F35ADC">
      <w:pPr>
        <w:pStyle w:val="Listapunktowana"/>
      </w:pPr>
      <w:r w:rsidRPr="00891139">
        <w:t xml:space="preserve">miejsca podłączeń </w:t>
      </w:r>
      <w:proofErr w:type="spellStart"/>
      <w:r w:rsidRPr="00891139">
        <w:t>przykanalików</w:t>
      </w:r>
      <w:proofErr w:type="spellEnd"/>
      <w:r w:rsidRPr="00891139">
        <w:t xml:space="preserve"> do kanałów</w:t>
      </w:r>
    </w:p>
    <w:p w:rsidR="00F35ADC" w:rsidRPr="00891139" w:rsidRDefault="00F35ADC">
      <w:pPr>
        <w:pStyle w:val="Listapunktowana"/>
      </w:pPr>
      <w:r w:rsidRPr="00891139">
        <w:t>układ obiektów pomocniczych.</w:t>
      </w:r>
    </w:p>
    <w:p w:rsidR="00F35ADC" w:rsidRPr="00891139" w:rsidRDefault="00F35ADC">
      <w:pPr>
        <w:pStyle w:val="Nagwek3"/>
      </w:pPr>
      <w:bookmarkStart w:id="78" w:name="_Ref59961989"/>
      <w:bookmarkStart w:id="79" w:name="_Toc510643077"/>
      <w:r w:rsidRPr="00891139">
        <w:t>Wymagania dla dokumentacji budowlano - wykonawczej</w:t>
      </w:r>
      <w:bookmarkEnd w:id="78"/>
      <w:bookmarkEnd w:id="79"/>
    </w:p>
    <w:p w:rsidR="00F35ADC" w:rsidRPr="00891139" w:rsidRDefault="00F35ADC" w:rsidP="004E1A6E">
      <w:pPr>
        <w:ind w:left="0"/>
      </w:pPr>
      <w:r w:rsidRPr="00891139">
        <w:t>Opracowania przedprojektowe, koncepcje projektowe podlegają zaopiniowaniu przez Zamawiającego.</w:t>
      </w:r>
    </w:p>
    <w:p w:rsidR="00F35ADC" w:rsidRPr="00891139" w:rsidRDefault="00F35ADC" w:rsidP="004E1A6E">
      <w:pPr>
        <w:ind w:left="0"/>
      </w:pPr>
      <w:r w:rsidRPr="00891139">
        <w:t xml:space="preserve">Projekt budowlano-wykonawczy renowacji sieci kanalizacyjnej podlega przeglądowi i zatwierdzeniu przez Zamawiającego, właścicieli terenów na których realizowane będą roboty oraz jeżeli będzie </w:t>
      </w:r>
      <w:r w:rsidR="00EF17BE" w:rsidRPr="00891139">
        <w:t xml:space="preserve">wymagane, to na Naradzie Koordynacyjnej w Miejskim Ośrodku Dokumentacji Geodezyjnej </w:t>
      </w:r>
      <w:r w:rsidR="00F27A7B" w:rsidRPr="00891139">
        <w:t>i</w:t>
      </w:r>
      <w:r w:rsidR="00EF17BE" w:rsidRPr="00891139">
        <w:t xml:space="preserve"> </w:t>
      </w:r>
      <w:r w:rsidR="00B343B9" w:rsidRPr="00891139">
        <w:t xml:space="preserve"> Kartograficznej </w:t>
      </w:r>
      <w:r w:rsidR="00F27A7B" w:rsidRPr="00891139">
        <w:t>w Szczecinie.</w:t>
      </w:r>
    </w:p>
    <w:p w:rsidR="00F35ADC" w:rsidRPr="00891139" w:rsidRDefault="00F35ADC" w:rsidP="004E1A6E">
      <w:pPr>
        <w:ind w:left="0"/>
      </w:pPr>
      <w:r w:rsidRPr="00891139">
        <w:t>Projekt budowlano-wykonawczy renowacji sieci kanalizacyjnej powinien obejmować:</w:t>
      </w:r>
    </w:p>
    <w:p w:rsidR="00F35ADC" w:rsidRPr="00891139" w:rsidRDefault="00F35ADC">
      <w:pPr>
        <w:pStyle w:val="Listapunktowana"/>
      </w:pPr>
      <w:r w:rsidRPr="00891139">
        <w:t>opis technologii modernizacji poszczególnych odcinków kanalizacji,</w:t>
      </w:r>
    </w:p>
    <w:p w:rsidR="00F35ADC" w:rsidRPr="00891139" w:rsidRDefault="00F35ADC">
      <w:pPr>
        <w:pStyle w:val="Listapunktowana"/>
      </w:pPr>
      <w:r w:rsidRPr="00891139">
        <w:t>obliczenia hydrauliczne,</w:t>
      </w:r>
    </w:p>
    <w:p w:rsidR="00F35ADC" w:rsidRPr="00891139" w:rsidRDefault="00F35ADC">
      <w:pPr>
        <w:pStyle w:val="Listapunktowana"/>
      </w:pPr>
      <w:r w:rsidRPr="00891139">
        <w:t>obliczenia konstrukcyjne,</w:t>
      </w:r>
    </w:p>
    <w:p w:rsidR="00F35ADC" w:rsidRPr="00891139" w:rsidRDefault="00F35ADC">
      <w:pPr>
        <w:pStyle w:val="Listapunktowana"/>
      </w:pPr>
      <w:r w:rsidRPr="00891139">
        <w:t>profile przewodów,</w:t>
      </w:r>
    </w:p>
    <w:p w:rsidR="00F35ADC" w:rsidRPr="00891139" w:rsidRDefault="00F35ADC">
      <w:pPr>
        <w:pStyle w:val="Listapunktowana"/>
      </w:pPr>
      <w:r w:rsidRPr="00891139">
        <w:lastRenderedPageBreak/>
        <w:t>zestawienie studni kanalizacyjnych (lub rysunki) z podaniem rzędnej dna kanału wylotowego, kanału wlotowego, rzędnej włazu, kątów kanałów, rodzaju przykrycia,</w:t>
      </w:r>
    </w:p>
    <w:p w:rsidR="00F35ADC" w:rsidRPr="00891139" w:rsidRDefault="00F35ADC">
      <w:pPr>
        <w:pStyle w:val="Listapunktowana"/>
      </w:pPr>
      <w:r w:rsidRPr="00891139">
        <w:t>zestawienie materiałów,</w:t>
      </w:r>
    </w:p>
    <w:p w:rsidR="00F35ADC" w:rsidRPr="00891139" w:rsidRDefault="00F35ADC">
      <w:pPr>
        <w:pStyle w:val="Listapunktowana"/>
      </w:pPr>
      <w:r w:rsidRPr="00891139">
        <w:t>projekt organizacji robót,</w:t>
      </w:r>
    </w:p>
    <w:p w:rsidR="00F35ADC" w:rsidRPr="00891139" w:rsidRDefault="00F35ADC">
      <w:pPr>
        <w:pStyle w:val="Listapunktowana"/>
      </w:pPr>
      <w:r w:rsidRPr="00891139">
        <w:t>projekt organizacji ruchu z wszelkimi uzgodnieniami,</w:t>
      </w:r>
    </w:p>
    <w:p w:rsidR="00F35ADC" w:rsidRPr="00891139" w:rsidRDefault="00F35ADC">
      <w:pPr>
        <w:pStyle w:val="Listapunktowana"/>
      </w:pPr>
      <w:r w:rsidRPr="00891139">
        <w:t>projekt odtworzenia nawierzchni (w przypadku jej naruszenia podczas realizacji robót) uzgodniony z właściwym zarządcą drogi,</w:t>
      </w:r>
    </w:p>
    <w:p w:rsidR="00F35ADC" w:rsidRPr="00891139" w:rsidRDefault="00F35ADC">
      <w:pPr>
        <w:pStyle w:val="Listapunktowana"/>
      </w:pPr>
      <w:r w:rsidRPr="00891139">
        <w:t xml:space="preserve">dokumentację </w:t>
      </w:r>
      <w:proofErr w:type="spellStart"/>
      <w:r w:rsidRPr="00891139">
        <w:t>geologiczno</w:t>
      </w:r>
      <w:proofErr w:type="spellEnd"/>
      <w:r w:rsidRPr="00891139">
        <w:t xml:space="preserve"> - inżynierską (dołączyć do projektu),</w:t>
      </w:r>
    </w:p>
    <w:p w:rsidR="004B0BEC" w:rsidRPr="00891139" w:rsidRDefault="00F35ADC">
      <w:pPr>
        <w:pStyle w:val="Listapunktowana"/>
      </w:pPr>
      <w:r w:rsidRPr="00891139">
        <w:t>w przypadku wymiany elementów sieci kanalizacyjnej w wykopach otwartych dodatkowo:</w:t>
      </w:r>
    </w:p>
    <w:p w:rsidR="00F35ADC" w:rsidRPr="00891139" w:rsidRDefault="00F35ADC">
      <w:pPr>
        <w:pStyle w:val="Listapunktowana"/>
      </w:pPr>
      <w:r w:rsidRPr="00891139">
        <w:t>dobór odpowiedniego podłoża dla posadowienia wymienianych kanałów (podłoże naturalne lub wzmocnione w postaci odpowiednio przygotowanej ławy),</w:t>
      </w:r>
    </w:p>
    <w:p w:rsidR="00F35ADC" w:rsidRPr="00891139" w:rsidRDefault="00F35ADC">
      <w:pPr>
        <w:pStyle w:val="Listapunktowana"/>
      </w:pPr>
      <w:r w:rsidRPr="00891139">
        <w:t xml:space="preserve">warunki techniczne dla gruntu, tj. </w:t>
      </w:r>
      <w:proofErr w:type="spellStart"/>
      <w:r w:rsidRPr="00891139">
        <w:t>obsypki</w:t>
      </w:r>
      <w:proofErr w:type="spellEnd"/>
      <w:r w:rsidRPr="00891139">
        <w:t>, zasypki z podaniem materiału oraz stopnia zagęszczenia,</w:t>
      </w:r>
    </w:p>
    <w:p w:rsidR="00F35ADC" w:rsidRPr="00891139" w:rsidRDefault="00F35ADC">
      <w:pPr>
        <w:pStyle w:val="Listapunktowana"/>
      </w:pPr>
      <w:r w:rsidRPr="00891139">
        <w:t>roboty ziemne (w szczególności opis odwodnienia wykopów w przypadku występowania wód gruntowych).</w:t>
      </w:r>
    </w:p>
    <w:p w:rsidR="00F35ADC" w:rsidRPr="00891139" w:rsidRDefault="00F35ADC">
      <w:pPr>
        <w:pStyle w:val="Nagwek3"/>
      </w:pPr>
      <w:bookmarkStart w:id="80" w:name="_Toc510643078"/>
      <w:bookmarkStart w:id="81" w:name="_Ref59962021"/>
      <w:r w:rsidRPr="00891139">
        <w:t>Dokumentacja Powykonawcza</w:t>
      </w:r>
      <w:bookmarkEnd w:id="80"/>
      <w:r w:rsidRPr="00891139">
        <w:t xml:space="preserve"> </w:t>
      </w:r>
      <w:bookmarkEnd w:id="81"/>
    </w:p>
    <w:p w:rsidR="00F35ADC" w:rsidRPr="00891139" w:rsidRDefault="00F35ADC" w:rsidP="004E1A6E">
      <w:pPr>
        <w:ind w:left="0"/>
      </w:pPr>
      <w:r w:rsidRPr="00891139">
        <w:t xml:space="preserve">Wykonawca zobowiązany jest opracować i przedłożyć </w:t>
      </w:r>
      <w:r w:rsidR="00FC4972" w:rsidRPr="00891139">
        <w:t>Zamawiającemu</w:t>
      </w:r>
      <w:r w:rsidRPr="00891139">
        <w:t xml:space="preserve"> przed Przejęciem Robót Dokumentację Powykonawczą przedstawiającą obiekty tak, jak zostały zrealizowane, z zaznaczeniem lokalizacji, wymiarów i detali wykonanych Robót.</w:t>
      </w:r>
    </w:p>
    <w:p w:rsidR="00F35ADC" w:rsidRPr="00891139" w:rsidRDefault="00F35ADC" w:rsidP="004E1A6E">
      <w:pPr>
        <w:ind w:left="0"/>
      </w:pPr>
      <w:r w:rsidRPr="00891139">
        <w:t xml:space="preserve">Dokumentacja powykonawcza </w:t>
      </w:r>
      <w:r w:rsidR="006F5A11" w:rsidRPr="00891139">
        <w:t>p</w:t>
      </w:r>
      <w:r w:rsidRPr="00891139">
        <w:t xml:space="preserve">odlega przeglądowi i zatwierdzeniu przez </w:t>
      </w:r>
      <w:r w:rsidR="00FC4972" w:rsidRPr="00891139">
        <w:t>Zmawiającego</w:t>
      </w:r>
      <w:r w:rsidR="006F5A11" w:rsidRPr="00891139">
        <w:t>.</w:t>
      </w:r>
      <w:r w:rsidRPr="00891139">
        <w:t xml:space="preserve"> .</w:t>
      </w:r>
    </w:p>
    <w:p w:rsidR="004B0BEC" w:rsidRPr="00891139" w:rsidRDefault="00F27A7B">
      <w:pPr>
        <w:pStyle w:val="Nagwek3"/>
        <w:rPr>
          <w:b w:val="0"/>
          <w:bCs w:val="0"/>
        </w:rPr>
      </w:pPr>
      <w:bookmarkStart w:id="82" w:name="_Toc510643079"/>
      <w:r w:rsidRPr="00891139">
        <w:t>Zatwierdzanie Dokumentów Wykonawcy</w:t>
      </w:r>
      <w:bookmarkEnd w:id="82"/>
    </w:p>
    <w:p w:rsidR="004B0BEC" w:rsidRPr="00891139" w:rsidRDefault="00F27A7B">
      <w:pPr>
        <w:pStyle w:val="Nagwek4"/>
        <w:rPr>
          <w:b w:val="0"/>
          <w:bCs w:val="0"/>
          <w:lang w:eastAsia="pl-PL"/>
        </w:rPr>
      </w:pPr>
      <w:bookmarkStart w:id="83" w:name="_Toc510643080"/>
      <w:r w:rsidRPr="00891139">
        <w:rPr>
          <w:lang w:eastAsia="pl-PL"/>
        </w:rPr>
        <w:t>Zatwierdzanie dokumentacji w wersji roboczej</w:t>
      </w:r>
      <w:bookmarkEnd w:id="83"/>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Wykonawca, przed zło</w:t>
      </w:r>
      <w:r w:rsidRPr="00891139">
        <w:rPr>
          <w:rFonts w:eastAsia="TimesNewRoman" w:cs="Arial" w:hint="eastAsia"/>
          <w:szCs w:val="22"/>
          <w:lang w:eastAsia="pl-PL"/>
        </w:rPr>
        <w:t>ż</w:t>
      </w:r>
      <w:r w:rsidRPr="00891139">
        <w:rPr>
          <w:rFonts w:cs="Arial"/>
          <w:szCs w:val="22"/>
          <w:lang w:eastAsia="pl-PL"/>
        </w:rPr>
        <w:t>eniem dokumentacji projektowej do wła</w:t>
      </w:r>
      <w:r w:rsidRPr="00891139">
        <w:rPr>
          <w:rFonts w:eastAsia="TimesNewRoman" w:cs="Arial" w:hint="eastAsia"/>
          <w:szCs w:val="22"/>
          <w:lang w:eastAsia="pl-PL"/>
        </w:rPr>
        <w:t>ś</w:t>
      </w:r>
      <w:r w:rsidRPr="00891139">
        <w:rPr>
          <w:rFonts w:cs="Arial"/>
          <w:szCs w:val="22"/>
          <w:lang w:eastAsia="pl-PL"/>
        </w:rPr>
        <w:t>ciwych organów celem zgłoszenia /uzyskania pozwolenia na budow</w:t>
      </w:r>
      <w:r w:rsidRPr="00891139">
        <w:rPr>
          <w:rFonts w:eastAsia="TimesNewRoman" w:cs="Arial" w:hint="eastAsia"/>
          <w:szCs w:val="22"/>
          <w:lang w:eastAsia="pl-PL"/>
        </w:rPr>
        <w:t>ę</w:t>
      </w:r>
      <w:r w:rsidRPr="00891139">
        <w:rPr>
          <w:rFonts w:cs="Arial"/>
          <w:szCs w:val="22"/>
          <w:lang w:eastAsia="pl-PL"/>
        </w:rPr>
        <w:t>, przeka</w:t>
      </w:r>
      <w:r w:rsidRPr="00891139">
        <w:rPr>
          <w:rFonts w:eastAsia="TimesNewRoman" w:cs="Arial" w:hint="eastAsia"/>
          <w:szCs w:val="22"/>
          <w:lang w:eastAsia="pl-PL"/>
        </w:rPr>
        <w:t>ż</w:t>
      </w:r>
      <w:r w:rsidRPr="00891139">
        <w:rPr>
          <w:rFonts w:cs="Arial"/>
          <w:szCs w:val="22"/>
          <w:lang w:eastAsia="pl-PL"/>
        </w:rPr>
        <w:t>e Inspektorowi dwa komplety dokumentów w wersji</w:t>
      </w:r>
      <w:r w:rsidR="009042C1" w:rsidRPr="00891139">
        <w:rPr>
          <w:rFonts w:cs="Arial"/>
          <w:szCs w:val="22"/>
          <w:lang w:eastAsia="pl-PL"/>
        </w:rPr>
        <w:t xml:space="preserve"> </w:t>
      </w:r>
      <w:r w:rsidRPr="00891139">
        <w:rPr>
          <w:rFonts w:cs="Arial"/>
          <w:szCs w:val="22"/>
          <w:lang w:eastAsia="pl-PL"/>
        </w:rPr>
        <w:t>roboczej do zatwierdzenia. Dotyczy to:</w:t>
      </w:r>
    </w:p>
    <w:p w:rsidR="004B0BEC" w:rsidRPr="00891139" w:rsidRDefault="00F27A7B">
      <w:pPr>
        <w:numPr>
          <w:ilvl w:val="0"/>
          <w:numId w:val="58"/>
        </w:numPr>
        <w:autoSpaceDE w:val="0"/>
        <w:autoSpaceDN w:val="0"/>
        <w:adjustRightInd w:val="0"/>
        <w:spacing w:before="120" w:after="0"/>
        <w:ind w:left="426"/>
        <w:rPr>
          <w:rFonts w:cs="Arial"/>
          <w:szCs w:val="22"/>
          <w:lang w:eastAsia="pl-PL"/>
        </w:rPr>
      </w:pPr>
      <w:r w:rsidRPr="00891139">
        <w:rPr>
          <w:rFonts w:cs="Arial"/>
          <w:szCs w:val="22"/>
          <w:lang w:eastAsia="pl-PL"/>
        </w:rPr>
        <w:t>Dokumentacji projektowej budowlanej celem zgłoszenia wła</w:t>
      </w:r>
      <w:r w:rsidRPr="00891139">
        <w:rPr>
          <w:rFonts w:eastAsia="TimesNewRoman" w:cs="Arial" w:hint="eastAsia"/>
          <w:szCs w:val="22"/>
          <w:lang w:eastAsia="pl-PL"/>
        </w:rPr>
        <w:t>ś</w:t>
      </w:r>
      <w:r w:rsidRPr="00891139">
        <w:rPr>
          <w:rFonts w:cs="Arial"/>
          <w:szCs w:val="22"/>
          <w:lang w:eastAsia="pl-PL"/>
        </w:rPr>
        <w:t>ciwemu organowi zgodnie z art. 30</w:t>
      </w:r>
      <w:r w:rsidR="009042C1" w:rsidRPr="00891139">
        <w:rPr>
          <w:rFonts w:cs="Arial"/>
          <w:szCs w:val="22"/>
          <w:lang w:eastAsia="pl-PL"/>
        </w:rPr>
        <w:t xml:space="preserve"> </w:t>
      </w:r>
      <w:r w:rsidRPr="00891139">
        <w:rPr>
          <w:rFonts w:cs="Arial"/>
          <w:szCs w:val="22"/>
          <w:lang w:eastAsia="pl-PL"/>
        </w:rPr>
        <w:t>ustawy Prawo budowlane;</w:t>
      </w:r>
    </w:p>
    <w:p w:rsidR="004B0BEC" w:rsidRPr="00891139" w:rsidRDefault="00F27A7B">
      <w:pPr>
        <w:numPr>
          <w:ilvl w:val="0"/>
          <w:numId w:val="58"/>
        </w:numPr>
        <w:autoSpaceDE w:val="0"/>
        <w:autoSpaceDN w:val="0"/>
        <w:adjustRightInd w:val="0"/>
        <w:spacing w:before="120" w:after="0"/>
        <w:ind w:left="426"/>
        <w:rPr>
          <w:rFonts w:cs="Arial"/>
          <w:szCs w:val="22"/>
          <w:lang w:eastAsia="pl-PL"/>
        </w:rPr>
      </w:pPr>
      <w:r w:rsidRPr="00891139">
        <w:rPr>
          <w:rFonts w:cs="Arial"/>
          <w:szCs w:val="22"/>
          <w:lang w:eastAsia="pl-PL"/>
        </w:rPr>
        <w:t>Projektu budowlanego – w przypadku konieczności jego opracowania.</w:t>
      </w:r>
      <w:r w:rsidR="009042C1" w:rsidRPr="00891139">
        <w:rPr>
          <w:rFonts w:cs="Arial"/>
          <w:szCs w:val="22"/>
          <w:lang w:eastAsia="pl-PL"/>
        </w:rPr>
        <w:t xml:space="preserve"> </w:t>
      </w:r>
    </w:p>
    <w:p w:rsidR="004B0BEC" w:rsidRPr="00891139" w:rsidRDefault="00F27A7B">
      <w:pPr>
        <w:autoSpaceDE w:val="0"/>
        <w:autoSpaceDN w:val="0"/>
        <w:adjustRightInd w:val="0"/>
        <w:spacing w:before="120" w:after="0"/>
        <w:ind w:left="66"/>
        <w:rPr>
          <w:rFonts w:cs="Arial"/>
          <w:szCs w:val="22"/>
          <w:lang w:eastAsia="pl-PL"/>
        </w:rPr>
      </w:pPr>
      <w:r w:rsidRPr="00891139">
        <w:rPr>
          <w:rFonts w:cs="Arial"/>
          <w:szCs w:val="22"/>
          <w:lang w:eastAsia="pl-PL"/>
        </w:rPr>
        <w:t>Dokumenty opracowane w wersji roboczej powinny być kompletne i obejmować cały zakres</w:t>
      </w:r>
      <w:r w:rsidR="009042C1" w:rsidRPr="00891139">
        <w:rPr>
          <w:rFonts w:cs="Arial"/>
          <w:szCs w:val="22"/>
          <w:lang w:eastAsia="pl-PL"/>
        </w:rPr>
        <w:t xml:space="preserve">  </w:t>
      </w:r>
      <w:r w:rsidRPr="00891139">
        <w:rPr>
          <w:rFonts w:cs="Arial"/>
          <w:szCs w:val="22"/>
          <w:lang w:eastAsia="pl-PL"/>
        </w:rPr>
        <w:t>wymaganych informacji. Przed złożeniem dokumentacji projektowej do właściwych organów należy</w:t>
      </w:r>
      <w:r w:rsidR="009042C1" w:rsidRPr="00891139">
        <w:rPr>
          <w:rFonts w:cs="Arial"/>
          <w:szCs w:val="22"/>
          <w:lang w:eastAsia="pl-PL"/>
        </w:rPr>
        <w:t xml:space="preserve"> </w:t>
      </w:r>
      <w:r w:rsidRPr="00891139">
        <w:rPr>
          <w:rFonts w:cs="Arial"/>
          <w:szCs w:val="22"/>
          <w:lang w:eastAsia="pl-PL"/>
        </w:rPr>
        <w:t>uzyskać zatwierdzenie Inspektora i akceptację Zamawiającego.</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Na ka</w:t>
      </w:r>
      <w:r w:rsidRPr="00891139">
        <w:rPr>
          <w:rFonts w:cs="Arial" w:hint="eastAsia"/>
          <w:szCs w:val="22"/>
          <w:lang w:eastAsia="pl-PL"/>
        </w:rPr>
        <w:t>ż</w:t>
      </w:r>
      <w:r w:rsidRPr="00891139">
        <w:rPr>
          <w:rFonts w:cs="Arial"/>
          <w:szCs w:val="22"/>
          <w:lang w:eastAsia="pl-PL"/>
        </w:rPr>
        <w:t>dym etapie projektowania Wykonawca zwróci si</w:t>
      </w:r>
      <w:r w:rsidRPr="00891139">
        <w:rPr>
          <w:rFonts w:cs="Arial" w:hint="eastAsia"/>
          <w:szCs w:val="22"/>
          <w:lang w:eastAsia="pl-PL"/>
        </w:rPr>
        <w:t>ę</w:t>
      </w:r>
      <w:r w:rsidRPr="00891139">
        <w:rPr>
          <w:rFonts w:cs="Arial"/>
          <w:szCs w:val="22"/>
          <w:lang w:eastAsia="pl-PL"/>
        </w:rPr>
        <w:t xml:space="preserve"> niezwłocznie do Zamawiaj</w:t>
      </w:r>
      <w:r w:rsidRPr="00891139">
        <w:rPr>
          <w:rFonts w:cs="Arial" w:hint="eastAsia"/>
          <w:szCs w:val="22"/>
          <w:lang w:eastAsia="pl-PL"/>
        </w:rPr>
        <w:t>ą</w:t>
      </w:r>
      <w:r w:rsidRPr="00891139">
        <w:rPr>
          <w:rFonts w:cs="Arial"/>
          <w:szCs w:val="22"/>
          <w:lang w:eastAsia="pl-PL"/>
        </w:rPr>
        <w:t>cego o</w:t>
      </w:r>
      <w:r w:rsidR="009042C1" w:rsidRPr="00891139">
        <w:rPr>
          <w:rFonts w:cs="Arial"/>
          <w:szCs w:val="22"/>
          <w:lang w:eastAsia="pl-PL"/>
        </w:rPr>
        <w:t xml:space="preserve"> </w:t>
      </w:r>
      <w:r w:rsidRPr="00891139">
        <w:rPr>
          <w:rFonts w:cs="Arial"/>
          <w:szCs w:val="22"/>
          <w:lang w:eastAsia="pl-PL"/>
        </w:rPr>
        <w:t>akceptacj</w:t>
      </w:r>
      <w:r w:rsidRPr="00891139">
        <w:rPr>
          <w:rFonts w:cs="Arial" w:hint="eastAsia"/>
          <w:szCs w:val="22"/>
          <w:lang w:eastAsia="pl-PL"/>
        </w:rPr>
        <w:t>ę</w:t>
      </w:r>
      <w:r w:rsidRPr="00891139">
        <w:rPr>
          <w:rFonts w:cs="Arial"/>
          <w:szCs w:val="22"/>
          <w:lang w:eastAsia="pl-PL"/>
        </w:rPr>
        <w:t xml:space="preserve"> proponowanych rozwi</w:t>
      </w:r>
      <w:r w:rsidRPr="00891139">
        <w:rPr>
          <w:rFonts w:cs="Arial" w:hint="eastAsia"/>
          <w:szCs w:val="22"/>
          <w:lang w:eastAsia="pl-PL"/>
        </w:rPr>
        <w:t>ą</w:t>
      </w:r>
      <w:r w:rsidRPr="00891139">
        <w:rPr>
          <w:rFonts w:cs="Arial"/>
          <w:szCs w:val="22"/>
          <w:lang w:eastAsia="pl-PL"/>
        </w:rPr>
        <w:t>za</w:t>
      </w:r>
      <w:r w:rsidRPr="00891139">
        <w:rPr>
          <w:rFonts w:cs="Arial" w:hint="eastAsia"/>
          <w:szCs w:val="22"/>
          <w:lang w:eastAsia="pl-PL"/>
        </w:rPr>
        <w:t>ń</w:t>
      </w:r>
      <w:r w:rsidRPr="00891139">
        <w:rPr>
          <w:rFonts w:cs="Arial"/>
          <w:szCs w:val="22"/>
          <w:lang w:eastAsia="pl-PL"/>
        </w:rPr>
        <w:t xml:space="preserve"> projektowych we wszystkich przypadkach, poza sytuacjami,</w:t>
      </w:r>
      <w:r w:rsidR="009042C1" w:rsidRPr="00891139">
        <w:rPr>
          <w:rFonts w:cs="Arial"/>
          <w:szCs w:val="22"/>
          <w:lang w:eastAsia="pl-PL"/>
        </w:rPr>
        <w:t xml:space="preserve"> </w:t>
      </w:r>
      <w:r w:rsidRPr="00891139">
        <w:rPr>
          <w:rFonts w:cs="Arial"/>
          <w:szCs w:val="22"/>
          <w:lang w:eastAsia="pl-PL"/>
        </w:rPr>
        <w:t>gdy w sposób oczywisty i bezsporny istnieje najlepszy wariant rozwi</w:t>
      </w:r>
      <w:r w:rsidRPr="00891139">
        <w:rPr>
          <w:rFonts w:cs="Arial" w:hint="eastAsia"/>
          <w:szCs w:val="22"/>
          <w:lang w:eastAsia="pl-PL"/>
        </w:rPr>
        <w:t>ą</w:t>
      </w:r>
      <w:r w:rsidRPr="00891139">
        <w:rPr>
          <w:rFonts w:cs="Arial"/>
          <w:szCs w:val="22"/>
          <w:lang w:eastAsia="pl-PL"/>
        </w:rPr>
        <w:t>zania projektowego. Akceptacja</w:t>
      </w:r>
      <w:r w:rsidR="009042C1" w:rsidRPr="00891139">
        <w:rPr>
          <w:rFonts w:cs="Arial"/>
          <w:szCs w:val="22"/>
          <w:lang w:eastAsia="pl-PL"/>
        </w:rPr>
        <w:t xml:space="preserve"> </w:t>
      </w:r>
      <w:r w:rsidRPr="00891139">
        <w:rPr>
          <w:rFonts w:cs="Arial"/>
          <w:szCs w:val="22"/>
          <w:lang w:eastAsia="pl-PL"/>
        </w:rPr>
        <w:t>Zamawiaj</w:t>
      </w:r>
      <w:r w:rsidRPr="00891139">
        <w:rPr>
          <w:rFonts w:cs="Arial" w:hint="eastAsia"/>
          <w:szCs w:val="22"/>
          <w:lang w:eastAsia="pl-PL"/>
        </w:rPr>
        <w:t>ą</w:t>
      </w:r>
      <w:r w:rsidRPr="00891139">
        <w:rPr>
          <w:rFonts w:cs="Arial"/>
          <w:szCs w:val="22"/>
          <w:lang w:eastAsia="pl-PL"/>
        </w:rPr>
        <w:t xml:space="preserve">cego w </w:t>
      </w:r>
      <w:r w:rsidRPr="00891139">
        <w:rPr>
          <w:rFonts w:cs="Arial" w:hint="eastAsia"/>
          <w:szCs w:val="22"/>
          <w:lang w:eastAsia="pl-PL"/>
        </w:rPr>
        <w:t>ż</w:t>
      </w:r>
      <w:r w:rsidRPr="00891139">
        <w:rPr>
          <w:rFonts w:cs="Arial"/>
          <w:szCs w:val="22"/>
          <w:lang w:eastAsia="pl-PL"/>
        </w:rPr>
        <w:t>adnym stopniu nie zmniejsza odpowiedzialno</w:t>
      </w:r>
      <w:r w:rsidRPr="00891139">
        <w:rPr>
          <w:rFonts w:cs="Arial" w:hint="eastAsia"/>
          <w:szCs w:val="22"/>
          <w:lang w:eastAsia="pl-PL"/>
        </w:rPr>
        <w:t>ś</w:t>
      </w:r>
      <w:r w:rsidRPr="00891139">
        <w:rPr>
          <w:rFonts w:cs="Arial"/>
          <w:szCs w:val="22"/>
          <w:lang w:eastAsia="pl-PL"/>
        </w:rPr>
        <w:t>ci Wykonawcy za poprawno</w:t>
      </w:r>
      <w:r w:rsidRPr="00891139">
        <w:rPr>
          <w:rFonts w:cs="Arial" w:hint="eastAsia"/>
          <w:szCs w:val="22"/>
          <w:lang w:eastAsia="pl-PL"/>
        </w:rPr>
        <w:t>ść</w:t>
      </w:r>
      <w:r w:rsidR="009042C1" w:rsidRPr="00891139">
        <w:rPr>
          <w:rFonts w:cs="Arial"/>
          <w:szCs w:val="22"/>
          <w:lang w:eastAsia="pl-PL"/>
        </w:rPr>
        <w:t xml:space="preserve"> </w:t>
      </w:r>
      <w:r w:rsidRPr="00891139">
        <w:rPr>
          <w:rFonts w:cs="Arial"/>
          <w:szCs w:val="22"/>
          <w:lang w:eastAsia="pl-PL"/>
        </w:rPr>
        <w:t>przyj</w:t>
      </w:r>
      <w:r w:rsidRPr="00891139">
        <w:rPr>
          <w:rFonts w:cs="Arial" w:hint="eastAsia"/>
          <w:szCs w:val="22"/>
          <w:lang w:eastAsia="pl-PL"/>
        </w:rPr>
        <w:t>ę</w:t>
      </w:r>
      <w:r w:rsidRPr="00891139">
        <w:rPr>
          <w:rFonts w:cs="Arial"/>
          <w:szCs w:val="22"/>
          <w:lang w:eastAsia="pl-PL"/>
        </w:rPr>
        <w:t>tych rozwi</w:t>
      </w:r>
      <w:r w:rsidRPr="00891139">
        <w:rPr>
          <w:rFonts w:cs="Arial" w:hint="eastAsia"/>
          <w:szCs w:val="22"/>
          <w:lang w:eastAsia="pl-PL"/>
        </w:rPr>
        <w:t>ą</w:t>
      </w:r>
      <w:r w:rsidRPr="00891139">
        <w:rPr>
          <w:rFonts w:cs="Arial"/>
          <w:szCs w:val="22"/>
          <w:lang w:eastAsia="pl-PL"/>
        </w:rPr>
        <w:t>za</w:t>
      </w:r>
      <w:r w:rsidRPr="00891139">
        <w:rPr>
          <w:rFonts w:cs="Arial" w:hint="eastAsia"/>
          <w:szCs w:val="22"/>
          <w:lang w:eastAsia="pl-PL"/>
        </w:rPr>
        <w:t>ń</w:t>
      </w:r>
      <w:r w:rsidRPr="00891139">
        <w:rPr>
          <w:rFonts w:cs="Arial"/>
          <w:szCs w:val="22"/>
          <w:lang w:eastAsia="pl-PL"/>
        </w:rPr>
        <w:t xml:space="preserve"> projektowych i w konsekwencji poprawno</w:t>
      </w:r>
      <w:r w:rsidRPr="00891139">
        <w:rPr>
          <w:rFonts w:cs="Arial" w:hint="eastAsia"/>
          <w:szCs w:val="22"/>
          <w:lang w:eastAsia="pl-PL"/>
        </w:rPr>
        <w:t>ść</w:t>
      </w:r>
      <w:r w:rsidRPr="00891139">
        <w:rPr>
          <w:rFonts w:cs="Arial"/>
          <w:szCs w:val="22"/>
          <w:lang w:eastAsia="pl-PL"/>
        </w:rPr>
        <w:t xml:space="preserve"> wykonania robót budowlano –</w:t>
      </w:r>
      <w:r w:rsidR="009042C1" w:rsidRPr="00891139">
        <w:rPr>
          <w:rFonts w:cs="Arial"/>
          <w:szCs w:val="22"/>
          <w:lang w:eastAsia="pl-PL"/>
        </w:rPr>
        <w:t xml:space="preserve"> </w:t>
      </w:r>
      <w:r w:rsidRPr="00891139">
        <w:rPr>
          <w:rFonts w:cs="Arial"/>
          <w:szCs w:val="22"/>
          <w:lang w:eastAsia="pl-PL"/>
        </w:rPr>
        <w:t>monta</w:t>
      </w:r>
      <w:r w:rsidRPr="00891139">
        <w:rPr>
          <w:rFonts w:eastAsia="TimesNewRoman" w:cs="Arial" w:hint="eastAsia"/>
          <w:szCs w:val="22"/>
          <w:lang w:eastAsia="pl-PL"/>
        </w:rPr>
        <w:t>ż</w:t>
      </w:r>
      <w:r w:rsidRPr="00891139">
        <w:rPr>
          <w:rFonts w:cs="Arial"/>
          <w:szCs w:val="22"/>
          <w:lang w:eastAsia="pl-PL"/>
        </w:rPr>
        <w:t>owych.</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lastRenderedPageBreak/>
        <w:t>Przy uzasadnieniu wybranego rozwi</w:t>
      </w:r>
      <w:r w:rsidRPr="00891139">
        <w:rPr>
          <w:rFonts w:eastAsia="TimesNewRoman" w:cs="Arial" w:hint="eastAsia"/>
          <w:szCs w:val="22"/>
          <w:lang w:eastAsia="pl-PL"/>
        </w:rPr>
        <w:t>ą</w:t>
      </w:r>
      <w:r w:rsidRPr="00891139">
        <w:rPr>
          <w:rFonts w:cs="Arial"/>
          <w:szCs w:val="22"/>
          <w:lang w:eastAsia="pl-PL"/>
        </w:rPr>
        <w:t>zania projektowego Wykonawca b</w:t>
      </w:r>
      <w:r w:rsidRPr="00891139">
        <w:rPr>
          <w:rFonts w:eastAsia="TimesNewRoman" w:cs="Arial" w:hint="eastAsia"/>
          <w:szCs w:val="22"/>
          <w:lang w:eastAsia="pl-PL"/>
        </w:rPr>
        <w:t>ę</w:t>
      </w:r>
      <w:r w:rsidRPr="00891139">
        <w:rPr>
          <w:rFonts w:cs="Arial"/>
          <w:szCs w:val="22"/>
          <w:lang w:eastAsia="pl-PL"/>
        </w:rPr>
        <w:t>dzie 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kierował kryteriami</w:t>
      </w:r>
      <w:r w:rsidR="009042C1" w:rsidRPr="00891139">
        <w:rPr>
          <w:rFonts w:cs="Arial"/>
          <w:szCs w:val="22"/>
          <w:lang w:eastAsia="pl-PL"/>
        </w:rPr>
        <w:t xml:space="preserve"> </w:t>
      </w:r>
      <w:r w:rsidRPr="00891139">
        <w:rPr>
          <w:rFonts w:cs="Arial"/>
          <w:szCs w:val="22"/>
          <w:lang w:eastAsia="pl-PL"/>
        </w:rPr>
        <w:t>według pierwsze</w:t>
      </w:r>
      <w:r w:rsidRPr="00891139">
        <w:rPr>
          <w:rFonts w:eastAsia="TimesNewRoman" w:cs="Arial" w:hint="eastAsia"/>
          <w:szCs w:val="22"/>
          <w:lang w:eastAsia="pl-PL"/>
        </w:rPr>
        <w:t>ń</w:t>
      </w:r>
      <w:r w:rsidRPr="00891139">
        <w:rPr>
          <w:rFonts w:cs="Arial"/>
          <w:szCs w:val="22"/>
          <w:lang w:eastAsia="pl-PL"/>
        </w:rPr>
        <w:t>stwa wynikaj</w:t>
      </w:r>
      <w:r w:rsidRPr="00891139">
        <w:rPr>
          <w:rFonts w:eastAsia="TimesNewRoman" w:cs="Arial" w:hint="eastAsia"/>
          <w:szCs w:val="22"/>
          <w:lang w:eastAsia="pl-PL"/>
        </w:rPr>
        <w:t>ą</w:t>
      </w:r>
      <w:r w:rsidRPr="00891139">
        <w:rPr>
          <w:rFonts w:cs="Arial"/>
          <w:szCs w:val="22"/>
          <w:lang w:eastAsia="pl-PL"/>
        </w:rPr>
        <w:t>cego z kolejno</w:t>
      </w:r>
      <w:r w:rsidRPr="00891139">
        <w:rPr>
          <w:rFonts w:eastAsia="TimesNewRoman" w:cs="Arial" w:hint="eastAsia"/>
          <w:szCs w:val="22"/>
          <w:lang w:eastAsia="pl-PL"/>
        </w:rPr>
        <w:t>ś</w:t>
      </w:r>
      <w:r w:rsidRPr="00891139">
        <w:rPr>
          <w:rFonts w:cs="Arial"/>
          <w:szCs w:val="22"/>
          <w:lang w:eastAsia="pl-PL"/>
        </w:rPr>
        <w:t>ci ich podania:</w:t>
      </w:r>
    </w:p>
    <w:p w:rsidR="004B0BEC" w:rsidRPr="00891139" w:rsidRDefault="00F27A7B">
      <w:pPr>
        <w:numPr>
          <w:ilvl w:val="4"/>
          <w:numId w:val="59"/>
        </w:numPr>
        <w:autoSpaceDE w:val="0"/>
        <w:autoSpaceDN w:val="0"/>
        <w:adjustRightInd w:val="0"/>
        <w:spacing w:before="120" w:after="0"/>
        <w:ind w:left="709"/>
        <w:rPr>
          <w:rFonts w:cs="Arial"/>
          <w:szCs w:val="22"/>
          <w:lang w:eastAsia="pl-PL"/>
        </w:rPr>
      </w:pPr>
      <w:r w:rsidRPr="00891139">
        <w:rPr>
          <w:rFonts w:cs="Arial"/>
          <w:szCs w:val="22"/>
          <w:lang w:eastAsia="pl-PL"/>
        </w:rPr>
        <w:t>zapewnienia w jak najwi</w:t>
      </w:r>
      <w:r w:rsidRPr="00891139">
        <w:rPr>
          <w:rFonts w:eastAsia="TimesNewRoman" w:cs="Arial" w:hint="eastAsia"/>
          <w:szCs w:val="22"/>
          <w:lang w:eastAsia="pl-PL"/>
        </w:rPr>
        <w:t>ę</w:t>
      </w:r>
      <w:r w:rsidRPr="00891139">
        <w:rPr>
          <w:rFonts w:cs="Arial"/>
          <w:szCs w:val="22"/>
          <w:lang w:eastAsia="pl-PL"/>
        </w:rPr>
        <w:t>kszym stopniu bezpiecznej, mo</w:t>
      </w:r>
      <w:r w:rsidRPr="00891139">
        <w:rPr>
          <w:rFonts w:eastAsia="TimesNewRoman" w:cs="Arial" w:hint="eastAsia"/>
          <w:szCs w:val="22"/>
          <w:lang w:eastAsia="pl-PL"/>
        </w:rPr>
        <w:t>ż</w:t>
      </w:r>
      <w:r w:rsidRPr="00891139">
        <w:rPr>
          <w:rFonts w:cs="Arial"/>
          <w:szCs w:val="22"/>
          <w:lang w:eastAsia="pl-PL"/>
        </w:rPr>
        <w:t>liwie najszybszej i sprawnej realizacji</w:t>
      </w:r>
      <w:r w:rsidR="009042C1" w:rsidRPr="00891139">
        <w:rPr>
          <w:rFonts w:cs="Arial"/>
          <w:szCs w:val="22"/>
          <w:lang w:eastAsia="pl-PL"/>
        </w:rPr>
        <w:t xml:space="preserve"> </w:t>
      </w:r>
      <w:r w:rsidRPr="00891139">
        <w:rPr>
          <w:rFonts w:cs="Arial"/>
          <w:szCs w:val="22"/>
          <w:lang w:eastAsia="pl-PL"/>
        </w:rPr>
        <w:t>robót budowlano – monta</w:t>
      </w:r>
      <w:r w:rsidRPr="00891139">
        <w:rPr>
          <w:rFonts w:eastAsia="TimesNewRoman" w:cs="Arial" w:hint="eastAsia"/>
          <w:szCs w:val="22"/>
          <w:lang w:eastAsia="pl-PL"/>
        </w:rPr>
        <w:t>ż</w:t>
      </w:r>
      <w:r w:rsidRPr="00891139">
        <w:rPr>
          <w:rFonts w:cs="Arial"/>
          <w:szCs w:val="22"/>
          <w:lang w:eastAsia="pl-PL"/>
        </w:rPr>
        <w:t>owych;</w:t>
      </w:r>
    </w:p>
    <w:p w:rsidR="004B0BEC" w:rsidRPr="00891139" w:rsidRDefault="00F27A7B">
      <w:pPr>
        <w:numPr>
          <w:ilvl w:val="4"/>
          <w:numId w:val="59"/>
        </w:numPr>
        <w:autoSpaceDE w:val="0"/>
        <w:autoSpaceDN w:val="0"/>
        <w:adjustRightInd w:val="0"/>
        <w:spacing w:before="120" w:after="0"/>
        <w:ind w:left="709"/>
        <w:rPr>
          <w:rFonts w:cs="Arial"/>
          <w:szCs w:val="22"/>
          <w:lang w:eastAsia="pl-PL"/>
        </w:rPr>
      </w:pPr>
      <w:r w:rsidRPr="00891139">
        <w:rPr>
          <w:rFonts w:cs="Arial"/>
          <w:szCs w:val="22"/>
          <w:lang w:eastAsia="pl-PL"/>
        </w:rPr>
        <w:t>zastosowania wybranego rozwiązania, jako najlepszego pod względem technicznym lub</w:t>
      </w:r>
      <w:r w:rsidR="009042C1" w:rsidRPr="00891139">
        <w:rPr>
          <w:rFonts w:cs="Arial"/>
          <w:szCs w:val="22"/>
          <w:lang w:eastAsia="pl-PL"/>
        </w:rPr>
        <w:t xml:space="preserve"> </w:t>
      </w:r>
      <w:r w:rsidRPr="00891139">
        <w:rPr>
          <w:rFonts w:cs="Arial"/>
          <w:szCs w:val="22"/>
          <w:lang w:eastAsia="pl-PL"/>
        </w:rPr>
        <w:t>technologicznym spośród dostępnych na rynku.</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 przypadku, gdy zaistnieje w</w:t>
      </w:r>
      <w:r w:rsidRPr="00891139">
        <w:rPr>
          <w:rFonts w:eastAsia="TimesNewRoman" w:cs="Arial" w:hint="eastAsia"/>
          <w:szCs w:val="22"/>
          <w:lang w:eastAsia="pl-PL"/>
        </w:rPr>
        <w:t>ą</w:t>
      </w:r>
      <w:r w:rsidRPr="00891139">
        <w:rPr>
          <w:rFonts w:cs="Arial"/>
          <w:szCs w:val="22"/>
          <w:lang w:eastAsia="pl-PL"/>
        </w:rPr>
        <w:t>tpliwo</w:t>
      </w:r>
      <w:r w:rsidRPr="00891139">
        <w:rPr>
          <w:rFonts w:eastAsia="TimesNewRoman" w:cs="Arial" w:hint="eastAsia"/>
          <w:szCs w:val="22"/>
          <w:lang w:eastAsia="pl-PL"/>
        </w:rPr>
        <w:t>ść</w:t>
      </w:r>
      <w:r w:rsidRPr="00891139">
        <w:rPr>
          <w:rFonts w:cs="Arial"/>
          <w:szCs w:val="22"/>
          <w:lang w:eastAsia="pl-PL"/>
        </w:rPr>
        <w:t>, co do potrzeby wykonania jakiej</w:t>
      </w:r>
      <w:r w:rsidRPr="00891139">
        <w:rPr>
          <w:rFonts w:eastAsia="TimesNewRoman" w:cs="Arial" w:hint="eastAsia"/>
          <w:szCs w:val="22"/>
          <w:lang w:eastAsia="pl-PL"/>
        </w:rPr>
        <w:t>ś</w:t>
      </w:r>
      <w:r w:rsidRPr="00891139">
        <w:rPr>
          <w:rFonts w:eastAsia="TimesNewRoman" w:cs="Arial"/>
          <w:szCs w:val="22"/>
          <w:lang w:eastAsia="pl-PL"/>
        </w:rPr>
        <w:t xml:space="preserve"> </w:t>
      </w:r>
      <w:r w:rsidRPr="00891139">
        <w:rPr>
          <w:rFonts w:cs="Arial"/>
          <w:szCs w:val="22"/>
          <w:lang w:eastAsia="pl-PL"/>
        </w:rPr>
        <w:t>analizy lub opracowania,</w:t>
      </w:r>
      <w:r w:rsidR="009042C1" w:rsidRPr="00891139">
        <w:rPr>
          <w:rFonts w:cs="Arial"/>
          <w:szCs w:val="22"/>
          <w:lang w:eastAsia="pl-PL"/>
        </w:rPr>
        <w:t xml:space="preserve"> </w:t>
      </w:r>
      <w:r w:rsidRPr="00891139">
        <w:rPr>
          <w:rFonts w:cs="Arial"/>
          <w:szCs w:val="22"/>
          <w:lang w:eastAsia="pl-PL"/>
        </w:rPr>
        <w:t>Wykonawca uzyska potwierdzon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pisemnie decyzj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w tej sprawie od Zamawiaj</w:t>
      </w:r>
      <w:r w:rsidRPr="00891139">
        <w:rPr>
          <w:rFonts w:eastAsia="TimesNewRoman" w:cs="Arial" w:hint="eastAsia"/>
          <w:szCs w:val="22"/>
          <w:lang w:eastAsia="pl-PL"/>
        </w:rPr>
        <w:t>ą</w:t>
      </w:r>
      <w:r w:rsidRPr="00891139">
        <w:rPr>
          <w:rFonts w:cs="Arial"/>
          <w:szCs w:val="22"/>
          <w:lang w:eastAsia="pl-PL"/>
        </w:rPr>
        <w:t>cego.</w:t>
      </w:r>
    </w:p>
    <w:p w:rsidR="004B0BEC" w:rsidRPr="00891139" w:rsidRDefault="00F27A7B">
      <w:pPr>
        <w:pStyle w:val="Nagwek4"/>
        <w:ind w:left="1080" w:hanging="1080"/>
        <w:rPr>
          <w:b w:val="0"/>
          <w:bCs w:val="0"/>
          <w:lang w:eastAsia="pl-PL"/>
        </w:rPr>
      </w:pPr>
      <w:bookmarkStart w:id="84" w:name="_Toc510643081"/>
      <w:r w:rsidRPr="00891139">
        <w:rPr>
          <w:lang w:eastAsia="pl-PL"/>
        </w:rPr>
        <w:t>Zatwierdzenie uzgodnionych Dokumentów Wykonawcy</w:t>
      </w:r>
      <w:bookmarkEnd w:id="84"/>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Dokumenty Wykonawcy uwzgl</w:t>
      </w:r>
      <w:r w:rsidRPr="00891139">
        <w:rPr>
          <w:rFonts w:eastAsia="TimesNewRoman" w:cs="Arial" w:hint="eastAsia"/>
          <w:szCs w:val="22"/>
          <w:lang w:eastAsia="pl-PL"/>
        </w:rPr>
        <w:t>ę</w:t>
      </w:r>
      <w:r w:rsidRPr="00891139">
        <w:rPr>
          <w:rFonts w:cs="Arial"/>
          <w:szCs w:val="22"/>
          <w:lang w:eastAsia="pl-PL"/>
        </w:rPr>
        <w:t>dniaj</w:t>
      </w:r>
      <w:r w:rsidRPr="00891139">
        <w:rPr>
          <w:rFonts w:eastAsia="TimesNewRoman" w:cs="Arial" w:hint="eastAsia"/>
          <w:szCs w:val="22"/>
          <w:lang w:eastAsia="pl-PL"/>
        </w:rPr>
        <w:t>ą</w:t>
      </w:r>
      <w:r w:rsidRPr="00891139">
        <w:rPr>
          <w:rFonts w:cs="Arial"/>
          <w:szCs w:val="22"/>
          <w:lang w:eastAsia="pl-PL"/>
        </w:rPr>
        <w:t>ce uzgodnione uprzednio w wersji roboczej</w:t>
      </w:r>
      <w:r w:rsidR="004C75CA" w:rsidRPr="00891139">
        <w:rPr>
          <w:rFonts w:cs="Arial"/>
          <w:szCs w:val="22"/>
          <w:lang w:eastAsia="pl-PL"/>
        </w:rPr>
        <w:t>,</w:t>
      </w:r>
      <w:r w:rsidRPr="00891139">
        <w:rPr>
          <w:rFonts w:cs="Arial"/>
          <w:szCs w:val="22"/>
          <w:lang w:eastAsia="pl-PL"/>
        </w:rPr>
        <w:t xml:space="preserve"> zawieraj</w:t>
      </w:r>
      <w:r w:rsidRPr="00891139">
        <w:rPr>
          <w:rFonts w:eastAsia="TimesNewRoman" w:cs="Arial" w:hint="eastAsia"/>
          <w:szCs w:val="22"/>
          <w:lang w:eastAsia="pl-PL"/>
        </w:rPr>
        <w:t>ą</w:t>
      </w:r>
      <w:r w:rsidRPr="00891139">
        <w:rPr>
          <w:rFonts w:cs="Arial"/>
          <w:szCs w:val="22"/>
          <w:lang w:eastAsia="pl-PL"/>
        </w:rPr>
        <w:t>ce</w:t>
      </w:r>
      <w:r w:rsidR="004C75CA" w:rsidRPr="00891139">
        <w:rPr>
          <w:rFonts w:cs="Arial"/>
          <w:szCs w:val="22"/>
          <w:lang w:eastAsia="pl-PL"/>
        </w:rPr>
        <w:t xml:space="preserve"> </w:t>
      </w:r>
      <w:r w:rsidRPr="00891139">
        <w:rPr>
          <w:rFonts w:cs="Arial"/>
          <w:szCs w:val="22"/>
          <w:lang w:eastAsia="pl-PL"/>
        </w:rPr>
        <w:t>wszelkie niezb</w:t>
      </w:r>
      <w:r w:rsidRPr="00891139">
        <w:rPr>
          <w:rFonts w:eastAsia="TimesNewRoman" w:cs="Arial" w:hint="eastAsia"/>
          <w:szCs w:val="22"/>
          <w:lang w:eastAsia="pl-PL"/>
        </w:rPr>
        <w:t>ę</w:t>
      </w:r>
      <w:r w:rsidRPr="00891139">
        <w:rPr>
          <w:rFonts w:cs="Arial"/>
          <w:szCs w:val="22"/>
          <w:lang w:eastAsia="pl-PL"/>
        </w:rPr>
        <w:t>dne uzgodnienia, opinie, dokumentacje i decyzje administracyjne</w:t>
      </w:r>
      <w:r w:rsidR="004C75CA" w:rsidRPr="00891139">
        <w:rPr>
          <w:rFonts w:cs="Arial"/>
          <w:szCs w:val="22"/>
          <w:lang w:eastAsia="pl-PL"/>
        </w:rPr>
        <w:t>,</w:t>
      </w:r>
      <w:r w:rsidRPr="00891139">
        <w:rPr>
          <w:rFonts w:cs="Arial"/>
          <w:szCs w:val="22"/>
          <w:lang w:eastAsia="pl-PL"/>
        </w:rPr>
        <w:t xml:space="preserve"> zostan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przekazane</w:t>
      </w:r>
      <w:r w:rsidR="00AF3122" w:rsidRPr="00891139">
        <w:rPr>
          <w:rFonts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 xml:space="preserve">cemu do ostatecznego </w:t>
      </w:r>
      <w:r w:rsidR="00AF3122" w:rsidRPr="00891139">
        <w:rPr>
          <w:rFonts w:cs="Arial"/>
          <w:szCs w:val="22"/>
          <w:lang w:eastAsia="pl-PL"/>
        </w:rPr>
        <w:t>z</w:t>
      </w:r>
      <w:r w:rsidRPr="00891139">
        <w:rPr>
          <w:rFonts w:cs="Arial"/>
          <w:szCs w:val="22"/>
          <w:lang w:eastAsia="pl-PL"/>
        </w:rPr>
        <w:t xml:space="preserve">atwierdzenia. </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Brak uwag</w:t>
      </w:r>
      <w:r w:rsidR="00AF3122" w:rsidRPr="00891139">
        <w:rPr>
          <w:rFonts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cego oznacza akceptacj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opracowania. Je</w:t>
      </w:r>
      <w:r w:rsidRPr="00891139">
        <w:rPr>
          <w:rFonts w:eastAsia="TimesNewRoman" w:cs="Arial" w:hint="eastAsia"/>
          <w:szCs w:val="22"/>
          <w:lang w:eastAsia="pl-PL"/>
        </w:rPr>
        <w:t>ż</w:t>
      </w:r>
      <w:r w:rsidRPr="00891139">
        <w:rPr>
          <w:rFonts w:cs="Arial"/>
          <w:szCs w:val="22"/>
          <w:lang w:eastAsia="pl-PL"/>
        </w:rPr>
        <w:t>eli jednak wykryte zostan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wady</w:t>
      </w:r>
      <w:r w:rsidR="00AF3122" w:rsidRPr="00891139">
        <w:rPr>
          <w:rFonts w:cs="Arial"/>
          <w:szCs w:val="22"/>
          <w:lang w:eastAsia="pl-PL"/>
        </w:rPr>
        <w:t xml:space="preserve"> </w:t>
      </w:r>
      <w:r w:rsidR="004C75CA" w:rsidRPr="00891139">
        <w:rPr>
          <w:rFonts w:cs="Arial"/>
          <w:szCs w:val="22"/>
          <w:lang w:eastAsia="pl-PL"/>
        </w:rPr>
        <w:t xml:space="preserve">w </w:t>
      </w:r>
      <w:r w:rsidRPr="00891139">
        <w:rPr>
          <w:rFonts w:cs="Arial"/>
          <w:szCs w:val="22"/>
          <w:lang w:eastAsia="pl-PL"/>
        </w:rPr>
        <w:t>przekazanej dokumentacji, Wykonawca zobowi</w:t>
      </w:r>
      <w:r w:rsidRPr="00891139">
        <w:rPr>
          <w:rFonts w:eastAsia="TimesNewRoman" w:cs="Arial" w:hint="eastAsia"/>
          <w:szCs w:val="22"/>
          <w:lang w:eastAsia="pl-PL"/>
        </w:rPr>
        <w:t>ą</w:t>
      </w:r>
      <w:r w:rsidRPr="00891139">
        <w:rPr>
          <w:rFonts w:cs="Arial"/>
          <w:szCs w:val="22"/>
          <w:lang w:eastAsia="pl-PL"/>
        </w:rPr>
        <w:t>zuje 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do usuni</w:t>
      </w:r>
      <w:r w:rsidRPr="00891139">
        <w:rPr>
          <w:rFonts w:eastAsia="TimesNewRoman" w:cs="Arial" w:hint="eastAsia"/>
          <w:szCs w:val="22"/>
          <w:lang w:eastAsia="pl-PL"/>
        </w:rPr>
        <w:t>ę</w:t>
      </w:r>
      <w:r w:rsidRPr="00891139">
        <w:rPr>
          <w:rFonts w:cs="Arial"/>
          <w:szCs w:val="22"/>
          <w:lang w:eastAsia="pl-PL"/>
        </w:rPr>
        <w:t>cia wad na własny koszt w terminie</w:t>
      </w:r>
      <w:r w:rsidR="00AF3122" w:rsidRPr="00891139">
        <w:rPr>
          <w:rFonts w:cs="Arial"/>
          <w:szCs w:val="22"/>
          <w:lang w:eastAsia="pl-PL"/>
        </w:rPr>
        <w:t xml:space="preserve"> </w:t>
      </w:r>
      <w:r w:rsidRPr="00891139">
        <w:rPr>
          <w:rFonts w:cs="Arial"/>
          <w:szCs w:val="22"/>
          <w:lang w:eastAsia="pl-PL"/>
        </w:rPr>
        <w:t>do 10 dni od daty przekazania uwag przez Zamawiaj</w:t>
      </w:r>
      <w:r w:rsidRPr="00891139">
        <w:rPr>
          <w:rFonts w:eastAsia="TimesNewRoman" w:cs="Arial" w:hint="eastAsia"/>
          <w:szCs w:val="22"/>
          <w:lang w:eastAsia="pl-PL"/>
        </w:rPr>
        <w:t>ą</w:t>
      </w:r>
      <w:r w:rsidRPr="00891139">
        <w:rPr>
          <w:rFonts w:cs="Arial"/>
          <w:szCs w:val="22"/>
          <w:lang w:eastAsia="pl-PL"/>
        </w:rPr>
        <w:t>cego. Podpisanie Protokołu odbioru</w:t>
      </w:r>
      <w:r w:rsidR="00AF3122" w:rsidRPr="00891139">
        <w:rPr>
          <w:rFonts w:cs="Arial"/>
          <w:szCs w:val="22"/>
          <w:lang w:eastAsia="pl-PL"/>
        </w:rPr>
        <w:t xml:space="preserve"> </w:t>
      </w:r>
      <w:r w:rsidRPr="00891139">
        <w:rPr>
          <w:rFonts w:cs="Arial"/>
          <w:szCs w:val="22"/>
          <w:lang w:eastAsia="pl-PL"/>
        </w:rPr>
        <w:t>dokumentacji nast</w:t>
      </w:r>
      <w:r w:rsidRPr="00891139">
        <w:rPr>
          <w:rFonts w:eastAsia="TimesNewRoman" w:cs="Arial" w:hint="eastAsia"/>
          <w:szCs w:val="22"/>
          <w:lang w:eastAsia="pl-PL"/>
        </w:rPr>
        <w:t>ą</w:t>
      </w:r>
      <w:r w:rsidRPr="00891139">
        <w:rPr>
          <w:rFonts w:cs="Arial"/>
          <w:szCs w:val="22"/>
          <w:lang w:eastAsia="pl-PL"/>
        </w:rPr>
        <w:t>pi po uwzgl</w:t>
      </w:r>
      <w:r w:rsidRPr="00891139">
        <w:rPr>
          <w:rFonts w:eastAsia="TimesNewRoman" w:cs="Arial" w:hint="eastAsia"/>
          <w:szCs w:val="22"/>
          <w:lang w:eastAsia="pl-PL"/>
        </w:rPr>
        <w:t>ę</w:t>
      </w:r>
      <w:r w:rsidRPr="00891139">
        <w:rPr>
          <w:rFonts w:cs="Arial"/>
          <w:szCs w:val="22"/>
          <w:lang w:eastAsia="pl-PL"/>
        </w:rPr>
        <w:t xml:space="preserve">dnieniu w dokumentacji </w:t>
      </w:r>
      <w:r w:rsidR="004C75CA" w:rsidRPr="00891139">
        <w:rPr>
          <w:rFonts w:cs="Arial"/>
          <w:szCs w:val="22"/>
          <w:lang w:eastAsia="pl-PL"/>
        </w:rPr>
        <w:t xml:space="preserve"> wniesionych </w:t>
      </w:r>
      <w:r w:rsidRPr="00891139">
        <w:rPr>
          <w:rFonts w:cs="Arial"/>
          <w:szCs w:val="22"/>
          <w:lang w:eastAsia="pl-PL"/>
        </w:rPr>
        <w:t xml:space="preserve">uwag. </w:t>
      </w:r>
      <w:r w:rsidR="004C75CA" w:rsidRPr="00891139">
        <w:rPr>
          <w:rFonts w:cs="Arial"/>
          <w:szCs w:val="22"/>
          <w:lang w:eastAsia="pl-PL"/>
        </w:rPr>
        <w:t>W</w:t>
      </w:r>
      <w:r w:rsidR="00AF3122" w:rsidRPr="00891139">
        <w:rPr>
          <w:rFonts w:cs="Arial"/>
          <w:szCs w:val="22"/>
          <w:lang w:eastAsia="pl-PL"/>
        </w:rPr>
        <w:t xml:space="preserve"> </w:t>
      </w:r>
      <w:r w:rsidRPr="00891139">
        <w:rPr>
          <w:rFonts w:cs="Arial"/>
          <w:szCs w:val="22"/>
          <w:lang w:eastAsia="pl-PL"/>
        </w:rPr>
        <w:t>przypadku konieczno</w:t>
      </w:r>
      <w:r w:rsidRPr="00891139">
        <w:rPr>
          <w:rFonts w:eastAsia="TimesNewRoman" w:cs="Arial" w:hint="eastAsia"/>
          <w:szCs w:val="22"/>
          <w:lang w:eastAsia="pl-PL"/>
        </w:rPr>
        <w:t>ś</w:t>
      </w:r>
      <w:r w:rsidRPr="00891139">
        <w:rPr>
          <w:rFonts w:cs="Arial"/>
          <w:szCs w:val="22"/>
          <w:lang w:eastAsia="pl-PL"/>
        </w:rPr>
        <w:t>ci zgłoszenia robót do wła</w:t>
      </w:r>
      <w:r w:rsidRPr="00891139">
        <w:rPr>
          <w:rFonts w:eastAsia="TimesNewRoman" w:cs="Arial" w:hint="eastAsia"/>
          <w:szCs w:val="22"/>
          <w:lang w:eastAsia="pl-PL"/>
        </w:rPr>
        <w:t>ś</w:t>
      </w:r>
      <w:r w:rsidRPr="00891139">
        <w:rPr>
          <w:rFonts w:cs="Arial"/>
          <w:szCs w:val="22"/>
          <w:lang w:eastAsia="pl-PL"/>
        </w:rPr>
        <w:t>ciwego organu lub uzyskania pozwolenia na</w:t>
      </w:r>
      <w:r w:rsidR="00AF3122" w:rsidRPr="00891139">
        <w:rPr>
          <w:rFonts w:cs="Arial"/>
          <w:szCs w:val="22"/>
          <w:lang w:eastAsia="pl-PL"/>
        </w:rPr>
        <w:t xml:space="preserve"> </w:t>
      </w:r>
      <w:r w:rsidRPr="00891139">
        <w:rPr>
          <w:rFonts w:cs="Arial"/>
          <w:szCs w:val="22"/>
          <w:lang w:eastAsia="pl-PL"/>
        </w:rPr>
        <w:t>budow</w:t>
      </w:r>
      <w:r w:rsidRPr="00891139">
        <w:rPr>
          <w:rFonts w:eastAsia="TimesNewRoman" w:cs="Arial" w:hint="eastAsia"/>
          <w:szCs w:val="22"/>
          <w:lang w:eastAsia="pl-PL"/>
        </w:rPr>
        <w:t>ę</w:t>
      </w:r>
      <w:r w:rsidRPr="00891139">
        <w:rPr>
          <w:rFonts w:cs="Arial"/>
          <w:szCs w:val="22"/>
          <w:lang w:eastAsia="pl-PL"/>
        </w:rPr>
        <w:t>, podpisanie Protokołu zdawczo-odbiorczego odbioru dokumentacji nast</w:t>
      </w:r>
      <w:r w:rsidRPr="00891139">
        <w:rPr>
          <w:rFonts w:eastAsia="TimesNewRoman" w:cs="Arial" w:hint="eastAsia"/>
          <w:szCs w:val="22"/>
          <w:lang w:eastAsia="pl-PL"/>
        </w:rPr>
        <w:t>ą</w:t>
      </w:r>
      <w:r w:rsidRPr="00891139">
        <w:rPr>
          <w:rFonts w:cs="Arial"/>
          <w:szCs w:val="22"/>
          <w:lang w:eastAsia="pl-PL"/>
        </w:rPr>
        <w:t>pi po przedło</w:t>
      </w:r>
      <w:r w:rsidRPr="00891139">
        <w:rPr>
          <w:rFonts w:eastAsia="TimesNewRoman" w:cs="Arial" w:hint="eastAsia"/>
          <w:szCs w:val="22"/>
          <w:lang w:eastAsia="pl-PL"/>
        </w:rPr>
        <w:t>ż</w:t>
      </w:r>
      <w:r w:rsidRPr="00891139">
        <w:rPr>
          <w:rFonts w:cs="Arial"/>
          <w:szCs w:val="22"/>
          <w:lang w:eastAsia="pl-PL"/>
        </w:rPr>
        <w:t>eniu</w:t>
      </w:r>
      <w:r w:rsidR="00AF3122" w:rsidRPr="00891139">
        <w:rPr>
          <w:rFonts w:cs="Arial"/>
          <w:szCs w:val="22"/>
          <w:lang w:eastAsia="pl-PL"/>
        </w:rPr>
        <w:t xml:space="preserve"> </w:t>
      </w:r>
      <w:r w:rsidRPr="00891139">
        <w:rPr>
          <w:rFonts w:cs="Arial"/>
          <w:szCs w:val="22"/>
          <w:lang w:eastAsia="pl-PL"/>
        </w:rPr>
        <w:t>dokumentów potwierdzaj</w:t>
      </w:r>
      <w:r w:rsidRPr="00891139">
        <w:rPr>
          <w:rFonts w:eastAsia="TimesNewRoman" w:cs="Arial" w:hint="eastAsia"/>
          <w:szCs w:val="22"/>
          <w:lang w:eastAsia="pl-PL"/>
        </w:rPr>
        <w:t>ą</w:t>
      </w:r>
      <w:r w:rsidRPr="00891139">
        <w:rPr>
          <w:rFonts w:cs="Arial"/>
          <w:szCs w:val="22"/>
          <w:lang w:eastAsia="pl-PL"/>
        </w:rPr>
        <w:t>cych akceptacj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organu przyjmuj</w:t>
      </w:r>
      <w:r w:rsidRPr="00891139">
        <w:rPr>
          <w:rFonts w:eastAsia="TimesNewRoman" w:cs="Arial" w:hint="eastAsia"/>
          <w:szCs w:val="22"/>
          <w:lang w:eastAsia="pl-PL"/>
        </w:rPr>
        <w:t>ą</w:t>
      </w:r>
      <w:r w:rsidRPr="00891139">
        <w:rPr>
          <w:rFonts w:cs="Arial"/>
          <w:szCs w:val="22"/>
          <w:lang w:eastAsia="pl-PL"/>
        </w:rPr>
        <w:t>cego zgłoszenie o zamiarze rozpocz</w:t>
      </w:r>
      <w:r w:rsidRPr="00891139">
        <w:rPr>
          <w:rFonts w:eastAsia="TimesNewRoman" w:cs="Arial" w:hint="eastAsia"/>
          <w:szCs w:val="22"/>
          <w:lang w:eastAsia="pl-PL"/>
        </w:rPr>
        <w:t>ę</w:t>
      </w:r>
      <w:r w:rsidRPr="00891139">
        <w:rPr>
          <w:rFonts w:cs="Arial"/>
          <w:szCs w:val="22"/>
          <w:lang w:eastAsia="pl-PL"/>
        </w:rPr>
        <w:t>cia</w:t>
      </w:r>
      <w:r w:rsidR="00AF3122" w:rsidRPr="00891139">
        <w:rPr>
          <w:rFonts w:cs="Arial"/>
          <w:szCs w:val="22"/>
          <w:lang w:eastAsia="pl-PL"/>
        </w:rPr>
        <w:t xml:space="preserve"> </w:t>
      </w:r>
      <w:r w:rsidRPr="00891139">
        <w:rPr>
          <w:rFonts w:cs="Arial"/>
          <w:szCs w:val="22"/>
          <w:lang w:eastAsia="pl-PL"/>
        </w:rPr>
        <w:t>robót, i/lub po uzyskaniu decyzji pozwolenia na budow</w:t>
      </w:r>
      <w:r w:rsidRPr="00891139">
        <w:rPr>
          <w:rFonts w:eastAsia="TimesNewRoman" w:cs="Arial" w:hint="eastAsia"/>
          <w:szCs w:val="22"/>
          <w:lang w:eastAsia="pl-PL"/>
        </w:rPr>
        <w:t>ę</w:t>
      </w:r>
      <w:r w:rsidRPr="00891139">
        <w:rPr>
          <w:rFonts w:cs="Arial"/>
          <w:szCs w:val="22"/>
          <w:lang w:eastAsia="pl-PL"/>
        </w:rPr>
        <w:t>.</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Wszystkie rozwi</w:t>
      </w:r>
      <w:r w:rsidRPr="00891139">
        <w:rPr>
          <w:rFonts w:eastAsia="TimesNewRoman" w:cs="Arial" w:hint="eastAsia"/>
          <w:szCs w:val="22"/>
          <w:lang w:eastAsia="pl-PL"/>
        </w:rPr>
        <w:t>ą</w:t>
      </w:r>
      <w:r w:rsidRPr="00891139">
        <w:rPr>
          <w:rFonts w:cs="Arial"/>
          <w:szCs w:val="22"/>
          <w:lang w:eastAsia="pl-PL"/>
        </w:rPr>
        <w:t xml:space="preserve">zania projektowe przedstawione </w:t>
      </w:r>
      <w:r w:rsidR="004C75CA" w:rsidRPr="00891139">
        <w:rPr>
          <w:rFonts w:cs="Arial"/>
          <w:szCs w:val="22"/>
          <w:lang w:eastAsia="pl-PL"/>
        </w:rPr>
        <w:t xml:space="preserve">w dokumentacji  </w:t>
      </w:r>
      <w:r w:rsidRPr="00891139">
        <w:rPr>
          <w:rFonts w:cs="Arial"/>
          <w:szCs w:val="22"/>
          <w:lang w:eastAsia="pl-PL"/>
        </w:rPr>
        <w:t>przez Wykonawc</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musz</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by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zgodne z aktualnymi</w:t>
      </w:r>
      <w:r w:rsidR="00AF3122" w:rsidRPr="00891139">
        <w:rPr>
          <w:rFonts w:cs="Arial"/>
          <w:szCs w:val="22"/>
          <w:lang w:eastAsia="pl-PL"/>
        </w:rPr>
        <w:t xml:space="preserve"> </w:t>
      </w:r>
      <w:r w:rsidRPr="00891139">
        <w:rPr>
          <w:rFonts w:cs="Arial"/>
          <w:szCs w:val="22"/>
          <w:lang w:eastAsia="pl-PL"/>
        </w:rPr>
        <w:t>przepisami prawnymi.</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Zatwierdzenie Dokumentów Wykonawcy przez Zamawiaj</w:t>
      </w:r>
      <w:r w:rsidRPr="00891139">
        <w:rPr>
          <w:rFonts w:eastAsia="TimesNewRoman" w:cs="Arial" w:hint="eastAsia"/>
          <w:szCs w:val="22"/>
          <w:lang w:eastAsia="pl-PL"/>
        </w:rPr>
        <w:t>ą</w:t>
      </w:r>
      <w:r w:rsidRPr="00891139">
        <w:rPr>
          <w:rFonts w:cs="Arial"/>
          <w:szCs w:val="22"/>
          <w:lang w:eastAsia="pl-PL"/>
        </w:rPr>
        <w:t>cego nie b</w:t>
      </w:r>
      <w:r w:rsidRPr="00891139">
        <w:rPr>
          <w:rFonts w:eastAsia="TimesNewRoman" w:cs="Arial" w:hint="eastAsia"/>
          <w:szCs w:val="22"/>
          <w:lang w:eastAsia="pl-PL"/>
        </w:rPr>
        <w:t>ę</w:t>
      </w:r>
      <w:r w:rsidRPr="00891139">
        <w:rPr>
          <w:rFonts w:cs="Arial"/>
          <w:szCs w:val="22"/>
          <w:lang w:eastAsia="pl-PL"/>
        </w:rPr>
        <w:t>dzie</w:t>
      </w:r>
      <w:r w:rsidR="004C75CA" w:rsidRPr="00891139">
        <w:rPr>
          <w:rFonts w:cs="Arial"/>
          <w:szCs w:val="22"/>
          <w:lang w:eastAsia="pl-PL"/>
        </w:rPr>
        <w:t xml:space="preserve">   </w:t>
      </w:r>
      <w:r w:rsidRPr="00891139">
        <w:rPr>
          <w:rFonts w:cs="Arial"/>
          <w:szCs w:val="22"/>
          <w:lang w:eastAsia="pl-PL"/>
        </w:rPr>
        <w:t>zwalnia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Wykonawcy z obowi</w:t>
      </w:r>
      <w:r w:rsidRPr="00891139">
        <w:rPr>
          <w:rFonts w:eastAsia="TimesNewRoman" w:cs="Arial" w:hint="eastAsia"/>
          <w:szCs w:val="22"/>
          <w:lang w:eastAsia="pl-PL"/>
        </w:rPr>
        <w:t>ą</w:t>
      </w:r>
      <w:r w:rsidRPr="00891139">
        <w:rPr>
          <w:rFonts w:cs="Arial"/>
          <w:szCs w:val="22"/>
          <w:lang w:eastAsia="pl-PL"/>
        </w:rPr>
        <w:t>zków wykonania Robót zgodnie z umow</w:t>
      </w:r>
      <w:r w:rsidRPr="00891139">
        <w:rPr>
          <w:rFonts w:eastAsia="TimesNewRoman" w:cs="Arial" w:hint="eastAsia"/>
          <w:szCs w:val="22"/>
          <w:lang w:eastAsia="pl-PL"/>
        </w:rPr>
        <w:t>ą</w:t>
      </w:r>
      <w:r w:rsidRPr="00891139">
        <w:rPr>
          <w:rFonts w:cs="Arial"/>
          <w:szCs w:val="22"/>
          <w:lang w:eastAsia="pl-PL"/>
        </w:rPr>
        <w:t>. Za bł</w:t>
      </w:r>
      <w:r w:rsidRPr="00891139">
        <w:rPr>
          <w:rFonts w:eastAsia="TimesNewRoman" w:cs="Arial" w:hint="eastAsia"/>
          <w:szCs w:val="22"/>
          <w:lang w:eastAsia="pl-PL"/>
        </w:rPr>
        <w:t>ę</w:t>
      </w:r>
      <w:r w:rsidRPr="00891139">
        <w:rPr>
          <w:rFonts w:cs="Arial"/>
          <w:szCs w:val="22"/>
          <w:lang w:eastAsia="pl-PL"/>
        </w:rPr>
        <w:t>dy w zatwierdzonych</w:t>
      </w:r>
      <w:r w:rsidR="00AF3122" w:rsidRPr="00891139">
        <w:rPr>
          <w:rFonts w:cs="Arial"/>
          <w:szCs w:val="22"/>
          <w:lang w:eastAsia="pl-PL"/>
        </w:rPr>
        <w:t xml:space="preserve"> </w:t>
      </w:r>
      <w:r w:rsidRPr="00891139">
        <w:rPr>
          <w:rFonts w:cs="Arial"/>
          <w:szCs w:val="22"/>
          <w:lang w:eastAsia="pl-PL"/>
        </w:rPr>
        <w:t>Dokumentach Wykonawcy odpowiada Wykonawca. Rozpocz</w:t>
      </w:r>
      <w:r w:rsidRPr="00891139">
        <w:rPr>
          <w:rFonts w:eastAsia="TimesNewRoman" w:cs="Arial" w:hint="eastAsia"/>
          <w:szCs w:val="22"/>
          <w:lang w:eastAsia="pl-PL"/>
        </w:rPr>
        <w:t>ę</w:t>
      </w:r>
      <w:r w:rsidRPr="00891139">
        <w:rPr>
          <w:rFonts w:cs="Arial"/>
          <w:szCs w:val="22"/>
          <w:lang w:eastAsia="pl-PL"/>
        </w:rPr>
        <w:t>cie Robót lub ich cz</w:t>
      </w:r>
      <w:r w:rsidRPr="00891139">
        <w:rPr>
          <w:rFonts w:eastAsia="TimesNewRoman" w:cs="Arial" w:hint="eastAsia"/>
          <w:szCs w:val="22"/>
          <w:lang w:eastAsia="pl-PL"/>
        </w:rPr>
        <w:t>ęś</w:t>
      </w:r>
      <w:r w:rsidRPr="00891139">
        <w:rPr>
          <w:rFonts w:cs="Arial"/>
          <w:szCs w:val="22"/>
          <w:lang w:eastAsia="pl-PL"/>
        </w:rPr>
        <w:t>ci b</w:t>
      </w:r>
      <w:r w:rsidRPr="00891139">
        <w:rPr>
          <w:rFonts w:eastAsia="TimesNewRoman" w:cs="Arial" w:hint="eastAsia"/>
          <w:szCs w:val="22"/>
          <w:lang w:eastAsia="pl-PL"/>
        </w:rPr>
        <w:t>ę</w:t>
      </w:r>
      <w:r w:rsidRPr="00891139">
        <w:rPr>
          <w:rFonts w:cs="Arial"/>
          <w:szCs w:val="22"/>
          <w:lang w:eastAsia="pl-PL"/>
        </w:rPr>
        <w:t>dzie</w:t>
      </w:r>
      <w:r w:rsidR="00AF3122" w:rsidRPr="00891139">
        <w:rPr>
          <w:rFonts w:cs="Arial"/>
          <w:szCs w:val="22"/>
          <w:lang w:eastAsia="pl-PL"/>
        </w:rPr>
        <w:t xml:space="preserve"> </w:t>
      </w:r>
      <w:r w:rsidRPr="00891139">
        <w:rPr>
          <w:rFonts w:cs="Arial"/>
          <w:szCs w:val="22"/>
          <w:lang w:eastAsia="pl-PL"/>
        </w:rPr>
        <w:t>mo</w:t>
      </w:r>
      <w:r w:rsidRPr="00891139">
        <w:rPr>
          <w:rFonts w:eastAsia="TimesNewRoman" w:cs="Arial" w:hint="eastAsia"/>
          <w:szCs w:val="22"/>
          <w:lang w:eastAsia="pl-PL"/>
        </w:rPr>
        <w:t>ż</w:t>
      </w:r>
      <w:r w:rsidRPr="00891139">
        <w:rPr>
          <w:rFonts w:cs="Arial"/>
          <w:szCs w:val="22"/>
          <w:lang w:eastAsia="pl-PL"/>
        </w:rPr>
        <w:t>liwe jedynie po w/w zatwierdzeniu Dokumentów Wykonawcy lub ich cz</w:t>
      </w:r>
      <w:r w:rsidRPr="00891139">
        <w:rPr>
          <w:rFonts w:eastAsia="TimesNewRoman" w:cs="Arial" w:hint="eastAsia"/>
          <w:szCs w:val="22"/>
          <w:lang w:eastAsia="pl-PL"/>
        </w:rPr>
        <w:t>ęś</w:t>
      </w:r>
      <w:r w:rsidRPr="00891139">
        <w:rPr>
          <w:rFonts w:cs="Arial"/>
          <w:szCs w:val="22"/>
          <w:lang w:eastAsia="pl-PL"/>
        </w:rPr>
        <w:t xml:space="preserve">ci przez </w:t>
      </w:r>
      <w:r w:rsidR="004C75CA" w:rsidRPr="00891139">
        <w:rPr>
          <w:rFonts w:cs="Arial"/>
          <w:szCs w:val="22"/>
          <w:lang w:eastAsia="pl-PL"/>
        </w:rPr>
        <w:t>Zamawiającego</w:t>
      </w:r>
      <w:r w:rsidRPr="00891139">
        <w:rPr>
          <w:rFonts w:cs="Arial"/>
          <w:szCs w:val="22"/>
          <w:lang w:eastAsia="pl-PL"/>
        </w:rPr>
        <w:t>, a</w:t>
      </w:r>
      <w:r w:rsidR="00AF3122" w:rsidRPr="00891139">
        <w:rPr>
          <w:rFonts w:cs="Arial"/>
          <w:szCs w:val="22"/>
          <w:lang w:eastAsia="pl-PL"/>
        </w:rPr>
        <w:t xml:space="preserve"> </w:t>
      </w:r>
      <w:r w:rsidRPr="00891139">
        <w:rPr>
          <w:rFonts w:cs="Arial"/>
          <w:szCs w:val="22"/>
          <w:lang w:eastAsia="pl-PL"/>
        </w:rPr>
        <w:t>tak</w:t>
      </w:r>
      <w:r w:rsidRPr="00891139">
        <w:rPr>
          <w:rFonts w:eastAsia="TimesNewRoman" w:cs="Arial" w:hint="eastAsia"/>
          <w:szCs w:val="22"/>
          <w:lang w:eastAsia="pl-PL"/>
        </w:rPr>
        <w:t>ż</w:t>
      </w:r>
      <w:r w:rsidRPr="00891139">
        <w:rPr>
          <w:rFonts w:cs="Arial"/>
          <w:szCs w:val="22"/>
          <w:lang w:eastAsia="pl-PL"/>
        </w:rPr>
        <w:t>e uprawomocnieniu 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niezb</w:t>
      </w:r>
      <w:r w:rsidRPr="00891139">
        <w:rPr>
          <w:rFonts w:eastAsia="TimesNewRoman" w:cs="Arial" w:hint="eastAsia"/>
          <w:szCs w:val="22"/>
          <w:lang w:eastAsia="pl-PL"/>
        </w:rPr>
        <w:t>ę</w:t>
      </w:r>
      <w:r w:rsidRPr="00891139">
        <w:rPr>
          <w:rFonts w:cs="Arial"/>
          <w:szCs w:val="22"/>
          <w:lang w:eastAsia="pl-PL"/>
        </w:rPr>
        <w:t>dnych decyzji.</w:t>
      </w:r>
    </w:p>
    <w:p w:rsidR="004B0BEC" w:rsidRPr="00891139" w:rsidRDefault="00F27A7B">
      <w:pPr>
        <w:pStyle w:val="Nagwek4"/>
        <w:ind w:left="1080" w:hanging="1080"/>
        <w:rPr>
          <w:lang w:eastAsia="pl-PL"/>
        </w:rPr>
      </w:pPr>
      <w:bookmarkStart w:id="85" w:name="_Toc510643082"/>
      <w:r w:rsidRPr="00891139">
        <w:rPr>
          <w:lang w:eastAsia="pl-PL"/>
        </w:rPr>
        <w:t>Prawa autorskie</w:t>
      </w:r>
      <w:bookmarkEnd w:id="85"/>
    </w:p>
    <w:p w:rsidR="003C0DB2" w:rsidRPr="00891139" w:rsidRDefault="003C0DB2" w:rsidP="003C0DB2">
      <w:pPr>
        <w:numPr>
          <w:ilvl w:val="0"/>
          <w:numId w:val="138"/>
        </w:numPr>
        <w:suppressAutoHyphens/>
        <w:spacing w:before="120" w:after="0"/>
        <w:ind w:left="425" w:hanging="357"/>
      </w:pPr>
      <w:r w:rsidRPr="00891139">
        <w:t>Wykonawca przenosi na Zamawiającego autorskie prawa majątkowe z wyłącznym prawem do zezwalania na wykonywanie praw zależnych do dokumentacji projektowej i opracowań, które powstaną w ramach niniejszego zamówienia.</w:t>
      </w:r>
    </w:p>
    <w:p w:rsidR="003C0DB2" w:rsidRPr="00891139" w:rsidRDefault="003C0DB2" w:rsidP="003C0DB2">
      <w:pPr>
        <w:numPr>
          <w:ilvl w:val="0"/>
          <w:numId w:val="138"/>
        </w:numPr>
        <w:suppressAutoHyphens/>
        <w:spacing w:before="120" w:after="0"/>
        <w:ind w:left="425" w:hanging="357"/>
      </w:pPr>
      <w:r w:rsidRPr="00891139">
        <w:t xml:space="preserve"> 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rsidR="003C0DB2" w:rsidRPr="00891139" w:rsidRDefault="003C0DB2" w:rsidP="003C0DB2">
      <w:pPr>
        <w:numPr>
          <w:ilvl w:val="0"/>
          <w:numId w:val="138"/>
        </w:numPr>
        <w:suppressAutoHyphens/>
        <w:spacing w:before="120" w:after="0"/>
        <w:ind w:left="425" w:hanging="357"/>
      </w:pPr>
      <w:r w:rsidRPr="00891139">
        <w:t xml:space="preserve">Wykonawca – w ramach wynagrodzenia – przenosi na Zamawiającego autorskie prawa majątkowe do dokumentacji projektowej będącej przedmiotem umowy oraz za prawo nieograniczonego korzystania z utworu na następujących polach eksploatacji: </w:t>
      </w:r>
    </w:p>
    <w:p w:rsidR="003C0DB2" w:rsidRPr="00891139" w:rsidRDefault="003C0DB2" w:rsidP="003C0DB2">
      <w:pPr>
        <w:numPr>
          <w:ilvl w:val="0"/>
          <w:numId w:val="139"/>
        </w:numPr>
        <w:suppressAutoHyphens/>
        <w:spacing w:after="0"/>
        <w:ind w:left="709"/>
      </w:pPr>
      <w:r w:rsidRPr="00891139">
        <w:t xml:space="preserve">utrwalania </w:t>
      </w:r>
    </w:p>
    <w:p w:rsidR="003C0DB2" w:rsidRPr="00891139" w:rsidRDefault="003C0DB2" w:rsidP="003C0DB2">
      <w:pPr>
        <w:numPr>
          <w:ilvl w:val="0"/>
          <w:numId w:val="139"/>
        </w:numPr>
        <w:suppressAutoHyphens/>
        <w:spacing w:after="0"/>
        <w:ind w:left="709"/>
      </w:pPr>
      <w:r w:rsidRPr="00891139">
        <w:t>wprowadzania do obrotu samodzielnie lub łącznie z innymi wyrobami,</w:t>
      </w:r>
    </w:p>
    <w:p w:rsidR="003C0DB2" w:rsidRPr="00891139" w:rsidRDefault="003C0DB2" w:rsidP="003C0DB2">
      <w:pPr>
        <w:numPr>
          <w:ilvl w:val="0"/>
          <w:numId w:val="139"/>
        </w:numPr>
        <w:suppressAutoHyphens/>
        <w:spacing w:after="0"/>
        <w:ind w:left="709"/>
      </w:pPr>
      <w:r w:rsidRPr="00891139">
        <w:lastRenderedPageBreak/>
        <w:t>wprowadzanie do pamięci komputera,</w:t>
      </w:r>
    </w:p>
    <w:p w:rsidR="003C0DB2" w:rsidRPr="00891139" w:rsidRDefault="003C0DB2" w:rsidP="003C0DB2">
      <w:pPr>
        <w:numPr>
          <w:ilvl w:val="0"/>
          <w:numId w:val="139"/>
        </w:numPr>
        <w:suppressAutoHyphens/>
        <w:spacing w:after="0"/>
        <w:ind w:left="709"/>
      </w:pPr>
      <w:r w:rsidRPr="00891139">
        <w:t xml:space="preserve">publicznego odtworzenia, </w:t>
      </w:r>
    </w:p>
    <w:p w:rsidR="003C0DB2" w:rsidRPr="00891139" w:rsidRDefault="003C0DB2" w:rsidP="003C0DB2">
      <w:pPr>
        <w:numPr>
          <w:ilvl w:val="0"/>
          <w:numId w:val="139"/>
        </w:numPr>
        <w:suppressAutoHyphens/>
        <w:spacing w:after="0"/>
        <w:ind w:left="709"/>
      </w:pPr>
      <w:r w:rsidRPr="00891139">
        <w:t>wystawienia,</w:t>
      </w:r>
    </w:p>
    <w:p w:rsidR="003C0DB2" w:rsidRPr="00891139" w:rsidRDefault="003C0DB2" w:rsidP="003C0DB2">
      <w:pPr>
        <w:numPr>
          <w:ilvl w:val="0"/>
          <w:numId w:val="139"/>
        </w:numPr>
        <w:suppressAutoHyphens/>
        <w:spacing w:after="0"/>
        <w:ind w:left="709"/>
      </w:pPr>
      <w:r w:rsidRPr="00891139">
        <w:t>wyświetlania,</w:t>
      </w:r>
    </w:p>
    <w:p w:rsidR="003C0DB2" w:rsidRPr="00891139" w:rsidRDefault="003C0DB2" w:rsidP="003C0DB2">
      <w:pPr>
        <w:numPr>
          <w:ilvl w:val="0"/>
          <w:numId w:val="139"/>
        </w:numPr>
        <w:suppressAutoHyphens/>
        <w:spacing w:after="0"/>
        <w:ind w:left="709"/>
      </w:pPr>
      <w:r w:rsidRPr="00891139">
        <w:t>najmu,</w:t>
      </w:r>
    </w:p>
    <w:p w:rsidR="003C0DB2" w:rsidRPr="00891139" w:rsidRDefault="003C0DB2" w:rsidP="003C0DB2">
      <w:pPr>
        <w:numPr>
          <w:ilvl w:val="0"/>
          <w:numId w:val="139"/>
        </w:numPr>
        <w:suppressAutoHyphens/>
        <w:spacing w:after="0"/>
        <w:ind w:left="709"/>
      </w:pPr>
      <w:r w:rsidRPr="00891139">
        <w:t>dzierżawy,</w:t>
      </w:r>
    </w:p>
    <w:p w:rsidR="003C0DB2" w:rsidRPr="00891139" w:rsidRDefault="003C0DB2" w:rsidP="003C0DB2">
      <w:pPr>
        <w:numPr>
          <w:ilvl w:val="0"/>
          <w:numId w:val="139"/>
        </w:numPr>
        <w:suppressAutoHyphens/>
        <w:spacing w:after="0"/>
        <w:ind w:left="709"/>
      </w:pPr>
      <w:r w:rsidRPr="00891139">
        <w:t>trwałego lub czasowego zwielokrotniania w całości lub w części jakimikolwiek środkami i jakiejkolwiek formie bez potrzeby uzyskiwania odrębnej zgody,</w:t>
      </w:r>
    </w:p>
    <w:p w:rsidR="003C0DB2" w:rsidRPr="00891139" w:rsidRDefault="003C0DB2" w:rsidP="003C0DB2">
      <w:pPr>
        <w:numPr>
          <w:ilvl w:val="0"/>
          <w:numId w:val="139"/>
        </w:numPr>
        <w:suppressAutoHyphens/>
        <w:spacing w:after="0"/>
        <w:ind w:left="709"/>
      </w:pPr>
      <w:r w:rsidRPr="00891139">
        <w:t>modyfikacji,</w:t>
      </w:r>
    </w:p>
    <w:p w:rsidR="003C0DB2" w:rsidRPr="00891139" w:rsidRDefault="003C0DB2" w:rsidP="003C0DB2">
      <w:pPr>
        <w:numPr>
          <w:ilvl w:val="0"/>
          <w:numId w:val="139"/>
        </w:numPr>
        <w:suppressAutoHyphens/>
        <w:spacing w:after="0"/>
        <w:ind w:left="709"/>
      </w:pPr>
      <w:r w:rsidRPr="00891139">
        <w:t>wprowadzenia do obrotu,</w:t>
      </w:r>
    </w:p>
    <w:p w:rsidR="003C0DB2" w:rsidRPr="00891139" w:rsidRDefault="003C0DB2" w:rsidP="003C0DB2">
      <w:pPr>
        <w:numPr>
          <w:ilvl w:val="0"/>
          <w:numId w:val="139"/>
        </w:numPr>
        <w:suppressAutoHyphens/>
        <w:spacing w:after="0"/>
        <w:ind w:left="709"/>
      </w:pPr>
      <w:r w:rsidRPr="00891139">
        <w:t>czynienia zmian w dokumentacji projektowej w zakresie według uznania Zamawiającego.</w:t>
      </w:r>
    </w:p>
    <w:p w:rsidR="003C0DB2" w:rsidRPr="00891139" w:rsidRDefault="003C0DB2" w:rsidP="003C0DB2">
      <w:pPr>
        <w:numPr>
          <w:ilvl w:val="0"/>
          <w:numId w:val="139"/>
        </w:numPr>
        <w:suppressAutoHyphens/>
        <w:spacing w:after="0"/>
        <w:ind w:left="709"/>
      </w:pPr>
      <w:r w:rsidRPr="00891139">
        <w:t>prawem do tworzenia już tylko na podstawie przedmiotu umowy utworu zależnego w rozumieniu art. 2 ww.  ustawy bez potrzeby uzyskiwania odrębnej zgody Wykonawcy i za wynagrodzeniem określonym już tylko w umowie,</w:t>
      </w:r>
    </w:p>
    <w:p w:rsidR="003C0DB2" w:rsidRPr="00891139" w:rsidRDefault="003C0DB2" w:rsidP="003C0DB2">
      <w:pPr>
        <w:numPr>
          <w:ilvl w:val="0"/>
          <w:numId w:val="138"/>
        </w:numPr>
        <w:suppressAutoHyphens/>
        <w:spacing w:before="120" w:after="0"/>
        <w:ind w:left="425"/>
      </w:pPr>
      <w:r w:rsidRPr="00891139">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rsidR="003C0DB2" w:rsidRPr="00891139" w:rsidRDefault="003C0DB2" w:rsidP="003C0DB2">
      <w:pPr>
        <w:numPr>
          <w:ilvl w:val="0"/>
          <w:numId w:val="138"/>
        </w:numPr>
        <w:tabs>
          <w:tab w:val="left" w:pos="426"/>
        </w:tabs>
        <w:spacing w:before="120" w:after="0"/>
        <w:ind w:left="425"/>
      </w:pPr>
      <w:r w:rsidRPr="00891139">
        <w:t>Wykonawca upoważnia Zamawiającego do swobodnego wyboru wykonawcy,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rsidR="003C0DB2" w:rsidRPr="00891139" w:rsidRDefault="003C0DB2" w:rsidP="003C0DB2">
      <w:pPr>
        <w:numPr>
          <w:ilvl w:val="0"/>
          <w:numId w:val="138"/>
        </w:numPr>
        <w:tabs>
          <w:tab w:val="left" w:pos="426"/>
          <w:tab w:val="left" w:pos="709"/>
        </w:tabs>
        <w:spacing w:before="120" w:after="0"/>
        <w:ind w:left="425"/>
      </w:pPr>
      <w:r w:rsidRPr="00891139">
        <w:t>Po podpisaniu przez Zamawiającego protokołu odbioru końcowego, Zamawiający nabywa prawa do nośników na których przedmiot umowy jest zapisany z prawem własności włącznie.</w:t>
      </w:r>
    </w:p>
    <w:p w:rsidR="003C0DB2" w:rsidRPr="00891139" w:rsidRDefault="003C0DB2" w:rsidP="003C0DB2">
      <w:pPr>
        <w:autoSpaceDE w:val="0"/>
        <w:autoSpaceDN w:val="0"/>
        <w:adjustRightInd w:val="0"/>
        <w:spacing w:before="120" w:after="0"/>
        <w:ind w:left="0"/>
        <w:rPr>
          <w:rFonts w:cs="Arial"/>
          <w:szCs w:val="22"/>
          <w:lang w:eastAsia="pl-PL"/>
        </w:rPr>
      </w:pPr>
      <w:r w:rsidRPr="00891139">
        <w:rPr>
          <w:rFonts w:cs="Arial"/>
          <w:szCs w:val="22"/>
          <w:lang w:eastAsia="pl-PL"/>
        </w:rPr>
        <w:t>Przeniesienie praw, o których mowa wyżej nie jest ograniczone ani czasowo ani terytorialnie, a prawa te mogą być przenoszone przez Zamawiającego na inne podmioty bez żadnych ograniczeń.</w:t>
      </w:r>
    </w:p>
    <w:p w:rsidR="004B0BEC" w:rsidRPr="00891139" w:rsidRDefault="00F27A7B">
      <w:pPr>
        <w:pStyle w:val="Nagwek4"/>
        <w:ind w:left="1080" w:hanging="1080"/>
        <w:rPr>
          <w:lang w:eastAsia="pl-PL"/>
        </w:rPr>
      </w:pPr>
      <w:bookmarkStart w:id="86" w:name="_Toc510643083"/>
      <w:r w:rsidRPr="00891139">
        <w:rPr>
          <w:lang w:eastAsia="pl-PL"/>
        </w:rPr>
        <w:t>Nadzór autorski</w:t>
      </w:r>
      <w:bookmarkEnd w:id="86"/>
    </w:p>
    <w:p w:rsidR="004B0BEC" w:rsidRPr="00891139" w:rsidRDefault="006D175F">
      <w:pPr>
        <w:ind w:left="0"/>
        <w:rPr>
          <w:lang w:eastAsia="pl-PL"/>
        </w:rPr>
      </w:pPr>
      <w:r w:rsidRPr="00891139">
        <w:rPr>
          <w:lang w:eastAsia="pl-PL"/>
        </w:rPr>
        <w:t>Wykonawca  musi przyjąć, że został zobowiązany przez Zamawiającego do sprawowania nadzoru autorskiego dla tych zadań dla których wykonał prace projektowe. Nadzór autorski Wykonawcy będzie sprawowany do momentu dokonania Odbioru Końcowego zadania.</w:t>
      </w:r>
    </w:p>
    <w:p w:rsidR="004B0BEC" w:rsidRPr="00891139" w:rsidRDefault="006D175F">
      <w:pPr>
        <w:ind w:left="0"/>
        <w:rPr>
          <w:lang w:eastAsia="pl-PL"/>
        </w:rPr>
      </w:pPr>
      <w:r w:rsidRPr="00891139">
        <w:rPr>
          <w:lang w:eastAsia="pl-PL"/>
        </w:rPr>
        <w:t>Czynności nadzoru autorskiego muszą być wykonywane przez osoby posiadające uprawnienia projektowe w odpowiednich branżach.</w:t>
      </w:r>
    </w:p>
    <w:p w:rsidR="004B0BEC" w:rsidRPr="00891139" w:rsidRDefault="006D175F">
      <w:pPr>
        <w:ind w:left="0"/>
        <w:rPr>
          <w:lang w:eastAsia="pl-PL"/>
        </w:rPr>
      </w:pPr>
      <w:r w:rsidRPr="00891139">
        <w:rPr>
          <w:lang w:eastAsia="pl-PL"/>
        </w:rPr>
        <w:t xml:space="preserve">W zakresie nadzoru autorskiego </w:t>
      </w:r>
      <w:r w:rsidR="00AC563E" w:rsidRPr="00891139">
        <w:rPr>
          <w:lang w:eastAsia="pl-PL"/>
        </w:rPr>
        <w:t>objętego niniejszym zamówieniem leży:</w:t>
      </w:r>
    </w:p>
    <w:p w:rsidR="004B0BEC" w:rsidRPr="00891139" w:rsidRDefault="00AC563E">
      <w:pPr>
        <w:numPr>
          <w:ilvl w:val="0"/>
          <w:numId w:val="124"/>
        </w:numPr>
        <w:rPr>
          <w:lang w:eastAsia="pl-PL"/>
        </w:rPr>
      </w:pPr>
      <w:r w:rsidRPr="00891139">
        <w:rPr>
          <w:lang w:eastAsia="pl-PL"/>
        </w:rPr>
        <w:t>Wyjaśnianie wątpliwości dotyczących projektu i zawartych w nim rozwiązań (zgodnie z Ustawą Prawo budowlane), stwierdzanie, w toku wykonywania robót budowlano  -montażowych, zgodności realizacji z projektem, uzgadniania możliwości wprowadzania rozwiązań zamiennych w stosunku do przewidzianych w projekcie, zgłoszonych przez Kierownika budowy (Kierownika robót) lub Inspektora nadzoru inwestorskiego.</w:t>
      </w:r>
    </w:p>
    <w:p w:rsidR="004B0BEC" w:rsidRPr="00891139" w:rsidRDefault="00AC563E">
      <w:pPr>
        <w:numPr>
          <w:ilvl w:val="0"/>
          <w:numId w:val="124"/>
        </w:numPr>
        <w:rPr>
          <w:lang w:eastAsia="pl-PL"/>
        </w:rPr>
      </w:pPr>
      <w:r w:rsidRPr="00891139">
        <w:rPr>
          <w:lang w:eastAsia="pl-PL"/>
        </w:rPr>
        <w:lastRenderedPageBreak/>
        <w:t>Obowiązek pełniącego nadzór autorski w czasie prowadzenia robót budowlano montażowych pobytu na terenie Budowy w miarę potrzeb na wezwanie Zamawiającego.</w:t>
      </w:r>
    </w:p>
    <w:p w:rsidR="004B0BEC" w:rsidRPr="00891139" w:rsidRDefault="005A719E">
      <w:pPr>
        <w:numPr>
          <w:ilvl w:val="0"/>
          <w:numId w:val="124"/>
        </w:numPr>
        <w:rPr>
          <w:lang w:eastAsia="pl-PL"/>
        </w:rPr>
      </w:pPr>
      <w:r w:rsidRPr="00891139">
        <w:rPr>
          <w:lang w:eastAsia="pl-PL"/>
        </w:rPr>
        <w:t>Dokonywanie korekt dokumentacji projektowej jeżeli okaże się że nie spełnia wymagań zawartych w niniejszym PFU. Jeżeli w wyniku działania lub zaniechania Wykonawcy powstaną trudności w realizacji budowy, to Wykonawca będzie zobowiązany do dokonania takich korekt w dokumentacji projektowej lub wykonania dokumentacji zamiennej aby wyeliminować lub zminimalizować  ewentualne straty lub opóźnienia z tym związane.</w:t>
      </w:r>
    </w:p>
    <w:p w:rsidR="004B0BEC" w:rsidRPr="00891139" w:rsidRDefault="005A719E">
      <w:pPr>
        <w:rPr>
          <w:lang w:eastAsia="pl-PL"/>
        </w:rPr>
      </w:pPr>
      <w:r w:rsidRPr="00891139">
        <w:rPr>
          <w:lang w:eastAsia="pl-PL"/>
        </w:rPr>
        <w:t>Koszty sprawowania Nadzoru autorskiego Wykonawca uwzględni w cenie ofertowej.</w:t>
      </w:r>
    </w:p>
    <w:p w:rsidR="00F35ADC" w:rsidRPr="00891139" w:rsidRDefault="00F35ADC">
      <w:pPr>
        <w:pStyle w:val="Nagwek2"/>
      </w:pPr>
      <w:bookmarkStart w:id="87" w:name="_Toc500950867"/>
      <w:bookmarkStart w:id="88" w:name="_Toc500959605"/>
      <w:bookmarkStart w:id="89" w:name="_Ref59962068"/>
      <w:bookmarkStart w:id="90" w:name="_Toc510643084"/>
      <w:bookmarkEnd w:id="87"/>
      <w:bookmarkEnd w:id="88"/>
      <w:r w:rsidRPr="00891139">
        <w:t>Roboty geodezyjne</w:t>
      </w:r>
      <w:bookmarkEnd w:id="89"/>
      <w:bookmarkEnd w:id="90"/>
    </w:p>
    <w:p w:rsidR="00F35ADC" w:rsidRPr="00891139" w:rsidRDefault="00F35ADC" w:rsidP="004E1A6E">
      <w:pPr>
        <w:ind w:left="0"/>
      </w:pPr>
      <w:r w:rsidRPr="00891139">
        <w:t>Prace geodezyjne powinny być wykonane zgodnie z instrukcjami i wytycznymi technicznymi obowiązującymi na podstawie rozporządzenia Ministra Spraw Wewnętrznych i Administracji z dnia 24 marca 1999 r. w sprawie standardów technicznych dotyczących geodezji, kartografii oraz krajowego systemu informacji o terenie (Dz. U. Nr 30, poz. 297).</w:t>
      </w:r>
    </w:p>
    <w:p w:rsidR="00F35ADC" w:rsidRPr="00891139" w:rsidRDefault="00F35ADC" w:rsidP="004E1A6E">
      <w:pPr>
        <w:ind w:left="0"/>
      </w:pPr>
      <w:r w:rsidRPr="00891139">
        <w:t>Wykonawca powinien przeprowadzić obliczenia i pomiary geodezyjne niezbędne do szczegółowego wytyczenia robót.</w:t>
      </w:r>
    </w:p>
    <w:p w:rsidR="00F35ADC" w:rsidRPr="00891139" w:rsidRDefault="00F35ADC" w:rsidP="004E1A6E">
      <w:pPr>
        <w:ind w:left="0"/>
      </w:pPr>
      <w:r w:rsidRPr="00891139">
        <w:t>Prace pomiarowe powinny być wykonane przez osoby posiadające odpowiednie kwalifikacje i uprawnienia.</w:t>
      </w:r>
    </w:p>
    <w:p w:rsidR="00F35ADC" w:rsidRPr="00891139" w:rsidRDefault="00F35ADC" w:rsidP="004E1A6E">
      <w:pPr>
        <w:ind w:left="0"/>
      </w:pPr>
      <w:r w:rsidRPr="00891139">
        <w:t xml:space="preserve">Wszystkie roboty, które bazują na pomiarach Wykonawcy, nie mogą być rozpoczęte przed zaakceptowaniem wyników pomiarów przez </w:t>
      </w:r>
      <w:r w:rsidR="00CC526A" w:rsidRPr="00891139">
        <w:t>Zamawiającego</w:t>
      </w:r>
      <w:r w:rsidRPr="00891139">
        <w:t>.</w:t>
      </w:r>
    </w:p>
    <w:p w:rsidR="00F35ADC" w:rsidRPr="00891139" w:rsidRDefault="00F35ADC" w:rsidP="004E1A6E">
      <w:pPr>
        <w:ind w:left="0"/>
      </w:pPr>
      <w:r w:rsidRPr="00891139">
        <w:t xml:space="preserve">Punkty główne trasy i punkty pośrednie osi trasy muszą być zaopatrzone w oznaczenia określające w sposób wyraźny i jednoznaczny charakterystykę i położenie tych punktów. Forma i wzór tych oznaczeń powinny być zaakceptowane przez </w:t>
      </w:r>
      <w:r w:rsidR="00CC526A" w:rsidRPr="00891139">
        <w:t>Zamawiającego</w:t>
      </w:r>
      <w:r w:rsidRPr="00891139">
        <w:t>.</w:t>
      </w:r>
    </w:p>
    <w:p w:rsidR="00F35ADC" w:rsidRPr="00891139" w:rsidRDefault="00F35ADC" w:rsidP="004E1A6E">
      <w:pPr>
        <w:ind w:left="0"/>
      </w:pPr>
      <w:r w:rsidRPr="00891139">
        <w:t>Wykonawca jest odpowiedzialny za ochronę wszystkich punktów pomiarowych i ich oznaczeń w czasie trwania robót.</w:t>
      </w:r>
    </w:p>
    <w:p w:rsidR="00F35ADC" w:rsidRPr="00891139" w:rsidRDefault="00F35ADC" w:rsidP="004E1A6E">
      <w:pPr>
        <w:ind w:left="0"/>
      </w:pPr>
      <w:r w:rsidRPr="00891139">
        <w:t>Wszystkie prace geodezyjne konieczne dla prawidłowej realizacji robót należą do obowiązków Wykonawcy, a w szczególności:</w:t>
      </w:r>
    </w:p>
    <w:p w:rsidR="00F35ADC" w:rsidRPr="00891139" w:rsidRDefault="00F35ADC">
      <w:pPr>
        <w:pStyle w:val="Listapunktowana"/>
      </w:pPr>
      <w:r w:rsidRPr="00891139">
        <w:t>geodezyjna inwentaryzacja istniejącej sieci kanalizacyjnej w zakresie niezbędnym dla prawidłowego wykonania inwestycji,</w:t>
      </w:r>
    </w:p>
    <w:p w:rsidR="00F35ADC" w:rsidRPr="00891139" w:rsidRDefault="00F35ADC">
      <w:pPr>
        <w:pStyle w:val="Listapunktowana"/>
      </w:pPr>
      <w:r w:rsidRPr="00891139">
        <w:t>odtworzenie trasy i punktów wysokościowych kanałów, w tym:</w:t>
      </w:r>
    </w:p>
    <w:p w:rsidR="00F35ADC" w:rsidRPr="00891139" w:rsidRDefault="00F35ADC" w:rsidP="00B52C38">
      <w:pPr>
        <w:pStyle w:val="Listapunktowana"/>
        <w:numPr>
          <w:ilvl w:val="1"/>
          <w:numId w:val="4"/>
        </w:numPr>
      </w:pPr>
      <w:r w:rsidRPr="00891139">
        <w:t>założenie szczegółowej osnowy realizacyjnej poziomej i wysokościowej,</w:t>
      </w:r>
    </w:p>
    <w:p w:rsidR="00F35ADC" w:rsidRPr="00891139" w:rsidRDefault="00F35ADC" w:rsidP="00B52C38">
      <w:pPr>
        <w:pStyle w:val="Listapunktowana"/>
        <w:numPr>
          <w:ilvl w:val="1"/>
          <w:numId w:val="4"/>
        </w:numPr>
      </w:pPr>
      <w:r w:rsidRPr="00891139">
        <w:t>wyznaczenia punktów głównych osi trasy i punktów wysokościowych,</w:t>
      </w:r>
    </w:p>
    <w:p w:rsidR="00F35ADC" w:rsidRPr="00891139" w:rsidRDefault="00F35ADC" w:rsidP="00B52C38">
      <w:pPr>
        <w:pStyle w:val="Listapunktowana"/>
        <w:numPr>
          <w:ilvl w:val="1"/>
          <w:numId w:val="4"/>
        </w:numPr>
      </w:pPr>
      <w:r w:rsidRPr="00891139">
        <w:t>uzupełnienie osi trasy dodatkowymi punktami,</w:t>
      </w:r>
    </w:p>
    <w:p w:rsidR="00F35ADC" w:rsidRPr="00891139" w:rsidRDefault="00F35ADC" w:rsidP="00B52C38">
      <w:pPr>
        <w:pStyle w:val="Listapunktowana"/>
        <w:numPr>
          <w:ilvl w:val="1"/>
          <w:numId w:val="4"/>
        </w:numPr>
      </w:pPr>
      <w:r w:rsidRPr="00891139">
        <w:t>wytyczenie dodatkowych punktów wysokościowych,</w:t>
      </w:r>
    </w:p>
    <w:p w:rsidR="00F35ADC" w:rsidRPr="00891139" w:rsidRDefault="00F35ADC" w:rsidP="00B52C38">
      <w:pPr>
        <w:pStyle w:val="Listapunktowana"/>
        <w:numPr>
          <w:ilvl w:val="1"/>
          <w:numId w:val="4"/>
        </w:numPr>
      </w:pPr>
      <w:r w:rsidRPr="00891139">
        <w:t>wytyczenie przekrojów poprzecznych z ewentualnym wytyczeniem dodatkowych przekrojów,</w:t>
      </w:r>
    </w:p>
    <w:p w:rsidR="00F35ADC" w:rsidRPr="00891139" w:rsidRDefault="00CC526A" w:rsidP="00B52C38">
      <w:pPr>
        <w:pStyle w:val="Listapunktowana"/>
        <w:numPr>
          <w:ilvl w:val="1"/>
          <w:numId w:val="4"/>
        </w:numPr>
      </w:pPr>
      <w:r w:rsidRPr="00891139">
        <w:t>u</w:t>
      </w:r>
      <w:r w:rsidR="00F35ADC" w:rsidRPr="00891139">
        <w:t xml:space="preserve">stabilizowanie punktów w sposób trwały, przekazanie ich </w:t>
      </w:r>
      <w:r w:rsidRPr="00891139">
        <w:t>Zamawiającemu</w:t>
      </w:r>
      <w:r w:rsidR="00F35ADC" w:rsidRPr="00891139">
        <w:t xml:space="preserve"> i oznakowanie ułatwiające odszukanie i ewentualne odtworzenie,</w:t>
      </w:r>
    </w:p>
    <w:p w:rsidR="00F35ADC" w:rsidRPr="00891139" w:rsidRDefault="00F35ADC">
      <w:pPr>
        <w:pStyle w:val="Listapunktowana"/>
      </w:pPr>
      <w:r w:rsidRPr="00891139">
        <w:lastRenderedPageBreak/>
        <w:t xml:space="preserve">wykonanie powykonawczej dokumentacji </w:t>
      </w:r>
      <w:proofErr w:type="spellStart"/>
      <w:r w:rsidRPr="00891139">
        <w:t>geodezyjno</w:t>
      </w:r>
      <w:proofErr w:type="spellEnd"/>
      <w:r w:rsidRPr="00891139">
        <w:t xml:space="preserve"> – kartograficznej, a w tym:</w:t>
      </w:r>
    </w:p>
    <w:p w:rsidR="00F35ADC" w:rsidRPr="00891139" w:rsidRDefault="00F35ADC" w:rsidP="00B52C38">
      <w:pPr>
        <w:pStyle w:val="Listapunktowana"/>
        <w:numPr>
          <w:ilvl w:val="1"/>
          <w:numId w:val="4"/>
        </w:numPr>
      </w:pPr>
      <w:r w:rsidRPr="00891139">
        <w:t>wykonanie geodezyjnej inwentaryzacji powykonawczej,</w:t>
      </w:r>
    </w:p>
    <w:p w:rsidR="00F35ADC" w:rsidRPr="00891139" w:rsidRDefault="00F35ADC" w:rsidP="00B52C38">
      <w:pPr>
        <w:pStyle w:val="Listapunktowana"/>
        <w:numPr>
          <w:ilvl w:val="1"/>
          <w:numId w:val="4"/>
        </w:numPr>
      </w:pPr>
      <w:r w:rsidRPr="00891139">
        <w:t xml:space="preserve">wykonanie powykonawczej dokumentacji </w:t>
      </w:r>
      <w:proofErr w:type="spellStart"/>
      <w:r w:rsidRPr="00891139">
        <w:t>geodezyjno</w:t>
      </w:r>
      <w:proofErr w:type="spellEnd"/>
      <w:r w:rsidRPr="00891139">
        <w:t xml:space="preserve"> – kartograficznej w ilości egzemplarzy i formie zgodnej z niniejszym </w:t>
      </w:r>
      <w:r w:rsidR="00C30873" w:rsidRPr="00891139">
        <w:t xml:space="preserve">Programem </w:t>
      </w:r>
      <w:proofErr w:type="spellStart"/>
      <w:r w:rsidR="00C30873" w:rsidRPr="00891139">
        <w:t>Funkcjonalno</w:t>
      </w:r>
      <w:proofErr w:type="spellEnd"/>
      <w:r w:rsidR="00C30873" w:rsidRPr="00891139">
        <w:t xml:space="preserve"> Użytkowym (PFU)</w:t>
      </w:r>
      <w:r w:rsidRPr="00891139">
        <w:t>,</w:t>
      </w:r>
    </w:p>
    <w:p w:rsidR="00F35ADC" w:rsidRPr="00891139" w:rsidRDefault="00F35ADC" w:rsidP="00B52C38">
      <w:pPr>
        <w:pStyle w:val="Listapunktowana"/>
        <w:numPr>
          <w:ilvl w:val="1"/>
          <w:numId w:val="4"/>
        </w:numPr>
      </w:pPr>
      <w:r w:rsidRPr="00891139">
        <w:t>wniesienie zinwentaryzowanych sieci i urządzeń do Państwowego Zasobu Geodezyjnego i Kartograficznego.</w:t>
      </w:r>
    </w:p>
    <w:p w:rsidR="00F35ADC" w:rsidRPr="00891139" w:rsidRDefault="00F35ADC">
      <w:pPr>
        <w:pStyle w:val="Nagwek2"/>
      </w:pPr>
      <w:bookmarkStart w:id="91" w:name="_Ref59962096"/>
      <w:bookmarkStart w:id="92" w:name="_Ref59968543"/>
      <w:bookmarkStart w:id="93" w:name="_Toc510643085"/>
      <w:r w:rsidRPr="00891139">
        <w:t>Roboty ziemne</w:t>
      </w:r>
      <w:bookmarkEnd w:id="91"/>
      <w:r w:rsidRPr="00891139">
        <w:t xml:space="preserve"> i rozbiórkowe</w:t>
      </w:r>
      <w:bookmarkEnd w:id="92"/>
      <w:bookmarkEnd w:id="93"/>
    </w:p>
    <w:p w:rsidR="00F35ADC" w:rsidRPr="00891139" w:rsidRDefault="00F35ADC">
      <w:pPr>
        <w:pStyle w:val="Nagwek3"/>
      </w:pPr>
      <w:bookmarkStart w:id="94" w:name="_Toc510643086"/>
      <w:r w:rsidRPr="00891139">
        <w:t>Zasady ogólne</w:t>
      </w:r>
      <w:bookmarkEnd w:id="94"/>
    </w:p>
    <w:p w:rsidR="00F35ADC" w:rsidRPr="00891139" w:rsidRDefault="00F35ADC" w:rsidP="004E1A6E">
      <w:pPr>
        <w:ind w:left="0"/>
      </w:pPr>
      <w:r w:rsidRPr="00891139">
        <w:t xml:space="preserve">Roboty ziemne należy wykonywać zgodnie z normą PN-B-10736 i PN-B-06050. </w:t>
      </w:r>
    </w:p>
    <w:p w:rsidR="00F35ADC" w:rsidRPr="00891139" w:rsidRDefault="00F35ADC" w:rsidP="004E1A6E">
      <w:pPr>
        <w:ind w:left="0"/>
      </w:pPr>
      <w:r w:rsidRPr="00891139">
        <w:t xml:space="preserve">Wykopy należy prowadzić zgodnie z metodą, organizacją robót i odwodnieniem na czas budowy, zaproponowanymi przez Wykonawcę i przedłożonymi do zatwierdzenia </w:t>
      </w:r>
      <w:r w:rsidR="00CC526A" w:rsidRPr="00891139">
        <w:t>Zamawiającemu</w:t>
      </w:r>
      <w:r w:rsidRPr="00891139">
        <w:t xml:space="preserve"> wraz z Harmonogramem Robót. Będą one uwzględniały wszystkie warunki, w jakich wykonywane będą roboty ziemne.</w:t>
      </w:r>
    </w:p>
    <w:p w:rsidR="00F35ADC" w:rsidRPr="00891139" w:rsidRDefault="00F35ADC" w:rsidP="004E1A6E">
      <w:pPr>
        <w:ind w:left="0"/>
      </w:pPr>
      <w:r w:rsidRPr="00891139">
        <w:t>Minimalna szerokość wykopu w świetle obudowy ściany powinna być dostosowana do średnicy przewodu. Przy montażu przewodu na powierzchni terenu i opuszczeniu całych ciągów do wykopu, szerokość wykopu nie może być zmniejszona.</w:t>
      </w:r>
    </w:p>
    <w:p w:rsidR="00F35ADC" w:rsidRPr="00891139" w:rsidRDefault="00F35ADC" w:rsidP="004E1A6E">
      <w:pPr>
        <w:ind w:left="0"/>
      </w:pPr>
      <w:r w:rsidRPr="00891139">
        <w:t>Wszystkie napotkane przewody podziemne na trasie wykonywanego wykopu, krzyżujące się lub biegnące równolegle z wykopem powinny być zabezpieczone przed uszkodzeniem, a w razie potrzeby podwieszone w sposób zapewniający ich eksploatację.</w:t>
      </w:r>
    </w:p>
    <w:p w:rsidR="00F35ADC" w:rsidRPr="00891139" w:rsidRDefault="00F35ADC" w:rsidP="004E1A6E">
      <w:pPr>
        <w:ind w:left="0"/>
      </w:pPr>
      <w:r w:rsidRPr="00891139">
        <w:t>Odchylenie odległości krawędzi wykopu w dnie od ustalonej w planie osi wykopu nie powinno przekraczać +/-5cm.</w:t>
      </w:r>
    </w:p>
    <w:p w:rsidR="00F35ADC" w:rsidRPr="00891139" w:rsidRDefault="00F35ADC" w:rsidP="004E1A6E">
      <w:pPr>
        <w:ind w:left="0"/>
      </w:pPr>
      <w:r w:rsidRPr="00891139">
        <w:t>Roboty ziemne przy skrzyżowaniu z istniejącym uzbrojeniem prowadzić pod nadzorem użytkownika tego uzbrojenia.</w:t>
      </w:r>
    </w:p>
    <w:p w:rsidR="00F35ADC" w:rsidRPr="00891139" w:rsidRDefault="00F35ADC">
      <w:pPr>
        <w:pStyle w:val="Nagwek3"/>
      </w:pPr>
      <w:bookmarkStart w:id="95" w:name="_Toc510643087"/>
      <w:r w:rsidRPr="00891139">
        <w:t>Prace wstępne</w:t>
      </w:r>
      <w:bookmarkEnd w:id="95"/>
    </w:p>
    <w:p w:rsidR="00F35ADC" w:rsidRPr="00891139" w:rsidRDefault="00F35ADC">
      <w:r w:rsidRPr="00891139">
        <w:t>Przed przystąpieniem do wykonywania wykopów należy:</w:t>
      </w:r>
    </w:p>
    <w:p w:rsidR="00F35ADC" w:rsidRPr="00891139" w:rsidRDefault="00F35ADC">
      <w:pPr>
        <w:pStyle w:val="Listapunktowana"/>
      </w:pPr>
      <w:r w:rsidRPr="00891139">
        <w:t>wykonać przejazdy i tymczasowe drogi dojazdowe,</w:t>
      </w:r>
    </w:p>
    <w:p w:rsidR="00F35ADC" w:rsidRPr="00891139" w:rsidRDefault="00F35ADC">
      <w:pPr>
        <w:pStyle w:val="Listapunktowana"/>
      </w:pPr>
      <w:r w:rsidRPr="00891139">
        <w:t xml:space="preserve">wyznaczyć zarysy robót ziemnych na powierzchni terenu poprzez trwałe oznaczenie w terenie położenia wszystkich charakterystycznych punktów przekroju podłużnego i przekrojów poprzecznych, zarówno wykopów jak i nasypów, położenia ich osi geometrycznych, szerokości korony, wysokości nasypów i głębokości wykopów, zarysów skarp, punktów ich przecięcia z powierzchnią terenu; </w:t>
      </w:r>
    </w:p>
    <w:p w:rsidR="00F35ADC" w:rsidRPr="00891139" w:rsidRDefault="00F35ADC">
      <w:pPr>
        <w:pStyle w:val="Listapunktowana"/>
      </w:pPr>
      <w:r w:rsidRPr="00891139">
        <w:t xml:space="preserve">przygotować i oczyścić teren poprzez: wycinkę drzew i krzewów, rozebranie istniejących nawierzchni do odtworzenia, rozebranie istniejących obiektów lub ich resztek, usunięcie ogrodzeń itp., osuszenie i odwodnienie pasa terenu, na którym roboty ziemne będą wykonywane, </w:t>
      </w:r>
    </w:p>
    <w:p w:rsidR="00F35ADC" w:rsidRPr="00891139" w:rsidRDefault="00F35ADC">
      <w:pPr>
        <w:pStyle w:val="Nagwek3"/>
      </w:pPr>
      <w:bookmarkStart w:id="96" w:name="_Toc510643088"/>
      <w:r w:rsidRPr="00891139">
        <w:lastRenderedPageBreak/>
        <w:t>Odspojenie oraz odkład i wywóz urobku</w:t>
      </w:r>
      <w:bookmarkEnd w:id="96"/>
    </w:p>
    <w:p w:rsidR="00F35ADC" w:rsidRPr="00891139" w:rsidRDefault="00F35ADC" w:rsidP="004E1A6E">
      <w:pPr>
        <w:ind w:left="0"/>
      </w:pPr>
      <w:r w:rsidRPr="00891139">
        <w:t>Odspojenie gruntu w wykopie docelowym będzie wykonywane przy użyciu sprzętu mechanicznego lub ręcznie.</w:t>
      </w:r>
    </w:p>
    <w:p w:rsidR="00F35ADC" w:rsidRPr="00891139" w:rsidRDefault="00F35ADC" w:rsidP="004E1A6E">
      <w:pPr>
        <w:ind w:left="0"/>
      </w:pPr>
      <w:r w:rsidRPr="00891139">
        <w:t>Dno wykopu powinno być równe i wyprofilowane zgodnie ze spadkiem przewodu ustalonym w Dokumentacji Projektowej.</w:t>
      </w:r>
    </w:p>
    <w:p w:rsidR="00F35ADC" w:rsidRPr="00891139" w:rsidRDefault="00F35ADC" w:rsidP="004E1A6E">
      <w:pPr>
        <w:ind w:left="0"/>
      </w:pPr>
      <w:r w:rsidRPr="00891139">
        <w:t>Wykopy powinny być wykonywane bez naruszenia naturalnej struktury gruntu dna wykopu:</w:t>
      </w:r>
    </w:p>
    <w:p w:rsidR="00F35ADC" w:rsidRPr="00891139" w:rsidRDefault="00F35ADC">
      <w:pPr>
        <w:pStyle w:val="Listapunktowana"/>
      </w:pPr>
      <w:r w:rsidRPr="00891139">
        <w:t>warstwa gruntu o grubości 20 cm położona nad projektowanym poziomem posadowienia powinna być usunięta bezpośrednio przed ułożeniem przewodów i posadowieniem obiektów;</w:t>
      </w:r>
    </w:p>
    <w:p w:rsidR="00F35ADC" w:rsidRPr="00891139" w:rsidRDefault="00F35ADC">
      <w:pPr>
        <w:pStyle w:val="Listapunktowana"/>
      </w:pPr>
      <w:r w:rsidRPr="00891139">
        <w:t xml:space="preserve">w przypadku przegłębienia wykopów poniżej przewidzianego poziomu, a zwłaszcza poniżej projektowanego poziomu posadowienia należy porozumieć się z </w:t>
      </w:r>
      <w:r w:rsidR="00CC526A" w:rsidRPr="00891139">
        <w:t xml:space="preserve">Zamawiającym </w:t>
      </w:r>
      <w:r w:rsidRPr="00891139">
        <w:t>celem podjęcia odpowiednich decyzji.</w:t>
      </w:r>
    </w:p>
    <w:p w:rsidR="00F35ADC" w:rsidRPr="00891139" w:rsidRDefault="00F35ADC" w:rsidP="004E1A6E">
      <w:pPr>
        <w:ind w:left="0"/>
      </w:pPr>
      <w:r w:rsidRPr="00891139">
        <w:t>Przy wykonywaniu wykopów na odkład, urobek powinien być składowany tylko po jednej stronie wykopu, w odległości, co najmniej 1,0 m od krawędzi klina odłamu.</w:t>
      </w:r>
    </w:p>
    <w:p w:rsidR="00F35ADC" w:rsidRPr="00891139" w:rsidRDefault="00F35ADC" w:rsidP="004E1A6E">
      <w:pPr>
        <w:ind w:left="0"/>
      </w:pPr>
      <w:r w:rsidRPr="00891139">
        <w:t>Po wykonaniu Robót podstawowych, sposób zasypania wykopu (układanie poszczególnych warstw w wykopie) powinien odtworzyć pierwotny układ warstw gruntowych. W związku z powyższym, konieczna jest wcześniejsza segregacja odspojonego urobku i jego magazynowanie na składowisku.</w:t>
      </w:r>
    </w:p>
    <w:p w:rsidR="00F35ADC" w:rsidRPr="00891139" w:rsidRDefault="00F35ADC" w:rsidP="004E1A6E">
      <w:pPr>
        <w:ind w:left="0"/>
      </w:pPr>
      <w:r w:rsidRPr="00891139">
        <w:t>Podczas trwania robót ziemnych należy zwrócić szczególną uwagę na:</w:t>
      </w:r>
    </w:p>
    <w:p w:rsidR="00F35ADC" w:rsidRPr="00891139" w:rsidRDefault="00F35ADC">
      <w:pPr>
        <w:pStyle w:val="Listapunktowana"/>
      </w:pPr>
      <w:r w:rsidRPr="00891139">
        <w:t xml:space="preserve">Bezpieczną odległość (w pionie i w poziomie) od przewodów wodociągowych, gazowych, kanalizacyjnych, kabli energetycznych, telefonicznych itp. W przypadku natrafienia na urządzenia nie oznaczone wcześniej, nie zinwentaryzowane bądź niewypał, należy miejsce to zabezpieczyć i natychmiast powiadomić </w:t>
      </w:r>
      <w:r w:rsidR="00CC526A" w:rsidRPr="00891139">
        <w:t>Zamawiającego</w:t>
      </w:r>
      <w:r w:rsidRPr="00891139">
        <w:t xml:space="preserve"> i odpowiednie służby i instytucje. Na głębokościach i w miejscach, w których projekt wskazuje przebieg innego uzbrojenia należy bezwarunkowo odspoić grunt ręcznie. Niezależnie od powyższego, w czasie użycia sprzętu mechanicznego, należy prowadzić ciągłą obserwację odspajanego gruntu;</w:t>
      </w:r>
    </w:p>
    <w:p w:rsidR="00F35ADC" w:rsidRPr="00891139" w:rsidRDefault="00F35ADC">
      <w:pPr>
        <w:pStyle w:val="Listapunktowana"/>
      </w:pPr>
      <w:r w:rsidRPr="00891139">
        <w:t xml:space="preserve">Przy wykonywaniu wykopów umocnionych o ścianach pionowych należy stosować elementy obudowy według normy PN-B-10736. Rozstaw rozparcia lub podparcia powinien być dostosowany do występujących warunków. Należy prowadzić ciągłą kontrolę stanu obudowy, w szczególności rozparcia lub podparcia ścian w stosunku do poziomu terenu (co najmniej 15 cm ponad poziom terenu). Należy instalować bezpieczne zejścia, przestrzegać usytuowania koparki w odległości, co najmniej 0,6 m poza klinem odłamu dla każdej kategorii gruntu; </w:t>
      </w:r>
    </w:p>
    <w:p w:rsidR="00F35ADC" w:rsidRPr="00891139" w:rsidRDefault="00F35ADC">
      <w:pPr>
        <w:pStyle w:val="Listapunktowana"/>
      </w:pPr>
      <w:r w:rsidRPr="00891139">
        <w:t>Jeśli w czasie prowadzenia robót ujawnią się warunki kurzawkowe, to należy natychmiast przerwać pogłębianie wykopu, opanować upłynnianie gruntu i przełomy, a dopiero potem kontynuować prace ziemne;</w:t>
      </w:r>
    </w:p>
    <w:p w:rsidR="00F35ADC" w:rsidRPr="00891139" w:rsidRDefault="00F35ADC">
      <w:pPr>
        <w:pStyle w:val="Listapunktowana"/>
      </w:pPr>
      <w:r w:rsidRPr="00891139">
        <w:t>Obudowę należy zakładać stopniowo w miarę pogłębiania wykopu, a w czasie zasypki i zagęszczania stopniowo rozbierać;</w:t>
      </w:r>
    </w:p>
    <w:p w:rsidR="00F35ADC" w:rsidRPr="00891139" w:rsidRDefault="00F35ADC">
      <w:pPr>
        <w:pStyle w:val="Nagwek3"/>
      </w:pPr>
      <w:bookmarkStart w:id="97" w:name="_Ref59968959"/>
      <w:bookmarkStart w:id="98" w:name="_Toc510643089"/>
      <w:r w:rsidRPr="00891139">
        <w:t>Zasypka i zagęszczenie gruntu</w:t>
      </w:r>
      <w:bookmarkEnd w:id="97"/>
      <w:bookmarkEnd w:id="98"/>
    </w:p>
    <w:p w:rsidR="00F35ADC" w:rsidRPr="00891139" w:rsidRDefault="00F35ADC" w:rsidP="004E1A6E">
      <w:pPr>
        <w:ind w:left="0"/>
      </w:pPr>
      <w:r w:rsidRPr="00891139">
        <w:t xml:space="preserve">Zasypywanie końcowe przewodów kanalizacyjnych należy wykonać dopiero po uprzednim wykonaniu </w:t>
      </w:r>
      <w:proofErr w:type="spellStart"/>
      <w:r w:rsidRPr="00891139">
        <w:t>obsypki</w:t>
      </w:r>
      <w:proofErr w:type="spellEnd"/>
      <w:r w:rsidRPr="00891139">
        <w:t xml:space="preserve"> i zasypki wstępnej wykopu zgodnie z wymaganiami podanymi w punkcie </w:t>
      </w:r>
      <w:r w:rsidR="003F180D" w:rsidRPr="00891139">
        <w:fldChar w:fldCharType="begin"/>
      </w:r>
      <w:r w:rsidRPr="00891139">
        <w:instrText xml:space="preserve"> REF _Ref59967998 \w \h </w:instrText>
      </w:r>
      <w:r w:rsidR="00891139">
        <w:instrText xml:space="preserve"> \* MERGEFORMAT </w:instrText>
      </w:r>
      <w:r w:rsidR="003F180D" w:rsidRPr="00891139">
        <w:fldChar w:fldCharType="separate"/>
      </w:r>
      <w:r w:rsidR="0050091D" w:rsidRPr="00891139">
        <w:t>4.4.5.3</w:t>
      </w:r>
      <w:r w:rsidR="003F180D" w:rsidRPr="00891139">
        <w:fldChar w:fldCharType="end"/>
      </w:r>
      <w:r w:rsidRPr="00891139">
        <w:t xml:space="preserve"> niniejsz</w:t>
      </w:r>
      <w:r w:rsidR="00C30873" w:rsidRPr="00891139">
        <w:t>ego PFU</w:t>
      </w:r>
      <w:r w:rsidRPr="00891139">
        <w:t>.</w:t>
      </w:r>
    </w:p>
    <w:p w:rsidR="00F35ADC" w:rsidRPr="00891139" w:rsidRDefault="00F35ADC" w:rsidP="004E1A6E">
      <w:pPr>
        <w:ind w:left="0"/>
      </w:pPr>
      <w:r w:rsidRPr="00891139">
        <w:lastRenderedPageBreak/>
        <w:t>Zasypywanie wykopów winno odbywać się wyselekcjonowanym urobkiem warstwami nie głębszymi niż 20 cm z sukcesywnym zagęszczaniem.</w:t>
      </w:r>
    </w:p>
    <w:p w:rsidR="00F35ADC" w:rsidRPr="00891139" w:rsidRDefault="00F35ADC" w:rsidP="004E1A6E">
      <w:pPr>
        <w:ind w:left="0"/>
      </w:pPr>
      <w:r w:rsidRPr="00891139">
        <w:t>Zasypkę wykopu powyżej warstwy ochronnej należy wykonać gruntem rodzimym warstwami z jednoczesnym zagęszczeniem. Użyty materiał i sposób zasypania przewodu nie powinien spowodować uszkodzenia ułożonego przewodu i obiektów na przewodzie oraz izolacji wodoszczelnej.</w:t>
      </w:r>
    </w:p>
    <w:p w:rsidR="00F35ADC" w:rsidRPr="00891139" w:rsidRDefault="00F35ADC" w:rsidP="004E1A6E">
      <w:pPr>
        <w:ind w:left="0"/>
      </w:pPr>
      <w:r w:rsidRPr="00891139">
        <w:t>W przypadku stosowania wymiany kanałów w wykopie otwartym, gdy warunki geologiczne wskazują na obecność gruntów o nośności nie gwarantującej uzyskania odpowiedniego stopnia zagęszczenia, należy przewidzieć całkowitą wymianę gruntu do zasypania wykopu.</w:t>
      </w:r>
    </w:p>
    <w:p w:rsidR="00F35ADC" w:rsidRPr="00891139" w:rsidRDefault="00F35ADC" w:rsidP="004E1A6E">
      <w:pPr>
        <w:ind w:left="0"/>
      </w:pPr>
      <w:r w:rsidRPr="00891139">
        <w:t>Pod ulicami i drogami wykopy należy zasypać piaskiem z zagęszczaniem jw.</w:t>
      </w:r>
    </w:p>
    <w:p w:rsidR="00F35ADC" w:rsidRPr="00891139" w:rsidRDefault="00F35ADC" w:rsidP="004E1A6E">
      <w:pPr>
        <w:ind w:left="0"/>
      </w:pPr>
      <w:r w:rsidRPr="00891139">
        <w:t>Zasypywanie wykopów, gdzie to jest możliwe winno zostać podejmowane natychmiast jak tylko pewne roboty zostaną zakończone, oprócz złączy na przewodach wodociągowych i kanalizacyjnych. Miejsca te powinny być odkryte do chwili zakończenia próby szczelności. Należy podjąć szczególe starania, aby w czasie zasypywania wykopów nie przemieścić lub nie uszkodzić rur. Nie wolno używać zagęszczarek w odległości mniejszej niż 30 cm od rur i złączek.</w:t>
      </w:r>
    </w:p>
    <w:p w:rsidR="00F35ADC" w:rsidRPr="00891139" w:rsidRDefault="00F35ADC" w:rsidP="004E1A6E">
      <w:pPr>
        <w:ind w:left="0"/>
      </w:pPr>
      <w:r w:rsidRPr="00891139">
        <w:t xml:space="preserve">Do zagęszczenia gruntów należy użyć maszyn takich jak: walce wibracyjne, wibratory o ręcznym prowadzeniu, płyty ubijające w zależności od dostępu do miejsca warstwy zagęszczanej. Stopień zagęszczenia pod ulicami i drogami winien wynosić </w:t>
      </w:r>
      <w:r w:rsidRPr="00891139">
        <w:rPr>
          <w:b/>
          <w:bCs/>
        </w:rPr>
        <w:t>Is≥1</w:t>
      </w:r>
      <w:r w:rsidRPr="00891139">
        <w:t xml:space="preserve">, a dla pozostałych terenów do </w:t>
      </w:r>
      <w:proofErr w:type="spellStart"/>
      <w:r w:rsidRPr="00891139">
        <w:rPr>
          <w:b/>
          <w:bCs/>
        </w:rPr>
        <w:t>Is</w:t>
      </w:r>
      <w:proofErr w:type="spellEnd"/>
      <w:r w:rsidRPr="00891139">
        <w:rPr>
          <w:b/>
          <w:bCs/>
        </w:rPr>
        <w:t>=0,95</w:t>
      </w:r>
      <w:r w:rsidRPr="00891139">
        <w:t xml:space="preserve">. </w:t>
      </w:r>
    </w:p>
    <w:p w:rsidR="00F35ADC" w:rsidRPr="00891139" w:rsidRDefault="00F35ADC" w:rsidP="004E1A6E">
      <w:pPr>
        <w:ind w:left="0"/>
      </w:pPr>
      <w:r w:rsidRPr="00891139">
        <w:t>Przy obiektach liniowych przed zasypaniem dno wykopu należy osuszyć i oczyścić z zanieczyszczeń pozostałych po montażu przewodu.</w:t>
      </w:r>
    </w:p>
    <w:p w:rsidR="00F35ADC" w:rsidRPr="00891139" w:rsidRDefault="00F35ADC" w:rsidP="004E1A6E">
      <w:pPr>
        <w:ind w:left="0"/>
      </w:pPr>
      <w:r w:rsidRPr="00891139">
        <w:t>Z uwagi na to, że większość Robót będzie wykonywana w pasie dróg istniejących, należy zwrócić uwagę na prawidłowe wykonanie (zagęszczenie) zasypek wykopów.</w:t>
      </w:r>
    </w:p>
    <w:p w:rsidR="00F35ADC" w:rsidRPr="00891139" w:rsidRDefault="00F35ADC">
      <w:pPr>
        <w:pStyle w:val="Nagwek4"/>
      </w:pPr>
      <w:bookmarkStart w:id="99" w:name="_Toc510643090"/>
      <w:r w:rsidRPr="00891139">
        <w:t>Roboty ziemne przy wykonywaniu dróg</w:t>
      </w:r>
      <w:bookmarkEnd w:id="99"/>
    </w:p>
    <w:p w:rsidR="00024280" w:rsidRPr="00891139" w:rsidRDefault="00F35ADC" w:rsidP="00024280">
      <w:r w:rsidRPr="00891139">
        <w:t>Podłoże gruntowe przed ułożeniem konstrukcji nawierzchni drogowych musi być wykonane zgodnie z wymaganiami podanymi w normie PN-S-02205. (Drogi samochodowe - Roboty ziemne – Wymagania i badania).</w:t>
      </w:r>
    </w:p>
    <w:p w:rsidR="00F35ADC" w:rsidRPr="00891139" w:rsidRDefault="00F35ADC">
      <w:pPr>
        <w:pStyle w:val="Nagwek3"/>
      </w:pPr>
      <w:bookmarkStart w:id="100" w:name="_Toc510643091"/>
      <w:r w:rsidRPr="00891139">
        <w:t>Szerokość wykopów</w:t>
      </w:r>
      <w:bookmarkEnd w:id="100"/>
    </w:p>
    <w:p w:rsidR="00024280" w:rsidRPr="00891139" w:rsidRDefault="00F35ADC" w:rsidP="00024280">
      <w:r w:rsidRPr="00891139">
        <w:t>Wykonawca będzie odpowiedzialny za dobór odpowiedniej szerokości wykopu. Wykonawca powinien przy tym należycie rozważyć potrzeby:</w:t>
      </w:r>
    </w:p>
    <w:p w:rsidR="00F35ADC" w:rsidRPr="00891139" w:rsidRDefault="00F35ADC">
      <w:pPr>
        <w:pStyle w:val="Listapunktowana"/>
      </w:pPr>
      <w:r w:rsidRPr="00891139">
        <w:t>zapewnienia szerokości wystarczającej do umożliwienia bezpiecznej pracy i właściwej procedury montażu i połączeń rur,</w:t>
      </w:r>
    </w:p>
    <w:p w:rsidR="00F35ADC" w:rsidRPr="00891139" w:rsidRDefault="00F35ADC">
      <w:pPr>
        <w:pStyle w:val="Listapunktowana"/>
      </w:pPr>
      <w:r w:rsidRPr="00891139">
        <w:t>minimalizacji szkód spowodowanych ruchem pojazdów i pieszych,</w:t>
      </w:r>
    </w:p>
    <w:p w:rsidR="00F35ADC" w:rsidRPr="00891139" w:rsidRDefault="00F35ADC">
      <w:pPr>
        <w:pStyle w:val="Listapunktowana"/>
      </w:pPr>
      <w:r w:rsidRPr="00891139">
        <w:t>minimalizacji uszkodzeń sąsiednich budynków, linii zasilających i innych instalacji,</w:t>
      </w:r>
    </w:p>
    <w:p w:rsidR="00F35ADC" w:rsidRPr="00891139" w:rsidRDefault="00F35ADC" w:rsidP="004E1A6E">
      <w:pPr>
        <w:ind w:left="0"/>
      </w:pPr>
      <w:r w:rsidRPr="00891139">
        <w:t>Jeśli nie podano ograniczeń, co do szerokości wykopów, powinny być one zgodne z normą PN-EN 1610:2002 i wytycznymi producentów rur</w:t>
      </w:r>
      <w:r w:rsidR="00D4066D" w:rsidRPr="00891139">
        <w:t xml:space="preserve"> oraz</w:t>
      </w:r>
      <w:r w:rsidR="00721BE1" w:rsidRPr="00891139">
        <w:t xml:space="preserve"> założeniami do obliczeń </w:t>
      </w:r>
      <w:proofErr w:type="spellStart"/>
      <w:r w:rsidR="00721BE1" w:rsidRPr="00891139">
        <w:t>statyczno</w:t>
      </w:r>
      <w:proofErr w:type="spellEnd"/>
      <w:r w:rsidR="00721BE1" w:rsidRPr="00891139">
        <w:t xml:space="preserve"> wytrzymałościowych</w:t>
      </w:r>
      <w:r w:rsidRPr="00891139">
        <w:t>.</w:t>
      </w:r>
    </w:p>
    <w:p w:rsidR="00F35ADC" w:rsidRPr="00891139" w:rsidRDefault="00F35ADC">
      <w:pPr>
        <w:pStyle w:val="Nagwek3"/>
      </w:pPr>
      <w:bookmarkStart w:id="101" w:name="_Toc500884715"/>
      <w:bookmarkStart w:id="102" w:name="_Toc500888040"/>
      <w:bookmarkStart w:id="103" w:name="_Toc500950876"/>
      <w:bookmarkStart w:id="104" w:name="_Toc500959614"/>
      <w:bookmarkStart w:id="105" w:name="_Toc510643092"/>
      <w:bookmarkEnd w:id="101"/>
      <w:bookmarkEnd w:id="102"/>
      <w:bookmarkEnd w:id="103"/>
      <w:bookmarkEnd w:id="104"/>
      <w:r w:rsidRPr="00891139">
        <w:lastRenderedPageBreak/>
        <w:t>Składowiska tymczasowe i stałe</w:t>
      </w:r>
      <w:bookmarkEnd w:id="105"/>
    </w:p>
    <w:p w:rsidR="00F35ADC" w:rsidRPr="00891139" w:rsidRDefault="00F35ADC" w:rsidP="004E1A6E">
      <w:pPr>
        <w:ind w:left="0"/>
      </w:pPr>
      <w:r w:rsidRPr="00891139">
        <w:t xml:space="preserve">Składowiska tymczasowe urobku winny być zlokalizowane w miejscach uzgodnionych z </w:t>
      </w:r>
      <w:r w:rsidR="00CC526A" w:rsidRPr="00891139">
        <w:t>Zamawiającym</w:t>
      </w:r>
      <w:r w:rsidRPr="00891139">
        <w:t>.</w:t>
      </w:r>
    </w:p>
    <w:p w:rsidR="00F35ADC" w:rsidRPr="00891139" w:rsidRDefault="00F35ADC" w:rsidP="004E1A6E">
      <w:pPr>
        <w:ind w:left="0"/>
      </w:pPr>
      <w:r w:rsidRPr="00891139">
        <w:t>W przypadku korzystania z dróg publicznych przy dowozie i wywozie urobku Wykonawca zawróci szczególną uwagę na ich dopuszczalne obciążenia eksploatacyjne oraz na zachowanie czystości. Wykonawca zastosuje odpowiednie środki dla ochrony dróg publicznych przed nanoszeniem ziemi przez opony własnych środków transportu lub będzie je regularnie oczyszczał.</w:t>
      </w:r>
    </w:p>
    <w:p w:rsidR="00F35ADC" w:rsidRPr="00891139" w:rsidRDefault="00F35ADC" w:rsidP="004E1A6E">
      <w:pPr>
        <w:ind w:left="0"/>
      </w:pPr>
      <w:r w:rsidRPr="00891139">
        <w:t>Wywóz urobku obejmuje transport z miejsca załadunku do miejsca rozładunku wraz z wszystkimi kosztami zdeponowania. W przypadku deponowania tymczasowego obejmuje także ponowny załadunek i powrót na miejsce zasypania.</w:t>
      </w:r>
    </w:p>
    <w:p w:rsidR="00F35ADC" w:rsidRPr="00891139" w:rsidRDefault="00F35ADC">
      <w:pPr>
        <w:pStyle w:val="Nagwek3"/>
      </w:pPr>
      <w:bookmarkStart w:id="106" w:name="_Toc510643093"/>
      <w:r w:rsidRPr="00891139">
        <w:t>Odwodnienie dna wykopu</w:t>
      </w:r>
      <w:bookmarkEnd w:id="106"/>
    </w:p>
    <w:p w:rsidR="00F35ADC" w:rsidRPr="00891139" w:rsidRDefault="00F35ADC" w:rsidP="004E1A6E">
      <w:pPr>
        <w:ind w:left="0"/>
      </w:pPr>
      <w:r w:rsidRPr="00891139">
        <w:t xml:space="preserve">Wykonawca winien prowadzić roboty zgodnie z wytycznymi właściwych władz w Polsce w zakresie prac odwodnieniowych. Wykonawca zobowiązany jest wykonać projekt odwodnienia wykopów. Po zatwierdzeniu projektu przez </w:t>
      </w:r>
      <w:r w:rsidR="00CC526A" w:rsidRPr="00891139">
        <w:t>Zamawiającego</w:t>
      </w:r>
      <w:r w:rsidRPr="00891139">
        <w:t xml:space="preserve"> Wykonawca uzyska wszelkie niezbędne uzgodnienia i pozwolenia.</w:t>
      </w:r>
    </w:p>
    <w:p w:rsidR="00F35ADC" w:rsidRPr="00891139" w:rsidRDefault="00F35ADC" w:rsidP="004E1A6E">
      <w:pPr>
        <w:ind w:left="0"/>
      </w:pPr>
      <w:r w:rsidRPr="00891139">
        <w:t xml:space="preserve">Instalacje odwodnienia zastosowane w celu odprowadzenia wody powierzchniowej wykona, będzie eksploatował i konserwował Wykonawca. </w:t>
      </w:r>
    </w:p>
    <w:p w:rsidR="00F35ADC" w:rsidRPr="00891139" w:rsidRDefault="00F35ADC" w:rsidP="004E1A6E">
      <w:pPr>
        <w:ind w:left="0"/>
      </w:pPr>
      <w:r w:rsidRPr="00891139">
        <w:t>Po zakończeniu prac związanych z odwodnieniem wykopów Wykonawca musi zadbać o to, aby nie doszło do niepożądanego odpływu lub obniżenia poziomu wód gruntowych.</w:t>
      </w:r>
    </w:p>
    <w:p w:rsidR="00F35ADC" w:rsidRPr="00891139" w:rsidRDefault="00F35ADC" w:rsidP="004E1A6E">
      <w:pPr>
        <w:ind w:left="0"/>
      </w:pPr>
      <w:r w:rsidRPr="00891139">
        <w:t>Podczas wykonywania czynności odwadniających podstawa wykopu musi pozostać sucha. Roboty w rodzaju betonowania lub instalacji rur będą mogły być przeprowadzane jedynie w wykopach suchych.</w:t>
      </w:r>
    </w:p>
    <w:p w:rsidR="00F35ADC" w:rsidRPr="00891139" w:rsidRDefault="00F35ADC" w:rsidP="004E1A6E">
      <w:pPr>
        <w:ind w:left="0"/>
      </w:pPr>
      <w:r w:rsidRPr="00891139">
        <w:t>Niedopuszczalne jest odprowadzanie wód gruntowych do istniejącej kanalizacji sanitarnej.</w:t>
      </w:r>
    </w:p>
    <w:p w:rsidR="00F35ADC" w:rsidRPr="00891139" w:rsidRDefault="00F35ADC">
      <w:pPr>
        <w:pStyle w:val="Nagwek3"/>
      </w:pPr>
      <w:bookmarkStart w:id="107" w:name="_Toc510643094"/>
      <w:r w:rsidRPr="00891139">
        <w:t>Roboty rozbiórkowe</w:t>
      </w:r>
      <w:bookmarkEnd w:id="107"/>
    </w:p>
    <w:p w:rsidR="00F35ADC" w:rsidRPr="00891139" w:rsidRDefault="00F35ADC" w:rsidP="004E1A6E">
      <w:pPr>
        <w:ind w:left="0"/>
      </w:pPr>
      <w:r w:rsidRPr="00891139">
        <w:t>Wykonawca zobowiązany jest do wykonania wszelkich prac rozbiórkowych niezbędnych do realizacji Robót (np. rozbiórka elementów nawierzchni, studzienki i inne). Materiał z rozbiórki Wykonawca zobowiązany jest na swój koszt usunąć z Placu Budowy i wywieźć na składowisko lub poddać utylizacji.</w:t>
      </w:r>
    </w:p>
    <w:p w:rsidR="00F35ADC" w:rsidRPr="00891139" w:rsidRDefault="00F35ADC">
      <w:pPr>
        <w:pStyle w:val="Nagwek2"/>
      </w:pPr>
      <w:bookmarkStart w:id="108" w:name="_Ref59962121"/>
      <w:bookmarkStart w:id="109" w:name="_Toc510643095"/>
      <w:r w:rsidRPr="00891139">
        <w:t>Renowacja sieci kanalizacyjnej</w:t>
      </w:r>
      <w:bookmarkEnd w:id="108"/>
      <w:bookmarkEnd w:id="109"/>
    </w:p>
    <w:p w:rsidR="00F35ADC" w:rsidRPr="00891139" w:rsidRDefault="00F35ADC">
      <w:pPr>
        <w:pStyle w:val="Nagwek3"/>
      </w:pPr>
      <w:bookmarkStart w:id="110" w:name="_Ref59969487"/>
      <w:bookmarkStart w:id="111" w:name="_Toc510643096"/>
      <w:r w:rsidRPr="00891139">
        <w:t>Zasady ogólne</w:t>
      </w:r>
      <w:bookmarkEnd w:id="110"/>
      <w:bookmarkEnd w:id="111"/>
    </w:p>
    <w:p w:rsidR="00F35ADC" w:rsidRPr="00891139" w:rsidRDefault="00F35ADC" w:rsidP="004E1A6E">
      <w:pPr>
        <w:numPr>
          <w:ilvl w:val="0"/>
          <w:numId w:val="15"/>
        </w:numPr>
        <w:tabs>
          <w:tab w:val="clear" w:pos="760"/>
          <w:tab w:val="num" w:pos="426"/>
        </w:tabs>
        <w:ind w:left="426" w:hanging="426"/>
      </w:pPr>
      <w:r w:rsidRPr="00891139">
        <w:t xml:space="preserve">Preferowaną przez Zamawiającego metodą renowacji jest metoda </w:t>
      </w:r>
      <w:proofErr w:type="spellStart"/>
      <w:r w:rsidRPr="00891139">
        <w:t>bezwykopowa</w:t>
      </w:r>
      <w:proofErr w:type="spellEnd"/>
      <w:r w:rsidRPr="00891139">
        <w:t xml:space="preserve">, odstąpienie od tej metody jest możliwe jedynie w wyjątkowych sytuacjach </w:t>
      </w:r>
      <w:r w:rsidR="002679AF" w:rsidRPr="00891139">
        <w:t xml:space="preserve">mających uzasadnienie techniczne </w:t>
      </w:r>
      <w:r w:rsidRPr="00891139">
        <w:t>i po uzyskaniu zgody Zamawiającego.</w:t>
      </w:r>
    </w:p>
    <w:p w:rsidR="00F35ADC" w:rsidRPr="00891139" w:rsidRDefault="00F35ADC" w:rsidP="004E1A6E">
      <w:pPr>
        <w:numPr>
          <w:ilvl w:val="0"/>
          <w:numId w:val="15"/>
        </w:numPr>
        <w:tabs>
          <w:tab w:val="clear" w:pos="760"/>
          <w:tab w:val="num" w:pos="426"/>
        </w:tabs>
        <w:ind w:left="426" w:hanging="426"/>
      </w:pPr>
      <w:r w:rsidRPr="00891139">
        <w:t xml:space="preserve">Wykonawca na własną odpowiedzialność i ryzyko dokonuje doboru technologii optymalnej dla stanu technicznego danego odcinka kanału i spełniającej kryteria Zamawiającego. Przedstawione w </w:t>
      </w:r>
      <w:r w:rsidR="00C30873" w:rsidRPr="00891139">
        <w:t xml:space="preserve">PFU </w:t>
      </w:r>
      <w:r w:rsidRPr="00891139">
        <w:t xml:space="preserve">sugestie są przykładowe i mają na celu przybliżenie stanu technicznego kanałów. </w:t>
      </w:r>
    </w:p>
    <w:p w:rsidR="004B0BEC" w:rsidRPr="00891139" w:rsidRDefault="00F27A7B">
      <w:pPr>
        <w:numPr>
          <w:ilvl w:val="0"/>
          <w:numId w:val="15"/>
        </w:numPr>
        <w:tabs>
          <w:tab w:val="clear" w:pos="760"/>
          <w:tab w:val="num" w:pos="426"/>
        </w:tabs>
        <w:ind w:left="426" w:hanging="426"/>
      </w:pPr>
      <w:r w:rsidRPr="00891139">
        <w:lastRenderedPageBreak/>
        <w:t>Na podstawie wykonanej dokumentacji projektowej i technicznej oraz wizji lokalnych i bada</w:t>
      </w:r>
      <w:r w:rsidRPr="00891139">
        <w:rPr>
          <w:rFonts w:hint="eastAsia"/>
        </w:rPr>
        <w:t>ń</w:t>
      </w:r>
      <w:r w:rsidR="00906A8D" w:rsidRPr="00891139">
        <w:t xml:space="preserve"> </w:t>
      </w:r>
      <w:r w:rsidRPr="00891139">
        <w:t>istniej</w:t>
      </w:r>
      <w:r w:rsidRPr="00891139">
        <w:rPr>
          <w:rFonts w:hint="eastAsia"/>
        </w:rPr>
        <w:t>ą</w:t>
      </w:r>
      <w:r w:rsidRPr="00891139">
        <w:t>cych kanałów na wyznaczonych odcinkach, nale</w:t>
      </w:r>
      <w:r w:rsidRPr="00891139">
        <w:rPr>
          <w:rFonts w:hint="eastAsia"/>
        </w:rPr>
        <w:t>ż</w:t>
      </w:r>
      <w:r w:rsidRPr="00891139">
        <w:t>y wykona</w:t>
      </w:r>
      <w:r w:rsidRPr="00891139">
        <w:rPr>
          <w:rFonts w:hint="eastAsia"/>
        </w:rPr>
        <w:t>ć</w:t>
      </w:r>
      <w:r w:rsidRPr="00891139">
        <w:t xml:space="preserve"> roboty zwi</w:t>
      </w:r>
      <w:r w:rsidRPr="00891139">
        <w:rPr>
          <w:rFonts w:hint="eastAsia"/>
        </w:rPr>
        <w:t>ą</w:t>
      </w:r>
      <w:r w:rsidRPr="00891139">
        <w:t>zane z renowacj</w:t>
      </w:r>
      <w:r w:rsidRPr="00891139">
        <w:rPr>
          <w:rFonts w:hint="eastAsia"/>
        </w:rPr>
        <w:t>ą</w:t>
      </w:r>
      <w:r w:rsidRPr="00891139">
        <w:t>/przebudow</w:t>
      </w:r>
      <w:r w:rsidRPr="00891139">
        <w:rPr>
          <w:rFonts w:hint="eastAsia"/>
        </w:rPr>
        <w:t>ą</w:t>
      </w:r>
      <w:r w:rsidRPr="00891139">
        <w:t>/ wymian</w:t>
      </w:r>
      <w:r w:rsidRPr="00891139">
        <w:rPr>
          <w:rFonts w:hint="eastAsia"/>
        </w:rPr>
        <w:t>ą</w:t>
      </w:r>
      <w:r w:rsidRPr="00891139">
        <w:t xml:space="preserve"> okre</w:t>
      </w:r>
      <w:r w:rsidRPr="00891139">
        <w:rPr>
          <w:rFonts w:hint="eastAsia"/>
        </w:rPr>
        <w:t>ś</w:t>
      </w:r>
      <w:r w:rsidRPr="00891139">
        <w:t>lonych odcinków.</w:t>
      </w:r>
    </w:p>
    <w:p w:rsidR="004B0BEC" w:rsidRPr="00891139" w:rsidRDefault="00F27A7B">
      <w:pPr>
        <w:numPr>
          <w:ilvl w:val="0"/>
          <w:numId w:val="15"/>
        </w:numPr>
        <w:tabs>
          <w:tab w:val="clear" w:pos="760"/>
          <w:tab w:val="num" w:pos="426"/>
        </w:tabs>
        <w:ind w:left="426" w:hanging="426"/>
      </w:pPr>
      <w:r w:rsidRPr="00891139">
        <w:t>Wymaga si</w:t>
      </w:r>
      <w:r w:rsidRPr="00891139">
        <w:rPr>
          <w:rFonts w:hint="eastAsia"/>
        </w:rPr>
        <w:t>ę</w:t>
      </w:r>
      <w:r w:rsidRPr="00891139">
        <w:t>, aby technologia prowadzenia robót była zgodna z:</w:t>
      </w:r>
    </w:p>
    <w:p w:rsidR="004B0BEC" w:rsidRPr="00891139" w:rsidRDefault="00F27A7B">
      <w:pPr>
        <w:numPr>
          <w:ilvl w:val="0"/>
          <w:numId w:val="60"/>
        </w:numPr>
        <w:autoSpaceDE w:val="0"/>
        <w:autoSpaceDN w:val="0"/>
        <w:adjustRightInd w:val="0"/>
        <w:spacing w:after="0"/>
        <w:rPr>
          <w:rFonts w:cs="Arial"/>
          <w:szCs w:val="22"/>
          <w:lang w:eastAsia="pl-PL"/>
        </w:rPr>
      </w:pPr>
      <w:r w:rsidRPr="00891139">
        <w:rPr>
          <w:rFonts w:cs="Arial"/>
          <w:szCs w:val="22"/>
          <w:lang w:eastAsia="pl-PL"/>
        </w:rPr>
        <w:t>wymaganiami Zamawiaj</w:t>
      </w:r>
      <w:r w:rsidRPr="00891139">
        <w:rPr>
          <w:rFonts w:eastAsia="TimesNewRoman" w:cs="Arial" w:hint="eastAsia"/>
          <w:szCs w:val="22"/>
          <w:lang w:eastAsia="pl-PL"/>
        </w:rPr>
        <w:t>ą</w:t>
      </w:r>
      <w:r w:rsidRPr="00891139">
        <w:rPr>
          <w:rFonts w:cs="Arial"/>
          <w:szCs w:val="22"/>
          <w:lang w:eastAsia="pl-PL"/>
        </w:rPr>
        <w:t>cego,</w:t>
      </w:r>
    </w:p>
    <w:p w:rsidR="004B0BEC" w:rsidRPr="00891139" w:rsidRDefault="00F27A7B">
      <w:pPr>
        <w:numPr>
          <w:ilvl w:val="0"/>
          <w:numId w:val="60"/>
        </w:numPr>
        <w:autoSpaceDE w:val="0"/>
        <w:autoSpaceDN w:val="0"/>
        <w:adjustRightInd w:val="0"/>
        <w:spacing w:after="0"/>
        <w:rPr>
          <w:rFonts w:cs="Arial"/>
          <w:szCs w:val="22"/>
          <w:lang w:eastAsia="pl-PL"/>
        </w:rPr>
      </w:pPr>
      <w:r w:rsidRPr="00891139">
        <w:rPr>
          <w:rFonts w:cs="Arial"/>
          <w:szCs w:val="22"/>
          <w:lang w:eastAsia="pl-PL"/>
        </w:rPr>
        <w:t>obowiązującymi przepisami oraz zasadami wiedzy technicznej</w:t>
      </w:r>
    </w:p>
    <w:p w:rsidR="004B0BEC" w:rsidRPr="00891139" w:rsidRDefault="00F27A7B">
      <w:pPr>
        <w:numPr>
          <w:ilvl w:val="0"/>
          <w:numId w:val="60"/>
        </w:numPr>
        <w:autoSpaceDE w:val="0"/>
        <w:autoSpaceDN w:val="0"/>
        <w:adjustRightInd w:val="0"/>
        <w:spacing w:after="0"/>
        <w:rPr>
          <w:rFonts w:cs="Arial"/>
          <w:szCs w:val="22"/>
          <w:lang w:eastAsia="pl-PL"/>
        </w:rPr>
      </w:pPr>
      <w:r w:rsidRPr="00891139">
        <w:rPr>
          <w:rFonts w:cs="Arial"/>
          <w:szCs w:val="22"/>
          <w:lang w:eastAsia="pl-PL"/>
        </w:rPr>
        <w:t>opracowanymi przez Wykonawcę projektami wykonawczymi i zgłoszeniem robót;</w:t>
      </w:r>
    </w:p>
    <w:p w:rsidR="004B0BEC" w:rsidRPr="00891139" w:rsidRDefault="00F27A7B">
      <w:pPr>
        <w:numPr>
          <w:ilvl w:val="0"/>
          <w:numId w:val="60"/>
        </w:numPr>
        <w:autoSpaceDE w:val="0"/>
        <w:autoSpaceDN w:val="0"/>
        <w:adjustRightInd w:val="0"/>
        <w:spacing w:after="0"/>
        <w:ind w:left="709"/>
        <w:rPr>
          <w:rFonts w:cs="Arial"/>
          <w:szCs w:val="22"/>
          <w:lang w:eastAsia="pl-PL"/>
        </w:rPr>
      </w:pPr>
      <w:r w:rsidRPr="00891139">
        <w:rPr>
          <w:rFonts w:cs="Arial"/>
          <w:szCs w:val="22"/>
          <w:lang w:eastAsia="pl-PL"/>
        </w:rPr>
        <w:t>planem bezpieczeństwa i ochrony zdrowia opracowanym przez Wykonawcę zgodnie z Prawem Budowlanym,</w:t>
      </w:r>
    </w:p>
    <w:p w:rsidR="004B0BEC" w:rsidRPr="00891139" w:rsidRDefault="00F27A7B">
      <w:pPr>
        <w:numPr>
          <w:ilvl w:val="0"/>
          <w:numId w:val="60"/>
        </w:numPr>
        <w:autoSpaceDE w:val="0"/>
        <w:autoSpaceDN w:val="0"/>
        <w:adjustRightInd w:val="0"/>
        <w:spacing w:after="0"/>
        <w:ind w:left="709"/>
        <w:rPr>
          <w:rFonts w:cs="Arial"/>
          <w:szCs w:val="22"/>
          <w:lang w:eastAsia="pl-PL"/>
        </w:rPr>
      </w:pPr>
      <w:r w:rsidRPr="00891139">
        <w:rPr>
          <w:rFonts w:cs="Arial"/>
          <w:szCs w:val="22"/>
          <w:lang w:eastAsia="pl-PL"/>
        </w:rPr>
        <w:t>Instrukcjami stosowania i montażu wyrobów wydanych przez ich producentów.</w:t>
      </w:r>
    </w:p>
    <w:p w:rsidR="004B0BEC" w:rsidRPr="00891139" w:rsidRDefault="00F27A7B">
      <w:pPr>
        <w:numPr>
          <w:ilvl w:val="0"/>
          <w:numId w:val="15"/>
        </w:numPr>
        <w:tabs>
          <w:tab w:val="clear" w:pos="760"/>
          <w:tab w:val="num" w:pos="426"/>
        </w:tabs>
        <w:ind w:left="426" w:hanging="426"/>
        <w:rPr>
          <w:rFonts w:cs="Arial"/>
          <w:szCs w:val="22"/>
          <w:lang w:eastAsia="pl-PL"/>
        </w:rPr>
      </w:pPr>
      <w:r w:rsidRPr="00891139">
        <w:rPr>
          <w:rFonts w:cs="Arial"/>
          <w:szCs w:val="22"/>
          <w:lang w:eastAsia="pl-PL"/>
        </w:rPr>
        <w:t xml:space="preserve">Renowacja kanalizacji ma być wykonywana przy pomocy dostępnych </w:t>
      </w:r>
      <w:proofErr w:type="spellStart"/>
      <w:r w:rsidRPr="00891139">
        <w:rPr>
          <w:rFonts w:cs="Arial"/>
          <w:szCs w:val="22"/>
          <w:lang w:eastAsia="pl-PL"/>
        </w:rPr>
        <w:t>bezwykopowych</w:t>
      </w:r>
      <w:proofErr w:type="spellEnd"/>
      <w:r w:rsidRPr="00891139">
        <w:rPr>
          <w:rFonts w:cs="Arial"/>
          <w:szCs w:val="22"/>
          <w:lang w:eastAsia="pl-PL"/>
        </w:rPr>
        <w:t xml:space="preserve"> technologii renowacji i rekonstrukcji spełniaj</w:t>
      </w:r>
      <w:r w:rsidRPr="00891139">
        <w:rPr>
          <w:rFonts w:eastAsia="TimesNewRoman" w:cs="Arial" w:hint="eastAsia"/>
          <w:szCs w:val="22"/>
          <w:lang w:eastAsia="pl-PL"/>
        </w:rPr>
        <w:t>ą</w:t>
      </w:r>
      <w:r w:rsidRPr="00891139">
        <w:rPr>
          <w:rFonts w:cs="Arial"/>
          <w:szCs w:val="22"/>
          <w:lang w:eastAsia="pl-PL"/>
        </w:rPr>
        <w:t>cymi wymogi niniejszego opisu przedmiotu zamówienia.</w:t>
      </w:r>
    </w:p>
    <w:p w:rsidR="004B0BEC" w:rsidRPr="00891139" w:rsidRDefault="00F27A7B">
      <w:pPr>
        <w:numPr>
          <w:ilvl w:val="0"/>
          <w:numId w:val="15"/>
        </w:numPr>
        <w:tabs>
          <w:tab w:val="clear" w:pos="760"/>
          <w:tab w:val="num" w:pos="426"/>
        </w:tabs>
        <w:ind w:left="426" w:hanging="426"/>
        <w:rPr>
          <w:rFonts w:cs="Arial"/>
          <w:szCs w:val="22"/>
          <w:lang w:eastAsia="pl-PL"/>
        </w:rPr>
      </w:pPr>
      <w:r w:rsidRPr="00891139">
        <w:rPr>
          <w:rFonts w:cs="Arial"/>
          <w:szCs w:val="22"/>
          <w:lang w:eastAsia="pl-PL"/>
        </w:rPr>
        <w:t>Przebudowa/ wymiana kanalizacji ma by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wykonywana przy pomocy metod wykopowych</w:t>
      </w:r>
      <w:r w:rsidR="00906A8D" w:rsidRPr="00891139">
        <w:rPr>
          <w:rFonts w:cs="Arial"/>
          <w:szCs w:val="22"/>
          <w:lang w:eastAsia="pl-PL"/>
        </w:rPr>
        <w:t xml:space="preserve">,  </w:t>
      </w:r>
      <w:r w:rsidRPr="00891139">
        <w:rPr>
          <w:rFonts w:cs="Arial"/>
          <w:szCs w:val="22"/>
          <w:lang w:eastAsia="pl-PL"/>
        </w:rPr>
        <w:t>spełniaj</w:t>
      </w:r>
      <w:r w:rsidRPr="00891139">
        <w:rPr>
          <w:rFonts w:eastAsia="TimesNewRoman" w:cs="Arial" w:hint="eastAsia"/>
          <w:szCs w:val="22"/>
          <w:lang w:eastAsia="pl-PL"/>
        </w:rPr>
        <w:t>ą</w:t>
      </w:r>
      <w:r w:rsidR="00EF1BE6" w:rsidRPr="00891139">
        <w:rPr>
          <w:rFonts w:eastAsia="TimesNewRoman" w:cs="Arial"/>
          <w:szCs w:val="22"/>
          <w:lang w:eastAsia="pl-PL"/>
        </w:rPr>
        <w:t>cy</w:t>
      </w:r>
      <w:r w:rsidR="00906A8D" w:rsidRPr="00891139">
        <w:rPr>
          <w:rFonts w:cs="Arial"/>
          <w:szCs w:val="22"/>
          <w:lang w:eastAsia="pl-PL"/>
        </w:rPr>
        <w:t>ch</w:t>
      </w:r>
      <w:r w:rsidRPr="00891139">
        <w:rPr>
          <w:rFonts w:cs="Arial"/>
          <w:szCs w:val="22"/>
          <w:lang w:eastAsia="pl-PL"/>
        </w:rPr>
        <w:t xml:space="preserve"> wymogi niniejszego opisu przedmiotu zamówienia.</w:t>
      </w:r>
    </w:p>
    <w:p w:rsidR="004B0BEC" w:rsidRPr="00891139" w:rsidRDefault="00F27A7B">
      <w:pPr>
        <w:numPr>
          <w:ilvl w:val="0"/>
          <w:numId w:val="15"/>
        </w:numPr>
        <w:tabs>
          <w:tab w:val="clear" w:pos="760"/>
          <w:tab w:val="num" w:pos="426"/>
        </w:tabs>
        <w:ind w:left="426" w:hanging="426"/>
        <w:rPr>
          <w:rFonts w:cs="Arial"/>
          <w:szCs w:val="22"/>
          <w:lang w:eastAsia="pl-PL"/>
        </w:rPr>
      </w:pPr>
      <w:r w:rsidRPr="00891139">
        <w:rPr>
          <w:rFonts w:cs="Arial"/>
          <w:szCs w:val="22"/>
          <w:lang w:eastAsia="pl-PL"/>
        </w:rPr>
        <w:t xml:space="preserve">Renowacja </w:t>
      </w:r>
      <w:r w:rsidR="002C27D6" w:rsidRPr="00891139">
        <w:rPr>
          <w:rFonts w:cs="Arial"/>
          <w:szCs w:val="22"/>
          <w:lang w:eastAsia="pl-PL"/>
        </w:rPr>
        <w:t xml:space="preserve">przewodów </w:t>
      </w:r>
      <w:r w:rsidRPr="00891139">
        <w:rPr>
          <w:rFonts w:cs="Arial"/>
          <w:szCs w:val="22"/>
          <w:lang w:eastAsia="pl-PL"/>
        </w:rPr>
        <w:t xml:space="preserve">kanalizacyjnych </w:t>
      </w:r>
      <w:r w:rsidR="002C27D6" w:rsidRPr="00891139">
        <w:rPr>
          <w:rFonts w:cs="Arial"/>
          <w:szCs w:val="22"/>
          <w:lang w:eastAsia="pl-PL"/>
        </w:rPr>
        <w:t xml:space="preserve"> powinna </w:t>
      </w:r>
      <w:r w:rsidRPr="00891139">
        <w:rPr>
          <w:rFonts w:cs="Arial"/>
          <w:szCs w:val="22"/>
          <w:lang w:eastAsia="pl-PL"/>
        </w:rPr>
        <w:t>odbywa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z istniej</w:t>
      </w:r>
      <w:r w:rsidRPr="00891139">
        <w:rPr>
          <w:rFonts w:eastAsia="TimesNewRoman" w:cs="Arial" w:hint="eastAsia"/>
          <w:szCs w:val="22"/>
          <w:lang w:eastAsia="pl-PL"/>
        </w:rPr>
        <w:t>ą</w:t>
      </w:r>
      <w:r w:rsidRPr="00891139">
        <w:rPr>
          <w:rFonts w:cs="Arial"/>
          <w:szCs w:val="22"/>
          <w:lang w:eastAsia="pl-PL"/>
        </w:rPr>
        <w:t>cych studni kanalizacyjnych z</w:t>
      </w:r>
      <w:r w:rsidR="00906A8D" w:rsidRPr="00891139">
        <w:rPr>
          <w:rFonts w:cs="Arial"/>
          <w:szCs w:val="22"/>
          <w:lang w:eastAsia="pl-PL"/>
        </w:rPr>
        <w:t xml:space="preserve"> </w:t>
      </w:r>
      <w:r w:rsidRPr="00891139">
        <w:rPr>
          <w:rFonts w:cs="Arial"/>
          <w:szCs w:val="22"/>
          <w:lang w:eastAsia="pl-PL"/>
        </w:rPr>
        <w:t>jednoczesnym uszczelnieniem poł</w:t>
      </w:r>
      <w:r w:rsidRPr="00891139">
        <w:rPr>
          <w:rFonts w:eastAsia="TimesNewRoman" w:cs="Arial" w:hint="eastAsia"/>
          <w:szCs w:val="22"/>
          <w:lang w:eastAsia="pl-PL"/>
        </w:rPr>
        <w:t>ą</w:t>
      </w:r>
      <w:r w:rsidRPr="00891139">
        <w:rPr>
          <w:rFonts w:cs="Arial"/>
          <w:szCs w:val="22"/>
          <w:lang w:eastAsia="pl-PL"/>
        </w:rPr>
        <w:t>czenia kanał–studnia, kanał-przył</w:t>
      </w:r>
      <w:r w:rsidRPr="00891139">
        <w:rPr>
          <w:rFonts w:eastAsia="TimesNewRoman" w:cs="Arial" w:hint="eastAsia"/>
          <w:szCs w:val="22"/>
          <w:lang w:eastAsia="pl-PL"/>
        </w:rPr>
        <w:t>ą</w:t>
      </w:r>
      <w:r w:rsidRPr="00891139">
        <w:rPr>
          <w:rFonts w:cs="Arial"/>
          <w:szCs w:val="22"/>
          <w:lang w:eastAsia="pl-PL"/>
        </w:rPr>
        <w:t>cze.</w:t>
      </w:r>
    </w:p>
    <w:p w:rsidR="004B0BEC" w:rsidRPr="00891139" w:rsidRDefault="00F27A7B">
      <w:pPr>
        <w:numPr>
          <w:ilvl w:val="0"/>
          <w:numId w:val="15"/>
        </w:numPr>
        <w:tabs>
          <w:tab w:val="clear" w:pos="760"/>
          <w:tab w:val="num" w:pos="426"/>
        </w:tabs>
        <w:ind w:left="426" w:hanging="426"/>
        <w:rPr>
          <w:rFonts w:cs="Arial"/>
          <w:szCs w:val="22"/>
          <w:lang w:eastAsia="pl-PL"/>
        </w:rPr>
      </w:pPr>
      <w:r w:rsidRPr="00891139">
        <w:rPr>
          <w:rFonts w:cs="Arial"/>
          <w:szCs w:val="22"/>
          <w:lang w:eastAsia="pl-PL"/>
        </w:rPr>
        <w:t xml:space="preserve">Zastosowana metoda </w:t>
      </w:r>
      <w:proofErr w:type="spellStart"/>
      <w:r w:rsidRPr="00891139">
        <w:rPr>
          <w:rFonts w:cs="Arial"/>
          <w:szCs w:val="22"/>
          <w:lang w:eastAsia="pl-PL"/>
        </w:rPr>
        <w:t>bezwykopowej</w:t>
      </w:r>
      <w:proofErr w:type="spellEnd"/>
      <w:r w:rsidRPr="00891139">
        <w:rPr>
          <w:rFonts w:cs="Arial"/>
          <w:szCs w:val="22"/>
          <w:lang w:eastAsia="pl-PL"/>
        </w:rPr>
        <w:t xml:space="preserve"> renowacji kanałów głównych musi umożliwiać po wykonanych</w:t>
      </w:r>
      <w:r w:rsidR="002C27D6" w:rsidRPr="00891139">
        <w:rPr>
          <w:rFonts w:cs="Arial"/>
          <w:szCs w:val="22"/>
          <w:lang w:eastAsia="pl-PL"/>
        </w:rPr>
        <w:t xml:space="preserve">  </w:t>
      </w:r>
      <w:r w:rsidRPr="00891139">
        <w:rPr>
          <w:rFonts w:cs="Arial"/>
          <w:szCs w:val="22"/>
          <w:lang w:eastAsia="pl-PL"/>
        </w:rPr>
        <w:t>robotach otwarcie przyłączy w taki sposób, aby przywrócić przepływ z przyłączy bez</w:t>
      </w:r>
      <w:r w:rsidR="002C27D6" w:rsidRPr="00891139">
        <w:rPr>
          <w:rFonts w:cs="Arial"/>
          <w:szCs w:val="22"/>
          <w:lang w:eastAsia="pl-PL"/>
        </w:rPr>
        <w:t xml:space="preserve"> </w:t>
      </w:r>
      <w:r w:rsidRPr="00891139">
        <w:rPr>
          <w:rFonts w:cs="Arial"/>
          <w:szCs w:val="22"/>
          <w:lang w:eastAsia="pl-PL"/>
        </w:rPr>
        <w:t>nieprawidłowości, progów lub wypływek, które mogą zatrzymywać części stałe, powodując</w:t>
      </w:r>
      <w:r w:rsidR="002C27D6" w:rsidRPr="00891139">
        <w:rPr>
          <w:rFonts w:cs="Arial"/>
          <w:szCs w:val="22"/>
          <w:lang w:eastAsia="pl-PL"/>
        </w:rPr>
        <w:t xml:space="preserve"> </w:t>
      </w:r>
      <w:r w:rsidRPr="00891139">
        <w:rPr>
          <w:rFonts w:cs="Arial"/>
          <w:szCs w:val="22"/>
          <w:lang w:eastAsia="pl-PL"/>
        </w:rPr>
        <w:t>blokowanie przepływu w rurze głównej lub przyłączu, bez konieczności wykonywania robót</w:t>
      </w:r>
      <w:r w:rsidR="002C27D6" w:rsidRPr="00891139">
        <w:rPr>
          <w:rFonts w:cs="Arial"/>
          <w:szCs w:val="22"/>
          <w:lang w:eastAsia="pl-PL"/>
        </w:rPr>
        <w:t xml:space="preserve"> </w:t>
      </w:r>
      <w:r w:rsidRPr="00891139">
        <w:rPr>
          <w:rFonts w:cs="Arial"/>
          <w:szCs w:val="22"/>
          <w:lang w:eastAsia="pl-PL"/>
        </w:rPr>
        <w:t>ziemnych. Wykonawca przedstawi Zamawiającemu instrukcję włączania nowych przyłączy do</w:t>
      </w:r>
      <w:r w:rsidR="002C27D6" w:rsidRPr="00891139">
        <w:rPr>
          <w:rFonts w:cs="Arial"/>
          <w:szCs w:val="22"/>
          <w:lang w:eastAsia="pl-PL"/>
        </w:rPr>
        <w:t xml:space="preserve"> </w:t>
      </w:r>
      <w:r w:rsidRPr="00891139">
        <w:rPr>
          <w:rFonts w:cs="Arial"/>
          <w:szCs w:val="22"/>
          <w:lang w:eastAsia="pl-PL"/>
        </w:rPr>
        <w:t>kanałów po wykonanej renowacji w zakresie zastosowanej technologii.</w:t>
      </w:r>
    </w:p>
    <w:p w:rsidR="004B0BEC" w:rsidRPr="00891139" w:rsidRDefault="00F27A7B">
      <w:pPr>
        <w:numPr>
          <w:ilvl w:val="0"/>
          <w:numId w:val="15"/>
        </w:numPr>
        <w:tabs>
          <w:tab w:val="clear" w:pos="760"/>
          <w:tab w:val="num" w:pos="426"/>
        </w:tabs>
        <w:autoSpaceDE w:val="0"/>
        <w:autoSpaceDN w:val="0"/>
        <w:adjustRightInd w:val="0"/>
        <w:spacing w:before="120" w:after="0"/>
        <w:ind w:left="426" w:hanging="426"/>
        <w:jc w:val="left"/>
      </w:pPr>
      <w:r w:rsidRPr="00891139">
        <w:rPr>
          <w:rFonts w:cs="Arial"/>
          <w:szCs w:val="22"/>
          <w:lang w:eastAsia="pl-PL"/>
        </w:rPr>
        <w:t>Preferowan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przez Zamawiaj</w:t>
      </w:r>
      <w:r w:rsidRPr="00891139">
        <w:rPr>
          <w:rFonts w:eastAsia="TimesNewRoman" w:cs="Arial" w:hint="eastAsia"/>
          <w:szCs w:val="22"/>
          <w:lang w:eastAsia="pl-PL"/>
        </w:rPr>
        <w:t>ą</w:t>
      </w:r>
      <w:r w:rsidRPr="00891139">
        <w:rPr>
          <w:rFonts w:cs="Arial"/>
          <w:szCs w:val="22"/>
          <w:lang w:eastAsia="pl-PL"/>
        </w:rPr>
        <w:t>cego metod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r</w:t>
      </w:r>
      <w:r w:rsidR="006B4C45" w:rsidRPr="00891139">
        <w:rPr>
          <w:rFonts w:cs="Arial"/>
          <w:szCs w:val="22"/>
          <w:lang w:eastAsia="pl-PL"/>
        </w:rPr>
        <w:t xml:space="preserve">enowacji jest metoda </w:t>
      </w:r>
      <w:proofErr w:type="spellStart"/>
      <w:r w:rsidR="006B4C45" w:rsidRPr="00891139">
        <w:rPr>
          <w:rFonts w:cs="Arial"/>
          <w:szCs w:val="22"/>
          <w:lang w:eastAsia="pl-PL"/>
        </w:rPr>
        <w:t>bezwykopową</w:t>
      </w:r>
      <w:proofErr w:type="spellEnd"/>
      <w:r w:rsidR="006B4C45" w:rsidRPr="00891139">
        <w:rPr>
          <w:rFonts w:cs="Arial"/>
          <w:szCs w:val="22"/>
          <w:lang w:eastAsia="pl-PL"/>
        </w:rPr>
        <w:t xml:space="preserve">, </w:t>
      </w:r>
      <w:r w:rsidRPr="00891139">
        <w:rPr>
          <w:rFonts w:cs="Arial"/>
          <w:szCs w:val="22"/>
          <w:lang w:eastAsia="pl-PL"/>
        </w:rPr>
        <w:t xml:space="preserve"> nie powoduj</w:t>
      </w:r>
      <w:r w:rsidRPr="00891139">
        <w:rPr>
          <w:rFonts w:eastAsia="TimesNewRoman" w:cs="Arial" w:hint="eastAsia"/>
          <w:szCs w:val="22"/>
          <w:lang w:eastAsia="pl-PL"/>
        </w:rPr>
        <w:t>ą</w:t>
      </w:r>
      <w:r w:rsidRPr="00891139">
        <w:rPr>
          <w:rFonts w:cs="Arial"/>
          <w:szCs w:val="22"/>
          <w:lang w:eastAsia="pl-PL"/>
        </w:rPr>
        <w:t>ca</w:t>
      </w:r>
      <w:r w:rsidR="002C27D6" w:rsidRPr="00891139">
        <w:rPr>
          <w:rFonts w:cs="Arial"/>
          <w:szCs w:val="22"/>
          <w:lang w:eastAsia="pl-PL"/>
        </w:rPr>
        <w:t xml:space="preserve"> </w:t>
      </w:r>
      <w:r w:rsidRPr="00891139">
        <w:rPr>
          <w:rFonts w:cs="Arial"/>
          <w:szCs w:val="22"/>
          <w:lang w:eastAsia="pl-PL"/>
        </w:rPr>
        <w:t>zniszczenia istniej</w:t>
      </w:r>
      <w:r w:rsidRPr="00891139">
        <w:rPr>
          <w:rFonts w:eastAsia="TimesNewRoman" w:cs="Arial" w:hint="eastAsia"/>
          <w:szCs w:val="22"/>
          <w:lang w:eastAsia="pl-PL"/>
        </w:rPr>
        <w:t>ą</w:t>
      </w:r>
      <w:r w:rsidRPr="00891139">
        <w:rPr>
          <w:rFonts w:cs="Arial"/>
          <w:szCs w:val="22"/>
          <w:lang w:eastAsia="pl-PL"/>
        </w:rPr>
        <w:t>cych kolektorów. Wykonawca winien zapewni</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t>następujące parametry kanałów poddanych renowacji:</w:t>
      </w:r>
    </w:p>
    <w:p w:rsidR="004B0BEC" w:rsidRPr="00891139" w:rsidRDefault="00F35ADC">
      <w:pPr>
        <w:numPr>
          <w:ilvl w:val="1"/>
          <w:numId w:val="13"/>
        </w:numPr>
        <w:tabs>
          <w:tab w:val="clear" w:pos="1440"/>
          <w:tab w:val="num" w:pos="1134"/>
        </w:tabs>
        <w:ind w:left="1134" w:hanging="425"/>
      </w:pPr>
      <w:r w:rsidRPr="00891139">
        <w:t>Przy renowacji istniejących kanałów należy stosować metodę zapewniającą spełnienie następujących kryteriów:</w:t>
      </w:r>
    </w:p>
    <w:p w:rsidR="00F35ADC" w:rsidRPr="00891139" w:rsidRDefault="00F35ADC" w:rsidP="004E1A6E">
      <w:pPr>
        <w:numPr>
          <w:ilvl w:val="1"/>
          <w:numId w:val="13"/>
        </w:numPr>
        <w:tabs>
          <w:tab w:val="clear" w:pos="1440"/>
          <w:tab w:val="num" w:pos="1134"/>
        </w:tabs>
        <w:ind w:left="1134" w:hanging="425"/>
      </w:pPr>
      <w:r w:rsidRPr="00891139">
        <w:t>Przepustowość hydrauliczna – nie mniejsza niż w przypadku kanału pierwotnego bez uszkodzeń i zanieczyszczeń, potwierdzona przez Wykonawcę obliczeniami hydraulicznymi.</w:t>
      </w:r>
    </w:p>
    <w:p w:rsidR="00F35ADC" w:rsidRPr="00891139" w:rsidRDefault="00F27A7B" w:rsidP="004E1A6E">
      <w:pPr>
        <w:numPr>
          <w:ilvl w:val="1"/>
          <w:numId w:val="13"/>
        </w:numPr>
        <w:tabs>
          <w:tab w:val="clear" w:pos="1440"/>
          <w:tab w:val="num" w:pos="1134"/>
        </w:tabs>
        <w:ind w:left="1134" w:hanging="425"/>
      </w:pPr>
      <w:r w:rsidRPr="00891139">
        <w:t>Nośność i sztywność – przeniesienie rzeczywistych obciążeń – potwierdzona przez Wykonawcę obliczeniami (wg norm ATV A127P, ATV M127P część 2).</w:t>
      </w:r>
    </w:p>
    <w:p w:rsidR="00F35ADC" w:rsidRPr="00891139" w:rsidRDefault="00F35ADC" w:rsidP="004E1A6E">
      <w:pPr>
        <w:numPr>
          <w:ilvl w:val="1"/>
          <w:numId w:val="13"/>
        </w:numPr>
        <w:tabs>
          <w:tab w:val="clear" w:pos="1440"/>
          <w:tab w:val="num" w:pos="1134"/>
        </w:tabs>
        <w:ind w:left="1134" w:hanging="425"/>
      </w:pPr>
      <w:r w:rsidRPr="00891139">
        <w:t>Odporność na korozję chemiczną dostosowana do stopnia agresywnoś</w:t>
      </w:r>
      <w:r w:rsidR="00721BE1" w:rsidRPr="00891139">
        <w:t>ci</w:t>
      </w:r>
      <w:r w:rsidRPr="00891139">
        <w:t xml:space="preserve"> </w:t>
      </w:r>
      <w:r w:rsidR="00297E90" w:rsidRPr="00891139">
        <w:t>środowiska wewnątrz kanału</w:t>
      </w:r>
      <w:r w:rsidRPr="00891139">
        <w:t>.</w:t>
      </w:r>
    </w:p>
    <w:p w:rsidR="00F35ADC" w:rsidRPr="00891139" w:rsidRDefault="00F35ADC" w:rsidP="004E1A6E">
      <w:pPr>
        <w:numPr>
          <w:ilvl w:val="1"/>
          <w:numId w:val="13"/>
        </w:numPr>
        <w:tabs>
          <w:tab w:val="clear" w:pos="1440"/>
          <w:tab w:val="num" w:pos="1134"/>
        </w:tabs>
        <w:ind w:left="1134" w:hanging="425"/>
      </w:pPr>
      <w:r w:rsidRPr="00891139">
        <w:t>Trwałość technologii – wymagany okres trwałości zastosowanej technologii, potwierdzony gwarancją Wykonawcy, wynosi 50 lat.</w:t>
      </w:r>
    </w:p>
    <w:p w:rsidR="00F35ADC" w:rsidRPr="00891139" w:rsidRDefault="00F35ADC" w:rsidP="004E1A6E">
      <w:pPr>
        <w:numPr>
          <w:ilvl w:val="1"/>
          <w:numId w:val="13"/>
        </w:numPr>
        <w:tabs>
          <w:tab w:val="clear" w:pos="1440"/>
          <w:tab w:val="num" w:pos="1134"/>
        </w:tabs>
        <w:ind w:left="1134" w:hanging="425"/>
      </w:pPr>
      <w:r w:rsidRPr="00891139">
        <w:t xml:space="preserve">Szczelność </w:t>
      </w:r>
      <w:r w:rsidR="00721BE1" w:rsidRPr="00891139">
        <w:t xml:space="preserve">przewodu </w:t>
      </w:r>
      <w:r w:rsidR="00297E90" w:rsidRPr="00891139">
        <w:t xml:space="preserve">wraz ze studniami </w:t>
      </w:r>
      <w:r w:rsidRPr="00891139">
        <w:t xml:space="preserve">na infiltrację i </w:t>
      </w:r>
      <w:proofErr w:type="spellStart"/>
      <w:r w:rsidRPr="00891139">
        <w:t>eksfiltrację</w:t>
      </w:r>
      <w:proofErr w:type="spellEnd"/>
      <w:r w:rsidRPr="00891139">
        <w:t xml:space="preserve"> po wykonaniu renowacji, zweryfikowana próbą szczelności w trakcie Prób Końcowych.</w:t>
      </w:r>
    </w:p>
    <w:p w:rsidR="004B0BEC" w:rsidRPr="00891139" w:rsidRDefault="00F35ADC">
      <w:pPr>
        <w:numPr>
          <w:ilvl w:val="0"/>
          <w:numId w:val="15"/>
        </w:numPr>
        <w:tabs>
          <w:tab w:val="clear" w:pos="760"/>
          <w:tab w:val="num" w:pos="426"/>
        </w:tabs>
        <w:ind w:left="426" w:hanging="426"/>
      </w:pPr>
      <w:r w:rsidRPr="00891139">
        <w:lastRenderedPageBreak/>
        <w:t>Na jednym odcinku (od studni do studni) może być zastosowana tylko jedna technologia. Zmiany technologii mogą następować tylko w studniach.</w:t>
      </w:r>
    </w:p>
    <w:p w:rsidR="004B0BEC" w:rsidRPr="00891139" w:rsidRDefault="00F35ADC">
      <w:pPr>
        <w:numPr>
          <w:ilvl w:val="0"/>
          <w:numId w:val="15"/>
        </w:numPr>
        <w:tabs>
          <w:tab w:val="clear" w:pos="760"/>
          <w:tab w:val="num" w:pos="426"/>
        </w:tabs>
        <w:ind w:left="426" w:hanging="426"/>
      </w:pPr>
      <w:r w:rsidRPr="00891139">
        <w:t>Podczas wykonywania robót należy ściśle przestrzegać wytycznych i wymagań podanych w instrukcji producenta danej technologii i w stosownej aprobacie technicznej.</w:t>
      </w:r>
    </w:p>
    <w:p w:rsidR="004B0BEC" w:rsidRPr="00891139" w:rsidRDefault="00F27A7B">
      <w:pPr>
        <w:numPr>
          <w:ilvl w:val="0"/>
          <w:numId w:val="15"/>
        </w:numPr>
        <w:tabs>
          <w:tab w:val="clear" w:pos="760"/>
          <w:tab w:val="num" w:pos="426"/>
        </w:tabs>
        <w:ind w:left="426" w:hanging="426"/>
      </w:pPr>
      <w:r w:rsidRPr="00891139">
        <w:t>W trakcie realizacji do obowi</w:t>
      </w:r>
      <w:r w:rsidRPr="00891139">
        <w:rPr>
          <w:rFonts w:hint="eastAsia"/>
        </w:rPr>
        <w:t>ą</w:t>
      </w:r>
      <w:r w:rsidRPr="00891139">
        <w:t>zków Wykonawcy nale</w:t>
      </w:r>
      <w:r w:rsidRPr="00891139">
        <w:rPr>
          <w:rFonts w:hint="eastAsia"/>
        </w:rPr>
        <w:t>ż</w:t>
      </w:r>
      <w:r w:rsidRPr="00891139">
        <w:t>y w szczególno</w:t>
      </w:r>
      <w:r w:rsidRPr="00891139">
        <w:rPr>
          <w:rFonts w:hint="eastAsia"/>
        </w:rPr>
        <w:t>ś</w:t>
      </w:r>
      <w:r w:rsidRPr="00891139">
        <w:t>ci:</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Zapewnienie i utrzymanie w czasie realizacji zaplecza budowy wraz z dostaw</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niezb</w:t>
      </w:r>
      <w:r w:rsidRPr="00891139">
        <w:rPr>
          <w:rFonts w:eastAsia="TimesNewRoman" w:cs="Arial" w:hint="eastAsia"/>
          <w:szCs w:val="22"/>
          <w:lang w:eastAsia="pl-PL"/>
        </w:rPr>
        <w:t>ę</w:t>
      </w:r>
      <w:r w:rsidRPr="00891139">
        <w:rPr>
          <w:rFonts w:cs="Arial"/>
          <w:szCs w:val="22"/>
          <w:lang w:eastAsia="pl-PL"/>
        </w:rPr>
        <w:t>dnych mediów, składowaniem materiałów i wszelkiego urobku;</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Uzyskanie zgody właściciela na zajęcie terenu pod realizację i dojazd do budowy, w tym mi</w:t>
      </w:r>
      <w:r w:rsidRPr="00891139">
        <w:rPr>
          <w:rFonts w:eastAsia="TimesNewRoman" w:cs="Arial" w:hint="eastAsia"/>
          <w:szCs w:val="22"/>
          <w:lang w:eastAsia="pl-PL"/>
        </w:rPr>
        <w:t>ę</w:t>
      </w:r>
      <w:r w:rsidRPr="00891139">
        <w:rPr>
          <w:rFonts w:cs="Arial"/>
          <w:szCs w:val="22"/>
          <w:lang w:eastAsia="pl-PL"/>
        </w:rPr>
        <w:t>dzy innymi zgody na zaj</w:t>
      </w:r>
      <w:r w:rsidRPr="00891139">
        <w:rPr>
          <w:rFonts w:eastAsia="TimesNewRoman" w:cs="Arial" w:hint="eastAsia"/>
          <w:szCs w:val="22"/>
          <w:lang w:eastAsia="pl-PL"/>
        </w:rPr>
        <w:t>ę</w:t>
      </w:r>
      <w:r w:rsidRPr="00891139">
        <w:rPr>
          <w:rFonts w:cs="Arial"/>
          <w:szCs w:val="22"/>
          <w:lang w:eastAsia="pl-PL"/>
        </w:rPr>
        <w:t>cie pasa drogowego;</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Zapewnienie odpowiedniej, zgodnej z przepisami, gospodarki odpadami;</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 xml:space="preserve">Zapewnienie ciągłości przepływu ścieków poprzez zapewnienie </w:t>
      </w:r>
      <w:r w:rsidR="00721BE1" w:rsidRPr="00891139">
        <w:rPr>
          <w:rFonts w:cs="Arial"/>
          <w:szCs w:val="22"/>
          <w:lang w:eastAsia="pl-PL"/>
        </w:rPr>
        <w:t>p</w:t>
      </w:r>
      <w:r w:rsidRPr="00891139">
        <w:rPr>
          <w:rFonts w:cs="Arial"/>
          <w:szCs w:val="22"/>
          <w:lang w:eastAsia="pl-PL"/>
        </w:rPr>
        <w:t>rzepompowywania ścieków</w:t>
      </w:r>
      <w:r w:rsidR="003B6C85" w:rsidRPr="00891139">
        <w:rPr>
          <w:rFonts w:cs="Arial"/>
          <w:szCs w:val="22"/>
          <w:lang w:eastAsia="pl-PL"/>
        </w:rPr>
        <w:t xml:space="preserve"> </w:t>
      </w:r>
      <w:r w:rsidRPr="00891139">
        <w:rPr>
          <w:rFonts w:cs="Arial"/>
          <w:szCs w:val="22"/>
          <w:lang w:eastAsia="pl-PL"/>
        </w:rPr>
        <w:t>lub wykonanie by-passów;</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 xml:space="preserve">Niezbędne oznakowanie terenu robót zgodne z przygotowaną dokumentacją dot. </w:t>
      </w:r>
      <w:r w:rsidR="003B6C85" w:rsidRPr="00891139">
        <w:rPr>
          <w:rFonts w:cs="Arial"/>
          <w:szCs w:val="22"/>
          <w:lang w:eastAsia="pl-PL"/>
        </w:rPr>
        <w:t>o</w:t>
      </w:r>
      <w:r w:rsidRPr="00891139">
        <w:rPr>
          <w:rFonts w:cs="Arial"/>
          <w:szCs w:val="22"/>
          <w:lang w:eastAsia="pl-PL"/>
        </w:rPr>
        <w:t>rganizacji</w:t>
      </w:r>
      <w:r w:rsidR="003B6C85" w:rsidRPr="00891139">
        <w:rPr>
          <w:rFonts w:cs="Arial"/>
          <w:szCs w:val="22"/>
          <w:lang w:eastAsia="pl-PL"/>
        </w:rPr>
        <w:t xml:space="preserve"> </w:t>
      </w:r>
      <w:r w:rsidRPr="00891139">
        <w:rPr>
          <w:rFonts w:cs="Arial"/>
          <w:szCs w:val="22"/>
          <w:lang w:eastAsia="pl-PL"/>
        </w:rPr>
        <w:t>ruchu w zakresie samej realizacji, jak i oznakowania dotyczącego niezbędnych objazdów;</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Niezbędne czynności związane z przygotowaniem kanału do renowacji, między innymi:</w:t>
      </w:r>
      <w:r w:rsidR="003B6C85" w:rsidRPr="00891139">
        <w:rPr>
          <w:rFonts w:cs="Arial"/>
          <w:szCs w:val="22"/>
          <w:lang w:eastAsia="pl-PL"/>
        </w:rPr>
        <w:t xml:space="preserve"> </w:t>
      </w:r>
      <w:r w:rsidRPr="00891139">
        <w:rPr>
          <w:rFonts w:cs="Arial"/>
          <w:szCs w:val="22"/>
          <w:lang w:eastAsia="pl-PL"/>
        </w:rPr>
        <w:t>czyszczenie kanału, jego przegląd oraz wstępna ocena przed rozpoczęciem prac;</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Wykonanie określonych technologicznie robót renowacyjnych odcinków kanałów w</w:t>
      </w:r>
      <w:r w:rsidR="003B6C85" w:rsidRPr="00891139">
        <w:rPr>
          <w:rFonts w:cs="Arial"/>
          <w:szCs w:val="22"/>
          <w:lang w:eastAsia="pl-PL"/>
        </w:rPr>
        <w:t xml:space="preserve"> </w:t>
      </w:r>
      <w:r w:rsidRPr="00891139">
        <w:rPr>
          <w:rFonts w:cs="Arial"/>
          <w:szCs w:val="22"/>
          <w:lang w:eastAsia="pl-PL"/>
        </w:rPr>
        <w:t>odpowiedniej ustalonej kolejności i z odpowiednią jakością,</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Przywrócenie stanu pierwotnego całego otoczenia po wykonaniu robót;</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Pobór próbek materiału do badania zgodnie z obowiązującymi normami w celu określenia:</w:t>
      </w:r>
      <w:r w:rsidR="003B6C85" w:rsidRPr="00891139">
        <w:rPr>
          <w:rFonts w:cs="Arial"/>
          <w:szCs w:val="22"/>
          <w:lang w:eastAsia="pl-PL"/>
        </w:rPr>
        <w:t xml:space="preserve"> </w:t>
      </w:r>
      <w:r w:rsidRPr="00891139">
        <w:rPr>
          <w:rFonts w:cs="Arial"/>
          <w:szCs w:val="22"/>
          <w:lang w:eastAsia="pl-PL"/>
        </w:rPr>
        <w:t>grubości ścianki całkowitej; przesiąkliwości oraz wytrzymałości obwodowej SN;</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Kontrola inspekcyjna TV po wykonaniu renowacji;</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Próby szczelno</w:t>
      </w:r>
      <w:r w:rsidRPr="00891139">
        <w:rPr>
          <w:rFonts w:cs="Arial" w:hint="eastAsia"/>
          <w:szCs w:val="22"/>
          <w:lang w:eastAsia="pl-PL"/>
        </w:rPr>
        <w:t>ś</w:t>
      </w:r>
      <w:r w:rsidRPr="00891139">
        <w:rPr>
          <w:rFonts w:cs="Arial"/>
          <w:szCs w:val="22"/>
          <w:lang w:eastAsia="pl-PL"/>
        </w:rPr>
        <w:t>ci, próby ko</w:t>
      </w:r>
      <w:r w:rsidRPr="00891139">
        <w:rPr>
          <w:rFonts w:cs="Arial" w:hint="eastAsia"/>
          <w:szCs w:val="22"/>
          <w:lang w:eastAsia="pl-PL"/>
        </w:rPr>
        <w:t>ń</w:t>
      </w:r>
      <w:r w:rsidRPr="00891139">
        <w:rPr>
          <w:rFonts w:cs="Arial"/>
          <w:szCs w:val="22"/>
          <w:lang w:eastAsia="pl-PL"/>
        </w:rPr>
        <w:t>cowe i odbiory ko</w:t>
      </w:r>
      <w:r w:rsidRPr="00891139">
        <w:rPr>
          <w:rFonts w:cs="Arial" w:hint="eastAsia"/>
          <w:szCs w:val="22"/>
          <w:lang w:eastAsia="pl-PL"/>
        </w:rPr>
        <w:t>ń</w:t>
      </w:r>
      <w:r w:rsidRPr="00891139">
        <w:rPr>
          <w:rFonts w:cs="Arial"/>
          <w:szCs w:val="22"/>
          <w:lang w:eastAsia="pl-PL"/>
        </w:rPr>
        <w:t>cowe wykonanych robót;</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 xml:space="preserve">Zapewnienie przestrzegania przepisów BHP i ochrony przeciwpożarowej, </w:t>
      </w:r>
      <w:r w:rsidR="003B6C85" w:rsidRPr="00891139">
        <w:rPr>
          <w:rFonts w:cs="Arial"/>
          <w:szCs w:val="22"/>
          <w:lang w:eastAsia="pl-PL"/>
        </w:rPr>
        <w:t>n</w:t>
      </w:r>
      <w:r w:rsidRPr="00891139">
        <w:rPr>
          <w:rFonts w:cs="Arial"/>
          <w:szCs w:val="22"/>
          <w:lang w:eastAsia="pl-PL"/>
        </w:rPr>
        <w:t>iezbędnych przy</w:t>
      </w:r>
      <w:r w:rsidR="003B6C85" w:rsidRPr="00891139">
        <w:rPr>
          <w:rFonts w:cs="Arial"/>
          <w:szCs w:val="22"/>
          <w:lang w:eastAsia="pl-PL"/>
        </w:rPr>
        <w:t xml:space="preserve"> </w:t>
      </w:r>
      <w:r w:rsidRPr="00891139">
        <w:rPr>
          <w:rFonts w:cs="Arial"/>
          <w:szCs w:val="22"/>
          <w:lang w:eastAsia="pl-PL"/>
        </w:rPr>
        <w:t>realizacji zadania – szczególną uwagę należy zwrócić na skuteczne wentylowanie odcinków</w:t>
      </w:r>
      <w:r w:rsidR="003B6C85" w:rsidRPr="00891139">
        <w:rPr>
          <w:rFonts w:cs="Arial"/>
          <w:szCs w:val="22"/>
          <w:lang w:eastAsia="pl-PL"/>
        </w:rPr>
        <w:t xml:space="preserve"> </w:t>
      </w:r>
      <w:r w:rsidRPr="00891139">
        <w:rPr>
          <w:rFonts w:cs="Arial"/>
          <w:szCs w:val="22"/>
          <w:lang w:eastAsia="pl-PL"/>
        </w:rPr>
        <w:t>kanałów przed wejściem do studzienek kanalizacyjnych i przęseł kanałów przełazowych;</w:t>
      </w:r>
    </w:p>
    <w:p w:rsidR="00262A07" w:rsidRPr="00891139" w:rsidRDefault="00F27A7B">
      <w:pPr>
        <w:numPr>
          <w:ilvl w:val="0"/>
          <w:numId w:val="62"/>
        </w:numPr>
        <w:autoSpaceDE w:val="0"/>
        <w:autoSpaceDN w:val="0"/>
        <w:adjustRightInd w:val="0"/>
        <w:spacing w:before="120" w:after="0"/>
        <w:ind w:left="1134" w:hanging="357"/>
        <w:rPr>
          <w:rFonts w:cs="Arial"/>
          <w:szCs w:val="22"/>
          <w:lang w:eastAsia="pl-PL"/>
        </w:rPr>
      </w:pPr>
      <w:r w:rsidRPr="00891139">
        <w:rPr>
          <w:rFonts w:cs="Arial"/>
          <w:szCs w:val="22"/>
          <w:lang w:eastAsia="pl-PL"/>
        </w:rPr>
        <w:t>Ponoszenie skutków ewentualnych uchybie</w:t>
      </w:r>
      <w:r w:rsidRPr="00891139">
        <w:rPr>
          <w:rFonts w:cs="Arial" w:hint="eastAsia"/>
          <w:szCs w:val="22"/>
          <w:lang w:eastAsia="pl-PL"/>
        </w:rPr>
        <w:t>ń</w:t>
      </w:r>
      <w:r w:rsidRPr="00891139">
        <w:rPr>
          <w:rFonts w:cs="Arial"/>
          <w:szCs w:val="22"/>
          <w:lang w:eastAsia="pl-PL"/>
        </w:rPr>
        <w:t xml:space="preserve"> w zakresie BHP i p.po</w:t>
      </w:r>
      <w:r w:rsidRPr="00891139">
        <w:rPr>
          <w:rFonts w:cs="Arial" w:hint="eastAsia"/>
          <w:szCs w:val="22"/>
          <w:lang w:eastAsia="pl-PL"/>
        </w:rPr>
        <w:t>ż</w:t>
      </w:r>
      <w:r w:rsidRPr="00891139">
        <w:rPr>
          <w:rFonts w:cs="Arial"/>
          <w:szCs w:val="22"/>
          <w:lang w:eastAsia="pl-PL"/>
        </w:rPr>
        <w:t>.;</w:t>
      </w:r>
    </w:p>
    <w:p w:rsidR="00262A07" w:rsidRPr="00891139" w:rsidRDefault="00F27A7B">
      <w:pPr>
        <w:numPr>
          <w:ilvl w:val="0"/>
          <w:numId w:val="62"/>
        </w:numPr>
        <w:autoSpaceDE w:val="0"/>
        <w:autoSpaceDN w:val="0"/>
        <w:adjustRightInd w:val="0"/>
        <w:spacing w:before="120" w:after="0"/>
        <w:ind w:left="1134" w:hanging="425"/>
        <w:rPr>
          <w:rFonts w:ascii="Times New Roman" w:hAnsi="Times New Roman"/>
          <w:szCs w:val="22"/>
          <w:lang w:eastAsia="pl-PL"/>
        </w:rPr>
      </w:pPr>
      <w:r w:rsidRPr="00891139">
        <w:rPr>
          <w:rFonts w:cs="Arial"/>
          <w:szCs w:val="22"/>
          <w:lang w:eastAsia="pl-PL"/>
        </w:rPr>
        <w:t>Prowadzenie prac renowacyjnych przy zachowaniu wymogów BHP wynikających z</w:t>
      </w:r>
      <w:r w:rsidR="003B6C85" w:rsidRPr="00891139">
        <w:rPr>
          <w:rFonts w:cs="Arial"/>
          <w:szCs w:val="22"/>
          <w:lang w:eastAsia="pl-PL"/>
        </w:rPr>
        <w:t xml:space="preserve"> </w:t>
      </w:r>
      <w:r w:rsidRPr="00891139">
        <w:rPr>
          <w:rFonts w:cs="Arial"/>
          <w:szCs w:val="22"/>
          <w:lang w:eastAsia="pl-PL"/>
        </w:rPr>
        <w:t>obowiązujących przepisów prawa oraz utrzymywanie w należytym stanie technicznym i</w:t>
      </w:r>
      <w:r w:rsidR="003B6C85" w:rsidRPr="00891139">
        <w:rPr>
          <w:rFonts w:cs="Arial"/>
          <w:szCs w:val="22"/>
          <w:lang w:eastAsia="pl-PL"/>
        </w:rPr>
        <w:t xml:space="preserve"> </w:t>
      </w:r>
      <w:r w:rsidRPr="00891139">
        <w:rPr>
          <w:rFonts w:cs="Arial"/>
          <w:szCs w:val="22"/>
          <w:lang w:eastAsia="pl-PL"/>
        </w:rPr>
        <w:t>zabezpieczenie stosowanych urządzeń zgodnie z przepisami BHP;</w:t>
      </w:r>
      <w:r w:rsidR="003B6C85" w:rsidRPr="00891139">
        <w:rPr>
          <w:rFonts w:cs="Arial"/>
          <w:szCs w:val="22"/>
          <w:lang w:eastAsia="pl-PL"/>
        </w:rPr>
        <w:t xml:space="preserve"> </w:t>
      </w:r>
    </w:p>
    <w:p w:rsidR="004B0BEC" w:rsidRPr="00891139" w:rsidRDefault="00F27A7B">
      <w:pPr>
        <w:numPr>
          <w:ilvl w:val="0"/>
          <w:numId w:val="62"/>
        </w:numPr>
        <w:autoSpaceDE w:val="0"/>
        <w:autoSpaceDN w:val="0"/>
        <w:adjustRightInd w:val="0"/>
        <w:spacing w:before="120" w:after="0"/>
        <w:ind w:left="1134" w:hanging="357"/>
        <w:jc w:val="left"/>
        <w:rPr>
          <w:rFonts w:cs="Arial"/>
          <w:szCs w:val="22"/>
          <w:lang w:eastAsia="pl-PL"/>
        </w:rPr>
      </w:pPr>
      <w:r w:rsidRPr="00891139">
        <w:rPr>
          <w:rFonts w:cs="Arial"/>
          <w:szCs w:val="22"/>
          <w:lang w:eastAsia="pl-PL"/>
        </w:rPr>
        <w:t>Odpowiedzialność cywilna z tytułu prowadzonej działalności i następ</w:t>
      </w:r>
      <w:r w:rsidR="003B6C85" w:rsidRPr="00891139">
        <w:rPr>
          <w:rFonts w:cs="Arial"/>
          <w:szCs w:val="22"/>
          <w:lang w:eastAsia="pl-PL"/>
        </w:rPr>
        <w:t xml:space="preserve">stw </w:t>
      </w:r>
      <w:r w:rsidRPr="00891139">
        <w:rPr>
          <w:rFonts w:cs="Arial"/>
          <w:szCs w:val="22"/>
          <w:lang w:eastAsia="pl-PL"/>
        </w:rPr>
        <w:t>nieszcz</w:t>
      </w:r>
      <w:r w:rsidRPr="00891139">
        <w:rPr>
          <w:rFonts w:eastAsia="TimesNewRoman" w:cs="Arial" w:hint="eastAsia"/>
          <w:szCs w:val="22"/>
          <w:lang w:eastAsia="pl-PL"/>
        </w:rPr>
        <w:t>ęś</w:t>
      </w:r>
      <w:r w:rsidRPr="00891139">
        <w:rPr>
          <w:rFonts w:cs="Arial"/>
          <w:szCs w:val="22"/>
          <w:lang w:eastAsia="pl-PL"/>
        </w:rPr>
        <w:t>liwych</w:t>
      </w:r>
      <w:r w:rsidR="003B6C85" w:rsidRPr="00891139">
        <w:rPr>
          <w:rFonts w:cs="Arial"/>
          <w:szCs w:val="22"/>
          <w:lang w:eastAsia="pl-PL"/>
        </w:rPr>
        <w:t xml:space="preserve"> </w:t>
      </w:r>
      <w:r w:rsidRPr="00891139">
        <w:rPr>
          <w:rFonts w:cs="Arial"/>
          <w:szCs w:val="22"/>
          <w:lang w:eastAsia="pl-PL"/>
        </w:rPr>
        <w:t>wypadków za pracowników i osoby trzecie spoczywa na Wykonawcy.</w:t>
      </w:r>
    </w:p>
    <w:p w:rsidR="00F35ADC" w:rsidRPr="00891139" w:rsidRDefault="00F35ADC">
      <w:pPr>
        <w:pStyle w:val="Nagwek3"/>
      </w:pPr>
      <w:bookmarkStart w:id="112" w:name="_Toc500884721"/>
      <w:bookmarkStart w:id="113" w:name="_Toc500888046"/>
      <w:bookmarkStart w:id="114" w:name="_Toc500950882"/>
      <w:bookmarkStart w:id="115" w:name="_Toc500959620"/>
      <w:bookmarkStart w:id="116" w:name="_Toc510643097"/>
      <w:bookmarkEnd w:id="112"/>
      <w:bookmarkEnd w:id="113"/>
      <w:bookmarkEnd w:id="114"/>
      <w:bookmarkEnd w:id="115"/>
      <w:r w:rsidRPr="00891139">
        <w:lastRenderedPageBreak/>
        <w:t>Roboty przygotowawcze</w:t>
      </w:r>
      <w:bookmarkEnd w:id="116"/>
    </w:p>
    <w:p w:rsidR="00F35ADC" w:rsidRPr="00891139" w:rsidRDefault="00F35ADC">
      <w:pPr>
        <w:pStyle w:val="Nagwek4"/>
      </w:pPr>
      <w:bookmarkStart w:id="117" w:name="_Toc510643098"/>
      <w:r w:rsidRPr="00891139">
        <w:t>Wykonanie obejścia („by-passu”)</w:t>
      </w:r>
      <w:bookmarkEnd w:id="117"/>
    </w:p>
    <w:p w:rsidR="00F35ADC" w:rsidRPr="00891139" w:rsidRDefault="00F35ADC">
      <w:r w:rsidRPr="00891139">
        <w:t xml:space="preserve">Odcinek przeznaczony do renowacji należy tymczasowo wyłączyć z eksploatacji. Wykonawca zobowiązany jest do wykonania obejścia (by-pass) do tymczasowego przepompowywania ścieków na poddawanym renowacji odcinku kanału. Na Wykonawcy spoczywa obowiązek zapewnienia pomp, rurociągów i tymczasowych zamknięć kanałów odpowiednich dla przepływu ścieków na przedmiotowym odcinku. Jeżeli pojemność </w:t>
      </w:r>
      <w:proofErr w:type="spellStart"/>
      <w:r w:rsidRPr="00891139">
        <w:t>przykanalików</w:t>
      </w:r>
      <w:proofErr w:type="spellEnd"/>
      <w:r w:rsidRPr="00891139">
        <w:t xml:space="preserve"> jest niewystarczająca do </w:t>
      </w:r>
      <w:proofErr w:type="spellStart"/>
      <w:r w:rsidRPr="00891139">
        <w:t>zretencjonowania</w:t>
      </w:r>
      <w:proofErr w:type="spellEnd"/>
      <w:r w:rsidRPr="00891139">
        <w:t xml:space="preserve"> ścieków podczas wykonywania renowacji, Wykonawca zagwarantuje również odprowadzenie ścieków z przyłączy. Wszelkie koszty związane z wykonaniem utrzymaniem (w tym koszty pompowania) i demontażem obejścia ponosi Wykonawca.</w:t>
      </w:r>
    </w:p>
    <w:p w:rsidR="00F35ADC" w:rsidRPr="00891139" w:rsidRDefault="00F35ADC">
      <w:pPr>
        <w:pStyle w:val="Nagwek4"/>
      </w:pPr>
      <w:bookmarkStart w:id="118" w:name="_Toc510643099"/>
      <w:r w:rsidRPr="00891139">
        <w:t>Czyszczenie i udrożnienie kanału</w:t>
      </w:r>
      <w:bookmarkEnd w:id="118"/>
    </w:p>
    <w:p w:rsidR="00F35ADC" w:rsidRPr="00891139" w:rsidRDefault="00F35ADC">
      <w:r w:rsidRPr="00891139">
        <w:t>Czyszczenie i udrożnienie kanału obejmuje w szczególności:</w:t>
      </w:r>
    </w:p>
    <w:p w:rsidR="00F35ADC" w:rsidRPr="00891139" w:rsidRDefault="00F35ADC" w:rsidP="00B52C38">
      <w:pPr>
        <w:numPr>
          <w:ilvl w:val="0"/>
          <w:numId w:val="10"/>
        </w:numPr>
      </w:pPr>
      <w:r w:rsidRPr="00891139">
        <w:t xml:space="preserve">Naprawę źle wbudowanych </w:t>
      </w:r>
      <w:proofErr w:type="spellStart"/>
      <w:r w:rsidRPr="00891139">
        <w:t>przykanalików</w:t>
      </w:r>
      <w:proofErr w:type="spellEnd"/>
      <w:r w:rsidRPr="00891139">
        <w:t>.</w:t>
      </w:r>
    </w:p>
    <w:p w:rsidR="00F35ADC" w:rsidRPr="00891139" w:rsidRDefault="00F35ADC" w:rsidP="00B52C38">
      <w:pPr>
        <w:numPr>
          <w:ilvl w:val="0"/>
          <w:numId w:val="10"/>
        </w:numPr>
      </w:pPr>
      <w:r w:rsidRPr="00891139">
        <w:t>Usunięcie korzeni wrastających do wewnątrz kanału.</w:t>
      </w:r>
    </w:p>
    <w:p w:rsidR="00F35ADC" w:rsidRPr="00891139" w:rsidRDefault="00F35ADC" w:rsidP="00B52C38">
      <w:pPr>
        <w:numPr>
          <w:ilvl w:val="0"/>
          <w:numId w:val="10"/>
        </w:numPr>
      </w:pPr>
      <w:r w:rsidRPr="00891139">
        <w:t>Oczyszczenie kanału z zanieczyszczeń, osadów, złogów i luźnych elementów.</w:t>
      </w:r>
    </w:p>
    <w:p w:rsidR="00F35ADC" w:rsidRPr="00891139" w:rsidRDefault="00F35ADC" w:rsidP="00B52C38">
      <w:pPr>
        <w:numPr>
          <w:ilvl w:val="0"/>
          <w:numId w:val="10"/>
        </w:numPr>
      </w:pPr>
      <w:r w:rsidRPr="00891139">
        <w:t>Usunięcie depozytów.</w:t>
      </w:r>
    </w:p>
    <w:p w:rsidR="00F35ADC" w:rsidRPr="00891139" w:rsidRDefault="00F35ADC" w:rsidP="00B52C38">
      <w:pPr>
        <w:numPr>
          <w:ilvl w:val="0"/>
          <w:numId w:val="10"/>
        </w:numPr>
      </w:pPr>
      <w:r w:rsidRPr="00891139">
        <w:t xml:space="preserve">Oczyszczenie i udrożnienie </w:t>
      </w:r>
      <w:proofErr w:type="spellStart"/>
      <w:r w:rsidRPr="00891139">
        <w:t>przykanalików</w:t>
      </w:r>
      <w:proofErr w:type="spellEnd"/>
      <w:r w:rsidRPr="00891139">
        <w:t xml:space="preserve"> na długości minimum 1 m.</w:t>
      </w:r>
    </w:p>
    <w:p w:rsidR="00F35ADC" w:rsidRPr="00891139" w:rsidRDefault="00F35ADC">
      <w:r w:rsidRPr="00891139">
        <w:t>Przewody z inkrustacjami, przerostami korzeni, twardymi osadami dennymi powinny być najpierw oczyszczone mechanicznie lub hydrodynamicznie, a następnie opróżnione z pozostałych w rurociągach odpadów.</w:t>
      </w:r>
    </w:p>
    <w:p w:rsidR="00F35ADC" w:rsidRPr="00891139" w:rsidRDefault="00F35ADC">
      <w:r w:rsidRPr="00891139">
        <w:t>Podczas używania głowic czyszczących należy zachować szczególną ostrożność gdyż stosowanie w zniszczonych kanałach zbyt wysokich ciśnień może doprowadzić do zwiększenia uszkodzeń.</w:t>
      </w:r>
    </w:p>
    <w:p w:rsidR="00F35ADC" w:rsidRPr="00891139" w:rsidRDefault="00F35ADC">
      <w:r w:rsidRPr="00891139">
        <w:t xml:space="preserve">Wszystkie osady muszą zostać wydobyte na powierzchnię i odwiezione na odpowiednie miejsce składowania. </w:t>
      </w:r>
      <w:r w:rsidR="00F27A7B" w:rsidRPr="00891139">
        <w:t>Koszty wywozu i składowania zanieczyszczeń usuniętych z kanałów ponosi Wykonawca.</w:t>
      </w:r>
    </w:p>
    <w:p w:rsidR="00F35ADC" w:rsidRPr="00891139" w:rsidRDefault="00F35ADC">
      <w:pPr>
        <w:pStyle w:val="Nagwek4"/>
      </w:pPr>
      <w:bookmarkStart w:id="119" w:name="_Ref60561392"/>
      <w:bookmarkStart w:id="120" w:name="_Toc510643100"/>
      <w:r w:rsidRPr="00891139">
        <w:t>Inspekcja telewizyjna</w:t>
      </w:r>
      <w:bookmarkEnd w:id="119"/>
      <w:bookmarkEnd w:id="120"/>
    </w:p>
    <w:p w:rsidR="00F35ADC" w:rsidRPr="00891139" w:rsidRDefault="00F35ADC">
      <w:r w:rsidRPr="00891139">
        <w:t xml:space="preserve">Wykonawca jest zobowiązany do przeprowadzenia inspekcji telewizyjnej odcinka kanału poddawanego renowacji i dokonania inwentaryzacji stanu technicznego kanału i </w:t>
      </w:r>
      <w:proofErr w:type="spellStart"/>
      <w:r w:rsidRPr="00891139">
        <w:t>przykanalików</w:t>
      </w:r>
      <w:proofErr w:type="spellEnd"/>
      <w:r w:rsidRPr="00891139">
        <w:t>, w zakresie i stopniu dokładności wymaganym do prawidłowego wykonania robót (ustalenie rodzaju i miejsca uszkodzeń, kształtu</w:t>
      </w:r>
      <w:r w:rsidR="00872F8B" w:rsidRPr="00891139">
        <w:t xml:space="preserve"> i</w:t>
      </w:r>
      <w:r w:rsidRPr="00891139">
        <w:t xml:space="preserve"> rozmiaru</w:t>
      </w:r>
      <w:r w:rsidR="00872F8B" w:rsidRPr="00891139">
        <w:t xml:space="preserve"> kanału</w:t>
      </w:r>
      <w:r w:rsidRPr="00891139">
        <w:t xml:space="preserve">, położenia i kąta włączenia </w:t>
      </w:r>
      <w:proofErr w:type="spellStart"/>
      <w:r w:rsidRPr="00891139">
        <w:t>przykanalików</w:t>
      </w:r>
      <w:proofErr w:type="spellEnd"/>
      <w:r w:rsidRPr="00891139">
        <w:t xml:space="preserve"> itp.) Wykonawca przekaże </w:t>
      </w:r>
      <w:r w:rsidR="00CC526A" w:rsidRPr="00891139">
        <w:t>Zamawiającemu</w:t>
      </w:r>
      <w:r w:rsidRPr="00891139">
        <w:t xml:space="preserve"> zapis video oraz raport z inspekcji.</w:t>
      </w:r>
    </w:p>
    <w:p w:rsidR="00A250C2" w:rsidRPr="00891139" w:rsidRDefault="00F35ADC" w:rsidP="00A250C2">
      <w:pPr>
        <w:pStyle w:val="Nagwek3"/>
      </w:pPr>
      <w:bookmarkStart w:id="121" w:name="_Ref60561387"/>
      <w:bookmarkStart w:id="122" w:name="_Toc510643101"/>
      <w:proofErr w:type="spellStart"/>
      <w:r w:rsidRPr="00891139">
        <w:t>Bezwykopowa</w:t>
      </w:r>
      <w:proofErr w:type="spellEnd"/>
      <w:r w:rsidRPr="00891139">
        <w:t xml:space="preserve"> renowacja przewodów kanalizacyjnych</w:t>
      </w:r>
      <w:bookmarkEnd w:id="121"/>
      <w:bookmarkEnd w:id="122"/>
    </w:p>
    <w:p w:rsidR="00814CE0" w:rsidRPr="00891139" w:rsidRDefault="00814CE0" w:rsidP="00814CE0">
      <w:pPr>
        <w:widowControl w:val="0"/>
        <w:autoSpaceDE w:val="0"/>
        <w:autoSpaceDN w:val="0"/>
        <w:adjustRightInd w:val="0"/>
        <w:spacing w:before="120" w:after="0"/>
        <w:ind w:left="709"/>
        <w:rPr>
          <w:szCs w:val="22"/>
        </w:rPr>
      </w:pPr>
      <w:r w:rsidRPr="00891139">
        <w:rPr>
          <w:szCs w:val="22"/>
        </w:rPr>
        <w:t xml:space="preserve">Dla poddawanych renowacji kanałów Zamawiający wymaga  zastosowania metody CIPP: </w:t>
      </w:r>
    </w:p>
    <w:p w:rsidR="00F85A9A" w:rsidRPr="00891139" w:rsidRDefault="00F85A9A" w:rsidP="00F85A9A">
      <w:pPr>
        <w:rPr>
          <w:szCs w:val="22"/>
        </w:rPr>
      </w:pPr>
      <w:r w:rsidRPr="00891139">
        <w:rPr>
          <w:szCs w:val="22"/>
        </w:rPr>
        <w:t>Renowację kanałów należy wykonać przy użyciu elastycznego</w:t>
      </w:r>
      <w:r w:rsidRPr="00891139">
        <w:rPr>
          <w:bCs/>
          <w:szCs w:val="22"/>
        </w:rPr>
        <w:t xml:space="preserve"> </w:t>
      </w:r>
      <w:r w:rsidRPr="00891139">
        <w:rPr>
          <w:szCs w:val="22"/>
        </w:rPr>
        <w:t xml:space="preserve">rękawa,  nasączonego żywicą, utwardzanego na miejscu. </w:t>
      </w:r>
    </w:p>
    <w:p w:rsidR="004B0BEC" w:rsidRPr="00891139" w:rsidRDefault="00F27A7B">
      <w:pPr>
        <w:autoSpaceDE w:val="0"/>
        <w:autoSpaceDN w:val="0"/>
        <w:adjustRightInd w:val="0"/>
        <w:spacing w:before="120" w:after="0"/>
        <w:ind w:left="709"/>
        <w:rPr>
          <w:rFonts w:cs="Arial"/>
          <w:szCs w:val="22"/>
          <w:lang w:eastAsia="pl-PL"/>
        </w:rPr>
      </w:pPr>
      <w:r w:rsidRPr="00891139">
        <w:rPr>
          <w:rFonts w:cs="Arial"/>
          <w:szCs w:val="22"/>
          <w:lang w:eastAsia="pl-PL"/>
        </w:rPr>
        <w:lastRenderedPageBreak/>
        <w:t>Podan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metod</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renowacji kanalizacji nale</w:t>
      </w:r>
      <w:r w:rsidRPr="00891139">
        <w:rPr>
          <w:rFonts w:eastAsia="TimesNewRoman" w:cs="Arial" w:hint="eastAsia"/>
          <w:szCs w:val="22"/>
          <w:lang w:eastAsia="pl-PL"/>
        </w:rPr>
        <w:t>ż</w:t>
      </w:r>
      <w:r w:rsidRPr="00891139">
        <w:rPr>
          <w:rFonts w:cs="Arial"/>
          <w:szCs w:val="22"/>
          <w:lang w:eastAsia="pl-PL"/>
        </w:rPr>
        <w:t>y traktowa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jako przykładow</w:t>
      </w:r>
      <w:r w:rsidRPr="00891139">
        <w:rPr>
          <w:rFonts w:eastAsia="TimesNewRoman" w:cs="Arial" w:hint="eastAsia"/>
          <w:szCs w:val="22"/>
          <w:lang w:eastAsia="pl-PL"/>
        </w:rPr>
        <w:t>ą</w:t>
      </w:r>
      <w:r w:rsidRPr="00891139">
        <w:rPr>
          <w:rFonts w:cs="Arial"/>
          <w:szCs w:val="22"/>
          <w:lang w:eastAsia="pl-PL"/>
        </w:rPr>
        <w:t>, wybran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 xml:space="preserve">na </w:t>
      </w:r>
      <w:r w:rsidR="00F67478" w:rsidRPr="00891139">
        <w:rPr>
          <w:rFonts w:cs="Arial"/>
          <w:szCs w:val="22"/>
          <w:lang w:eastAsia="pl-PL"/>
        </w:rPr>
        <w:t>p</w:t>
      </w:r>
      <w:r w:rsidRPr="00891139">
        <w:rPr>
          <w:rFonts w:cs="Arial"/>
          <w:szCs w:val="22"/>
          <w:lang w:eastAsia="pl-PL"/>
        </w:rPr>
        <w:t>otrzeby</w:t>
      </w:r>
      <w:r w:rsidR="00F67478" w:rsidRPr="00891139">
        <w:rPr>
          <w:rFonts w:cs="Arial"/>
          <w:szCs w:val="22"/>
          <w:lang w:eastAsia="pl-PL"/>
        </w:rPr>
        <w:t xml:space="preserve"> </w:t>
      </w:r>
      <w:r w:rsidRPr="00891139">
        <w:rPr>
          <w:rFonts w:cs="Arial"/>
          <w:szCs w:val="22"/>
          <w:lang w:eastAsia="pl-PL"/>
        </w:rPr>
        <w:t xml:space="preserve">niniejszego Programu </w:t>
      </w:r>
      <w:proofErr w:type="spellStart"/>
      <w:r w:rsidRPr="00891139">
        <w:rPr>
          <w:rFonts w:cs="Arial"/>
          <w:szCs w:val="22"/>
          <w:lang w:eastAsia="pl-PL"/>
        </w:rPr>
        <w:t>Funkcjonalno</w:t>
      </w:r>
      <w:proofErr w:type="spellEnd"/>
      <w:r w:rsidRPr="00891139">
        <w:rPr>
          <w:rFonts w:cs="Arial"/>
          <w:szCs w:val="22"/>
          <w:lang w:eastAsia="pl-PL"/>
        </w:rPr>
        <w:t xml:space="preserve"> - U</w:t>
      </w:r>
      <w:r w:rsidRPr="00891139">
        <w:rPr>
          <w:rFonts w:eastAsia="TimesNewRoman" w:cs="Arial" w:hint="eastAsia"/>
          <w:szCs w:val="22"/>
          <w:lang w:eastAsia="pl-PL"/>
        </w:rPr>
        <w:t>ż</w:t>
      </w:r>
      <w:r w:rsidRPr="00891139">
        <w:rPr>
          <w:rFonts w:cs="Arial"/>
          <w:szCs w:val="22"/>
          <w:lang w:eastAsia="pl-PL"/>
        </w:rPr>
        <w:t>ytkowego. Zamawiaj</w:t>
      </w:r>
      <w:r w:rsidRPr="00891139">
        <w:rPr>
          <w:rFonts w:eastAsia="TimesNewRoman" w:cs="Arial" w:hint="eastAsia"/>
          <w:szCs w:val="22"/>
          <w:lang w:eastAsia="pl-PL"/>
        </w:rPr>
        <w:t>ą</w:t>
      </w:r>
      <w:r w:rsidRPr="00891139">
        <w:rPr>
          <w:rFonts w:cs="Arial"/>
          <w:szCs w:val="22"/>
          <w:lang w:eastAsia="pl-PL"/>
        </w:rPr>
        <w:t>cy dopuszcza inne równorz</w:t>
      </w:r>
      <w:r w:rsidRPr="00891139">
        <w:rPr>
          <w:rFonts w:eastAsia="TimesNewRoman" w:cs="Arial" w:hint="eastAsia"/>
          <w:szCs w:val="22"/>
          <w:lang w:eastAsia="pl-PL"/>
        </w:rPr>
        <w:t>ę</w:t>
      </w:r>
      <w:r w:rsidRPr="00891139">
        <w:rPr>
          <w:rFonts w:cs="Arial"/>
          <w:szCs w:val="22"/>
          <w:lang w:eastAsia="pl-PL"/>
        </w:rPr>
        <w:t>dne</w:t>
      </w:r>
      <w:r w:rsidR="00F67478" w:rsidRPr="00891139">
        <w:rPr>
          <w:rFonts w:cs="Arial"/>
          <w:szCs w:val="22"/>
          <w:lang w:eastAsia="pl-PL"/>
        </w:rPr>
        <w:t xml:space="preserve"> </w:t>
      </w:r>
      <w:r w:rsidRPr="00891139">
        <w:rPr>
          <w:rFonts w:cs="Arial"/>
          <w:szCs w:val="22"/>
          <w:lang w:eastAsia="pl-PL"/>
        </w:rPr>
        <w:t>metody naprawy kanałów, je</w:t>
      </w:r>
      <w:r w:rsidRPr="00891139">
        <w:rPr>
          <w:rFonts w:eastAsia="TimesNewRoman" w:cs="Arial" w:hint="eastAsia"/>
          <w:szCs w:val="22"/>
          <w:lang w:eastAsia="pl-PL"/>
        </w:rPr>
        <w:t>ż</w:t>
      </w:r>
      <w:r w:rsidRPr="00891139">
        <w:rPr>
          <w:rFonts w:cs="Arial"/>
          <w:szCs w:val="22"/>
          <w:lang w:eastAsia="pl-PL"/>
        </w:rPr>
        <w:t>eli spełniaj</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warunki wytrzymało</w:t>
      </w:r>
      <w:r w:rsidRPr="00891139">
        <w:rPr>
          <w:rFonts w:eastAsia="TimesNewRoman" w:cs="Arial" w:hint="eastAsia"/>
          <w:szCs w:val="22"/>
          <w:lang w:eastAsia="pl-PL"/>
        </w:rPr>
        <w:t>ś</w:t>
      </w:r>
      <w:r w:rsidRPr="00891139">
        <w:rPr>
          <w:rFonts w:cs="Arial"/>
          <w:szCs w:val="22"/>
          <w:lang w:eastAsia="pl-PL"/>
        </w:rPr>
        <w:t>ciowe („samono</w:t>
      </w:r>
      <w:r w:rsidRPr="00891139">
        <w:rPr>
          <w:rFonts w:eastAsia="TimesNewRoman" w:cs="Arial" w:hint="eastAsia"/>
          <w:szCs w:val="22"/>
          <w:lang w:eastAsia="pl-PL"/>
        </w:rPr>
        <w:t>ś</w:t>
      </w:r>
      <w:r w:rsidRPr="00891139">
        <w:rPr>
          <w:rFonts w:cs="Arial"/>
          <w:szCs w:val="22"/>
          <w:lang w:eastAsia="pl-PL"/>
        </w:rPr>
        <w:t>no</w:t>
      </w:r>
      <w:r w:rsidRPr="00891139">
        <w:rPr>
          <w:rFonts w:eastAsia="TimesNewRoman" w:cs="Arial" w:hint="eastAsia"/>
          <w:szCs w:val="22"/>
          <w:lang w:eastAsia="pl-PL"/>
        </w:rPr>
        <w:t>ś</w:t>
      </w:r>
      <w:r w:rsidRPr="00891139">
        <w:rPr>
          <w:rFonts w:cs="Arial"/>
          <w:szCs w:val="22"/>
          <w:lang w:eastAsia="pl-PL"/>
        </w:rPr>
        <w:t>ci” nowej</w:t>
      </w:r>
      <w:r w:rsidR="00F67478" w:rsidRPr="00891139">
        <w:rPr>
          <w:rFonts w:cs="Arial"/>
          <w:szCs w:val="22"/>
          <w:lang w:eastAsia="pl-PL"/>
        </w:rPr>
        <w:t xml:space="preserve"> </w:t>
      </w:r>
      <w:r w:rsidRPr="00891139">
        <w:rPr>
          <w:rFonts w:cs="Arial"/>
          <w:szCs w:val="22"/>
          <w:lang w:eastAsia="pl-PL"/>
        </w:rPr>
        <w:t>wykładziny wewn</w:t>
      </w:r>
      <w:r w:rsidRPr="00891139">
        <w:rPr>
          <w:rFonts w:eastAsia="TimesNewRoman" w:cs="Arial" w:hint="eastAsia"/>
          <w:szCs w:val="22"/>
          <w:lang w:eastAsia="pl-PL"/>
        </w:rPr>
        <w:t>ą</w:t>
      </w:r>
      <w:r w:rsidRPr="00891139">
        <w:rPr>
          <w:rFonts w:cs="Arial"/>
          <w:szCs w:val="22"/>
          <w:lang w:eastAsia="pl-PL"/>
        </w:rPr>
        <w:t>trz istniej</w:t>
      </w:r>
      <w:r w:rsidRPr="00891139">
        <w:rPr>
          <w:rFonts w:eastAsia="TimesNewRoman" w:cs="Arial" w:hint="eastAsia"/>
          <w:szCs w:val="22"/>
          <w:lang w:eastAsia="pl-PL"/>
        </w:rPr>
        <w:t>ą</w:t>
      </w:r>
      <w:r w:rsidRPr="00891139">
        <w:rPr>
          <w:rFonts w:cs="Arial"/>
          <w:szCs w:val="22"/>
          <w:lang w:eastAsia="pl-PL"/>
        </w:rPr>
        <w:t>cego kanału) oraz podstawowe kryteria, równowa</w:t>
      </w:r>
      <w:r w:rsidRPr="00891139">
        <w:rPr>
          <w:rFonts w:eastAsia="TimesNewRoman" w:cs="Arial" w:hint="eastAsia"/>
          <w:szCs w:val="22"/>
          <w:lang w:eastAsia="pl-PL"/>
        </w:rPr>
        <w:t>ż</w:t>
      </w:r>
      <w:r w:rsidRPr="00891139">
        <w:rPr>
          <w:rFonts w:cs="Arial"/>
          <w:szCs w:val="22"/>
          <w:lang w:eastAsia="pl-PL"/>
        </w:rPr>
        <w:t>no</w:t>
      </w:r>
      <w:r w:rsidRPr="00891139">
        <w:rPr>
          <w:rFonts w:eastAsia="TimesNewRoman" w:cs="Arial" w:hint="eastAsia"/>
          <w:szCs w:val="22"/>
          <w:lang w:eastAsia="pl-PL"/>
        </w:rPr>
        <w:t>ś</w:t>
      </w:r>
      <w:r w:rsidRPr="00891139">
        <w:rPr>
          <w:rFonts w:cs="Arial"/>
          <w:szCs w:val="22"/>
          <w:lang w:eastAsia="pl-PL"/>
        </w:rPr>
        <w:t>ci, w tym m.in.:</w:t>
      </w:r>
    </w:p>
    <w:p w:rsidR="004B0BEC" w:rsidRPr="00891139" w:rsidRDefault="00F27A7B" w:rsidP="00D4066D">
      <w:pPr>
        <w:numPr>
          <w:ilvl w:val="0"/>
          <w:numId w:val="63"/>
        </w:numPr>
        <w:autoSpaceDE w:val="0"/>
        <w:autoSpaceDN w:val="0"/>
        <w:adjustRightInd w:val="0"/>
        <w:spacing w:before="120" w:after="0"/>
        <w:ind w:left="993"/>
        <w:rPr>
          <w:rFonts w:cs="Arial"/>
          <w:szCs w:val="22"/>
          <w:lang w:eastAsia="pl-PL"/>
        </w:rPr>
      </w:pPr>
      <w:r w:rsidRPr="00891139">
        <w:rPr>
          <w:rFonts w:cs="Arial"/>
          <w:szCs w:val="22"/>
          <w:lang w:eastAsia="pl-PL"/>
        </w:rPr>
        <w:t>Instalacja r</w:t>
      </w:r>
      <w:r w:rsidRPr="00891139">
        <w:rPr>
          <w:rFonts w:eastAsia="TimesNewRoman" w:cs="Arial" w:hint="eastAsia"/>
          <w:szCs w:val="22"/>
          <w:lang w:eastAsia="pl-PL"/>
        </w:rPr>
        <w:t>ę</w:t>
      </w:r>
      <w:r w:rsidRPr="00891139">
        <w:rPr>
          <w:rFonts w:cs="Arial"/>
          <w:szCs w:val="22"/>
          <w:lang w:eastAsia="pl-PL"/>
        </w:rPr>
        <w:t>kawa lub rury odbywa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b</w:t>
      </w:r>
      <w:r w:rsidRPr="00891139">
        <w:rPr>
          <w:rFonts w:eastAsia="TimesNewRoman" w:cs="Arial" w:hint="eastAsia"/>
          <w:szCs w:val="22"/>
          <w:lang w:eastAsia="pl-PL"/>
        </w:rPr>
        <w:t>ę</w:t>
      </w:r>
      <w:r w:rsidRPr="00891139">
        <w:rPr>
          <w:rFonts w:cs="Arial"/>
          <w:szCs w:val="22"/>
          <w:lang w:eastAsia="pl-PL"/>
        </w:rPr>
        <w:t>dzie przez istniej</w:t>
      </w:r>
      <w:r w:rsidRPr="00891139">
        <w:rPr>
          <w:rFonts w:eastAsia="TimesNewRoman" w:cs="Arial" w:hint="eastAsia"/>
          <w:szCs w:val="22"/>
          <w:lang w:eastAsia="pl-PL"/>
        </w:rPr>
        <w:t>ą</w:t>
      </w:r>
      <w:r w:rsidRPr="00891139">
        <w:rPr>
          <w:rFonts w:cs="Arial"/>
          <w:szCs w:val="22"/>
          <w:lang w:eastAsia="pl-PL"/>
        </w:rPr>
        <w:t>ce studnie rewizyjne;</w:t>
      </w:r>
    </w:p>
    <w:p w:rsidR="00262A07" w:rsidRPr="00891139" w:rsidRDefault="00F27A7B">
      <w:pPr>
        <w:numPr>
          <w:ilvl w:val="0"/>
          <w:numId w:val="63"/>
        </w:numPr>
        <w:autoSpaceDE w:val="0"/>
        <w:autoSpaceDN w:val="0"/>
        <w:adjustRightInd w:val="0"/>
        <w:spacing w:before="120" w:after="0"/>
        <w:ind w:left="709" w:hanging="218"/>
        <w:rPr>
          <w:rFonts w:cs="Arial"/>
          <w:szCs w:val="22"/>
          <w:lang w:eastAsia="pl-PL"/>
        </w:rPr>
      </w:pPr>
      <w:r w:rsidRPr="00891139">
        <w:rPr>
          <w:rFonts w:cs="Arial"/>
          <w:szCs w:val="22"/>
          <w:lang w:eastAsia="pl-PL"/>
        </w:rPr>
        <w:t>Instalowanie i utwardzanie wykładziny wewn</w:t>
      </w:r>
      <w:r w:rsidRPr="00891139">
        <w:rPr>
          <w:rFonts w:cs="Arial" w:hint="eastAsia"/>
          <w:szCs w:val="22"/>
          <w:lang w:eastAsia="pl-PL"/>
        </w:rPr>
        <w:t>ą</w:t>
      </w:r>
      <w:r w:rsidRPr="00891139">
        <w:rPr>
          <w:rFonts w:cs="Arial"/>
          <w:szCs w:val="22"/>
          <w:lang w:eastAsia="pl-PL"/>
        </w:rPr>
        <w:t>trz istniej</w:t>
      </w:r>
      <w:r w:rsidRPr="00891139">
        <w:rPr>
          <w:rFonts w:cs="Arial" w:hint="eastAsia"/>
          <w:szCs w:val="22"/>
          <w:lang w:eastAsia="pl-PL"/>
        </w:rPr>
        <w:t>ą</w:t>
      </w:r>
      <w:r w:rsidRPr="00891139">
        <w:rPr>
          <w:rFonts w:cs="Arial"/>
          <w:szCs w:val="22"/>
          <w:lang w:eastAsia="pl-PL"/>
        </w:rPr>
        <w:t>cego kanału nie spowoduje uszkodzenia</w:t>
      </w:r>
      <w:r w:rsidR="00F67478" w:rsidRPr="00891139">
        <w:rPr>
          <w:rFonts w:cs="Arial"/>
          <w:szCs w:val="22"/>
          <w:lang w:eastAsia="pl-PL"/>
        </w:rPr>
        <w:t xml:space="preserve"> </w:t>
      </w:r>
      <w:r w:rsidRPr="00891139">
        <w:rPr>
          <w:rFonts w:cs="Arial"/>
          <w:szCs w:val="22"/>
          <w:lang w:eastAsia="pl-PL"/>
        </w:rPr>
        <w:t>istniej</w:t>
      </w:r>
      <w:r w:rsidRPr="00891139">
        <w:rPr>
          <w:rFonts w:cs="Arial" w:hint="eastAsia"/>
          <w:szCs w:val="22"/>
          <w:lang w:eastAsia="pl-PL"/>
        </w:rPr>
        <w:t>ą</w:t>
      </w:r>
      <w:r w:rsidRPr="00891139">
        <w:rPr>
          <w:rFonts w:cs="Arial"/>
          <w:szCs w:val="22"/>
          <w:lang w:eastAsia="pl-PL"/>
        </w:rPr>
        <w:t>cych rur;</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Renowacja kanału odbywać się będzie na całych odcinkach między studniami rewizyjnymi. Z</w:t>
      </w:r>
      <w:r w:rsidR="00F67478" w:rsidRPr="00891139">
        <w:rPr>
          <w:rFonts w:cs="Arial"/>
          <w:szCs w:val="22"/>
          <w:lang w:eastAsia="pl-PL"/>
        </w:rPr>
        <w:t xml:space="preserve"> </w:t>
      </w:r>
      <w:r w:rsidRPr="00891139">
        <w:rPr>
          <w:rFonts w:cs="Arial"/>
          <w:szCs w:val="22"/>
          <w:lang w:eastAsia="pl-PL"/>
        </w:rPr>
        <w:t>uwagi na usytuowanie kanałów, w wi</w:t>
      </w:r>
      <w:r w:rsidRPr="00891139">
        <w:rPr>
          <w:rFonts w:eastAsia="TimesNewRoman" w:cs="Arial" w:hint="eastAsia"/>
          <w:szCs w:val="22"/>
          <w:lang w:eastAsia="pl-PL"/>
        </w:rPr>
        <w:t>ę</w:t>
      </w:r>
      <w:r w:rsidRPr="00891139">
        <w:rPr>
          <w:rFonts w:cs="Arial"/>
          <w:szCs w:val="22"/>
          <w:lang w:eastAsia="pl-PL"/>
        </w:rPr>
        <w:t>kszo</w:t>
      </w:r>
      <w:r w:rsidRPr="00891139">
        <w:rPr>
          <w:rFonts w:eastAsia="TimesNewRoman" w:cs="Arial" w:hint="eastAsia"/>
          <w:szCs w:val="22"/>
          <w:lang w:eastAsia="pl-PL"/>
        </w:rPr>
        <w:t>ś</w:t>
      </w:r>
      <w:r w:rsidRPr="00891139">
        <w:rPr>
          <w:rFonts w:cs="Arial"/>
          <w:szCs w:val="22"/>
          <w:lang w:eastAsia="pl-PL"/>
        </w:rPr>
        <w:t>ci przypadków w ulicach o du</w:t>
      </w:r>
      <w:r w:rsidRPr="00891139">
        <w:rPr>
          <w:rFonts w:eastAsia="TimesNewRoman" w:cs="Arial" w:hint="eastAsia"/>
          <w:szCs w:val="22"/>
          <w:lang w:eastAsia="pl-PL"/>
        </w:rPr>
        <w:t>ż</w:t>
      </w:r>
      <w:r w:rsidRPr="00891139">
        <w:rPr>
          <w:rFonts w:cs="Arial"/>
          <w:szCs w:val="22"/>
          <w:lang w:eastAsia="pl-PL"/>
        </w:rPr>
        <w:t>ym nat</w:t>
      </w:r>
      <w:r w:rsidRPr="00891139">
        <w:rPr>
          <w:rFonts w:eastAsia="TimesNewRoman" w:cs="Arial" w:hint="eastAsia"/>
          <w:szCs w:val="22"/>
          <w:lang w:eastAsia="pl-PL"/>
        </w:rPr>
        <w:t>ęż</w:t>
      </w:r>
      <w:r w:rsidRPr="00891139">
        <w:rPr>
          <w:rFonts w:cs="Arial"/>
          <w:szCs w:val="22"/>
          <w:lang w:eastAsia="pl-PL"/>
        </w:rPr>
        <w:t>eniu ruchu, ilo</w:t>
      </w:r>
      <w:r w:rsidRPr="00891139">
        <w:rPr>
          <w:rFonts w:eastAsia="TimesNewRoman" w:cs="Arial" w:hint="eastAsia"/>
          <w:szCs w:val="22"/>
          <w:lang w:eastAsia="pl-PL"/>
        </w:rPr>
        <w:t>ść</w:t>
      </w:r>
      <w:r w:rsidR="00F67478" w:rsidRPr="00891139">
        <w:rPr>
          <w:rFonts w:eastAsia="TimesNewRoman" w:cs="Arial"/>
          <w:szCs w:val="22"/>
          <w:lang w:eastAsia="pl-PL"/>
        </w:rPr>
        <w:t xml:space="preserve"> </w:t>
      </w:r>
      <w:r w:rsidRPr="00891139">
        <w:rPr>
          <w:rFonts w:cs="Arial"/>
          <w:szCs w:val="22"/>
          <w:lang w:eastAsia="pl-PL"/>
        </w:rPr>
        <w:t>tych odcinków nale</w:t>
      </w:r>
      <w:r w:rsidRPr="00891139">
        <w:rPr>
          <w:rFonts w:eastAsia="TimesNewRoman" w:cs="Arial" w:hint="eastAsia"/>
          <w:szCs w:val="22"/>
          <w:lang w:eastAsia="pl-PL"/>
        </w:rPr>
        <w:t>ż</w:t>
      </w:r>
      <w:r w:rsidRPr="00891139">
        <w:rPr>
          <w:rFonts w:cs="Arial"/>
          <w:szCs w:val="22"/>
          <w:lang w:eastAsia="pl-PL"/>
        </w:rPr>
        <w:t>y ograniczy</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do niezb</w:t>
      </w:r>
      <w:r w:rsidRPr="00891139">
        <w:rPr>
          <w:rFonts w:eastAsia="TimesNewRoman" w:cs="Arial" w:hint="eastAsia"/>
          <w:szCs w:val="22"/>
          <w:lang w:eastAsia="pl-PL"/>
        </w:rPr>
        <w:t>ę</w:t>
      </w:r>
      <w:r w:rsidRPr="00891139">
        <w:rPr>
          <w:rFonts w:cs="Arial"/>
          <w:szCs w:val="22"/>
          <w:lang w:eastAsia="pl-PL"/>
        </w:rPr>
        <w:t>dnego minimum;</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Grubo</w:t>
      </w:r>
      <w:r w:rsidRPr="00891139">
        <w:rPr>
          <w:rFonts w:cs="Arial" w:hint="eastAsia"/>
          <w:szCs w:val="22"/>
          <w:lang w:eastAsia="pl-PL"/>
        </w:rPr>
        <w:t>ść</w:t>
      </w:r>
      <w:r w:rsidRPr="00891139">
        <w:rPr>
          <w:rFonts w:cs="Arial"/>
          <w:szCs w:val="22"/>
          <w:lang w:eastAsia="pl-PL"/>
        </w:rPr>
        <w:t xml:space="preserve"> r</w:t>
      </w:r>
      <w:r w:rsidRPr="00891139">
        <w:rPr>
          <w:rFonts w:cs="Arial" w:hint="eastAsia"/>
          <w:szCs w:val="22"/>
          <w:lang w:eastAsia="pl-PL"/>
        </w:rPr>
        <w:t>ę</w:t>
      </w:r>
      <w:r w:rsidRPr="00891139">
        <w:rPr>
          <w:rFonts w:cs="Arial"/>
          <w:szCs w:val="22"/>
          <w:lang w:eastAsia="pl-PL"/>
        </w:rPr>
        <w:t>kawa lub rury „wewn</w:t>
      </w:r>
      <w:r w:rsidRPr="00891139">
        <w:rPr>
          <w:rFonts w:cs="Arial" w:hint="eastAsia"/>
          <w:szCs w:val="22"/>
          <w:lang w:eastAsia="pl-PL"/>
        </w:rPr>
        <w:t>ę</w:t>
      </w:r>
      <w:r w:rsidRPr="00891139">
        <w:rPr>
          <w:rFonts w:cs="Arial"/>
          <w:szCs w:val="22"/>
          <w:lang w:eastAsia="pl-PL"/>
        </w:rPr>
        <w:t>trznej” musi by</w:t>
      </w:r>
      <w:r w:rsidRPr="00891139">
        <w:rPr>
          <w:rFonts w:cs="Arial" w:hint="eastAsia"/>
          <w:szCs w:val="22"/>
          <w:lang w:eastAsia="pl-PL"/>
        </w:rPr>
        <w:t>ć</w:t>
      </w:r>
      <w:r w:rsidRPr="00891139">
        <w:rPr>
          <w:rFonts w:cs="Arial"/>
          <w:szCs w:val="22"/>
          <w:lang w:eastAsia="pl-PL"/>
        </w:rPr>
        <w:t xml:space="preserve"> dobrana w zale</w:t>
      </w:r>
      <w:r w:rsidRPr="00891139">
        <w:rPr>
          <w:rFonts w:cs="Arial" w:hint="eastAsia"/>
          <w:szCs w:val="22"/>
          <w:lang w:eastAsia="pl-PL"/>
        </w:rPr>
        <w:t>ż</w:t>
      </w:r>
      <w:r w:rsidRPr="00891139">
        <w:rPr>
          <w:rFonts w:cs="Arial"/>
          <w:szCs w:val="22"/>
          <w:lang w:eastAsia="pl-PL"/>
        </w:rPr>
        <w:t>no</w:t>
      </w:r>
      <w:r w:rsidRPr="00891139">
        <w:rPr>
          <w:rFonts w:cs="Arial" w:hint="eastAsia"/>
          <w:szCs w:val="22"/>
          <w:lang w:eastAsia="pl-PL"/>
        </w:rPr>
        <w:t>ś</w:t>
      </w:r>
      <w:r w:rsidRPr="00891139">
        <w:rPr>
          <w:rFonts w:cs="Arial"/>
          <w:szCs w:val="22"/>
          <w:lang w:eastAsia="pl-PL"/>
        </w:rPr>
        <w:t>ci od gł</w:t>
      </w:r>
      <w:r w:rsidRPr="00891139">
        <w:rPr>
          <w:rFonts w:cs="Arial" w:hint="eastAsia"/>
          <w:szCs w:val="22"/>
          <w:lang w:eastAsia="pl-PL"/>
        </w:rPr>
        <w:t>ę</w:t>
      </w:r>
      <w:r w:rsidRPr="00891139">
        <w:rPr>
          <w:rFonts w:cs="Arial"/>
          <w:szCs w:val="22"/>
          <w:lang w:eastAsia="pl-PL"/>
        </w:rPr>
        <w:t>boko</w:t>
      </w:r>
      <w:r w:rsidRPr="00891139">
        <w:rPr>
          <w:rFonts w:cs="Arial" w:hint="eastAsia"/>
          <w:szCs w:val="22"/>
          <w:lang w:eastAsia="pl-PL"/>
        </w:rPr>
        <w:t>ś</w:t>
      </w:r>
      <w:r w:rsidRPr="00891139">
        <w:rPr>
          <w:rFonts w:cs="Arial"/>
          <w:szCs w:val="22"/>
          <w:lang w:eastAsia="pl-PL"/>
        </w:rPr>
        <w:t>ci</w:t>
      </w:r>
      <w:r w:rsidR="00F67478" w:rsidRPr="00891139">
        <w:rPr>
          <w:rFonts w:cs="Arial"/>
          <w:szCs w:val="22"/>
          <w:lang w:eastAsia="pl-PL"/>
        </w:rPr>
        <w:t xml:space="preserve"> </w:t>
      </w:r>
      <w:r w:rsidRPr="00891139">
        <w:rPr>
          <w:rFonts w:cs="Arial"/>
          <w:szCs w:val="22"/>
          <w:lang w:eastAsia="pl-PL"/>
        </w:rPr>
        <w:t>posadowienia i warunków gruntowych; przy zapewnieniu jego „samono</w:t>
      </w:r>
      <w:r w:rsidRPr="00891139">
        <w:rPr>
          <w:rFonts w:cs="Arial" w:hint="eastAsia"/>
          <w:szCs w:val="22"/>
          <w:lang w:eastAsia="pl-PL"/>
        </w:rPr>
        <w:t>ś</w:t>
      </w:r>
      <w:r w:rsidRPr="00891139">
        <w:rPr>
          <w:rFonts w:cs="Arial"/>
          <w:szCs w:val="22"/>
          <w:lang w:eastAsia="pl-PL"/>
        </w:rPr>
        <w:t>no</w:t>
      </w:r>
      <w:r w:rsidRPr="00891139">
        <w:rPr>
          <w:rFonts w:cs="Arial" w:hint="eastAsia"/>
          <w:szCs w:val="22"/>
          <w:lang w:eastAsia="pl-PL"/>
        </w:rPr>
        <w:t>ś</w:t>
      </w:r>
      <w:r w:rsidRPr="00891139">
        <w:rPr>
          <w:rFonts w:cs="Arial"/>
          <w:szCs w:val="22"/>
          <w:lang w:eastAsia="pl-PL"/>
        </w:rPr>
        <w:t>ci” oraz parametrów</w:t>
      </w:r>
      <w:r w:rsidR="00F67478" w:rsidRPr="00891139">
        <w:rPr>
          <w:rFonts w:cs="Arial"/>
          <w:szCs w:val="22"/>
          <w:lang w:eastAsia="pl-PL"/>
        </w:rPr>
        <w:t xml:space="preserve"> </w:t>
      </w:r>
      <w:r w:rsidRPr="00891139">
        <w:rPr>
          <w:rFonts w:cs="Arial"/>
          <w:szCs w:val="22"/>
          <w:lang w:eastAsia="pl-PL"/>
        </w:rPr>
        <w:t>wytrzymało</w:t>
      </w:r>
      <w:r w:rsidRPr="00891139">
        <w:rPr>
          <w:rFonts w:cs="Arial" w:hint="eastAsia"/>
          <w:szCs w:val="22"/>
          <w:lang w:eastAsia="pl-PL"/>
        </w:rPr>
        <w:t>ś</w:t>
      </w:r>
      <w:r w:rsidRPr="00891139">
        <w:rPr>
          <w:rFonts w:cs="Arial"/>
          <w:szCs w:val="22"/>
          <w:lang w:eastAsia="pl-PL"/>
        </w:rPr>
        <w:t>ciowych okre</w:t>
      </w:r>
      <w:r w:rsidRPr="00891139">
        <w:rPr>
          <w:rFonts w:cs="Arial" w:hint="eastAsia"/>
          <w:szCs w:val="22"/>
          <w:lang w:eastAsia="pl-PL"/>
        </w:rPr>
        <w:t>ś</w:t>
      </w:r>
      <w:r w:rsidRPr="00891139">
        <w:rPr>
          <w:rFonts w:cs="Arial"/>
          <w:szCs w:val="22"/>
          <w:lang w:eastAsia="pl-PL"/>
        </w:rPr>
        <w:t>lonych w niniejszym PFU;</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 xml:space="preserve">redukcja </w:t>
      </w:r>
      <w:r w:rsidR="00DF1FCA" w:rsidRPr="00891139">
        <w:rPr>
          <w:rFonts w:cs="Arial"/>
          <w:szCs w:val="22"/>
          <w:lang w:eastAsia="pl-PL"/>
        </w:rPr>
        <w:t>średnicy</w:t>
      </w:r>
      <w:r w:rsidRPr="00891139">
        <w:rPr>
          <w:rFonts w:cs="Arial"/>
          <w:szCs w:val="22"/>
          <w:lang w:eastAsia="pl-PL"/>
        </w:rPr>
        <w:t xml:space="preserve"> kanału po re</w:t>
      </w:r>
      <w:r w:rsidR="00DF1FCA" w:rsidRPr="00891139">
        <w:rPr>
          <w:rFonts w:cs="Arial"/>
          <w:szCs w:val="22"/>
          <w:lang w:eastAsia="pl-PL"/>
        </w:rPr>
        <w:t>nowacji nie będzie większa niż 8</w:t>
      </w:r>
      <w:r w:rsidRPr="00891139">
        <w:rPr>
          <w:rFonts w:cs="Arial"/>
          <w:szCs w:val="22"/>
          <w:lang w:eastAsia="pl-PL"/>
        </w:rPr>
        <w:t xml:space="preserve"> %;</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uzyskanie 100% szczelności kanału i studni rewizyjnych;</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jednorodną i jednakową powierzchnie wewnętrzną rury kanału pod względem strukturalnym o stałej</w:t>
      </w:r>
      <w:r w:rsidR="00F67478" w:rsidRPr="00891139">
        <w:rPr>
          <w:rFonts w:cs="Arial"/>
          <w:szCs w:val="22"/>
          <w:lang w:eastAsia="pl-PL"/>
        </w:rPr>
        <w:t xml:space="preserve"> </w:t>
      </w:r>
      <w:r w:rsidRPr="00891139">
        <w:rPr>
          <w:rFonts w:cs="Arial"/>
          <w:szCs w:val="22"/>
          <w:lang w:eastAsia="pl-PL"/>
        </w:rPr>
        <w:t>wielkości współczynnika szorstkości (współczynnik k);</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 xml:space="preserve">wytrzymałość i szczelność przy ciśnieniu wewnętrznym 0,2 </w:t>
      </w:r>
      <w:proofErr w:type="spellStart"/>
      <w:r w:rsidRPr="00891139">
        <w:rPr>
          <w:rFonts w:cs="Arial"/>
          <w:szCs w:val="22"/>
          <w:lang w:eastAsia="pl-PL"/>
        </w:rPr>
        <w:t>MPa</w:t>
      </w:r>
      <w:proofErr w:type="spellEnd"/>
      <w:r w:rsidRPr="00891139">
        <w:rPr>
          <w:rFonts w:cs="Arial"/>
          <w:szCs w:val="22"/>
          <w:lang w:eastAsia="pl-PL"/>
        </w:rPr>
        <w:t xml:space="preserve"> oraz przy maksymalnej</w:t>
      </w:r>
      <w:r w:rsidR="00F67478" w:rsidRPr="00891139">
        <w:rPr>
          <w:rFonts w:cs="Arial"/>
          <w:szCs w:val="22"/>
          <w:lang w:eastAsia="pl-PL"/>
        </w:rPr>
        <w:t xml:space="preserve"> </w:t>
      </w:r>
      <w:r w:rsidRPr="00891139">
        <w:rPr>
          <w:rFonts w:cs="Arial"/>
          <w:szCs w:val="22"/>
          <w:lang w:eastAsia="pl-PL"/>
        </w:rPr>
        <w:t>temperaturze medium (ścieków) w kanale do 60C;</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odporność na ścierani</w:t>
      </w:r>
      <w:r w:rsidR="002754E4" w:rsidRPr="00891139">
        <w:rPr>
          <w:rFonts w:cs="Arial"/>
          <w:szCs w:val="22"/>
          <w:lang w:eastAsia="pl-PL"/>
        </w:rPr>
        <w:t>e po 100 000h nie więcej niż 0,1</w:t>
      </w:r>
      <w:r w:rsidRPr="00891139">
        <w:rPr>
          <w:rFonts w:cs="Arial"/>
          <w:szCs w:val="22"/>
          <w:lang w:eastAsia="pl-PL"/>
        </w:rPr>
        <w:t>5mm;</w:t>
      </w:r>
    </w:p>
    <w:p w:rsidR="004B0BEC"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 xml:space="preserve">odporność na agresywne działanie medium w zakresie </w:t>
      </w:r>
      <w:proofErr w:type="spellStart"/>
      <w:r w:rsidRPr="00891139">
        <w:rPr>
          <w:rFonts w:cs="Arial"/>
          <w:szCs w:val="22"/>
          <w:lang w:eastAsia="pl-PL"/>
        </w:rPr>
        <w:t>pH</w:t>
      </w:r>
      <w:proofErr w:type="spellEnd"/>
      <w:r w:rsidRPr="00891139">
        <w:rPr>
          <w:rFonts w:cs="Arial"/>
          <w:szCs w:val="22"/>
          <w:lang w:eastAsia="pl-PL"/>
        </w:rPr>
        <w:t xml:space="preserve"> od </w:t>
      </w:r>
      <w:r w:rsidR="00737AF0" w:rsidRPr="00891139">
        <w:rPr>
          <w:rFonts w:cs="Arial"/>
          <w:szCs w:val="22"/>
          <w:lang w:eastAsia="pl-PL"/>
        </w:rPr>
        <w:t>4</w:t>
      </w:r>
      <w:r w:rsidR="00297E90" w:rsidRPr="00891139">
        <w:rPr>
          <w:rFonts w:cs="Arial"/>
          <w:szCs w:val="22"/>
          <w:lang w:eastAsia="pl-PL"/>
        </w:rPr>
        <w:t xml:space="preserve"> </w:t>
      </w:r>
      <w:r w:rsidRPr="00891139">
        <w:rPr>
          <w:rFonts w:cs="Arial"/>
          <w:szCs w:val="22"/>
          <w:lang w:eastAsia="pl-PL"/>
        </w:rPr>
        <w:t xml:space="preserve">do </w:t>
      </w:r>
      <w:r w:rsidR="00737AF0" w:rsidRPr="00891139">
        <w:rPr>
          <w:rFonts w:cs="Arial"/>
          <w:szCs w:val="22"/>
          <w:lang w:eastAsia="pl-PL"/>
        </w:rPr>
        <w:t>10</w:t>
      </w:r>
    </w:p>
    <w:p w:rsidR="000A107E" w:rsidRPr="00891139" w:rsidRDefault="00F27A7B">
      <w:pPr>
        <w:numPr>
          <w:ilvl w:val="0"/>
          <w:numId w:val="63"/>
        </w:numPr>
        <w:autoSpaceDE w:val="0"/>
        <w:autoSpaceDN w:val="0"/>
        <w:adjustRightInd w:val="0"/>
        <w:spacing w:before="120" w:after="0"/>
        <w:ind w:left="709"/>
        <w:rPr>
          <w:rFonts w:cs="Arial"/>
          <w:szCs w:val="22"/>
          <w:lang w:eastAsia="pl-PL"/>
        </w:rPr>
      </w:pPr>
      <w:r w:rsidRPr="00891139">
        <w:rPr>
          <w:rFonts w:cs="Arial"/>
          <w:szCs w:val="22"/>
          <w:lang w:eastAsia="pl-PL"/>
        </w:rPr>
        <w:t>nośność rękawa bez współpracy z istniejącym rurociągiem gwarantująca przeniesienie</w:t>
      </w:r>
      <w:r w:rsidR="00454EAA" w:rsidRPr="00891139">
        <w:rPr>
          <w:rFonts w:cs="Arial"/>
          <w:szCs w:val="22"/>
          <w:lang w:eastAsia="pl-PL"/>
        </w:rPr>
        <w:t xml:space="preserve"> </w:t>
      </w:r>
      <w:r w:rsidRPr="00891139">
        <w:rPr>
          <w:rFonts w:cs="Arial"/>
          <w:szCs w:val="22"/>
          <w:lang w:eastAsia="pl-PL"/>
        </w:rPr>
        <w:t>rzeczywistych obciążeń i niewywołująca deformacji przewodu, potwierdzona będzie przez</w:t>
      </w:r>
      <w:r w:rsidR="00454EAA" w:rsidRPr="00891139">
        <w:rPr>
          <w:rFonts w:cs="Arial"/>
          <w:szCs w:val="22"/>
          <w:lang w:eastAsia="pl-PL"/>
        </w:rPr>
        <w:t xml:space="preserve"> </w:t>
      </w:r>
      <w:r w:rsidRPr="00891139">
        <w:rPr>
          <w:rFonts w:cs="Arial"/>
          <w:szCs w:val="22"/>
          <w:lang w:eastAsia="pl-PL"/>
        </w:rPr>
        <w:t>wykonawcę obliczeniami;</w:t>
      </w:r>
      <w:r w:rsidR="000A107E" w:rsidRPr="00891139">
        <w:rPr>
          <w:rFonts w:cs="Arial"/>
          <w:szCs w:val="22"/>
          <w:lang w:eastAsia="pl-PL"/>
        </w:rPr>
        <w:t xml:space="preserve"> </w:t>
      </w:r>
    </w:p>
    <w:p w:rsidR="004B0BEC" w:rsidRPr="00891139" w:rsidRDefault="00F27A7B" w:rsidP="004722AD">
      <w:pPr>
        <w:numPr>
          <w:ilvl w:val="0"/>
          <w:numId w:val="63"/>
        </w:numPr>
        <w:autoSpaceDE w:val="0"/>
        <w:autoSpaceDN w:val="0"/>
        <w:adjustRightInd w:val="0"/>
        <w:spacing w:before="120" w:after="0"/>
        <w:ind w:left="1276"/>
        <w:rPr>
          <w:rFonts w:cs="Arial"/>
          <w:szCs w:val="22"/>
          <w:lang w:eastAsia="pl-PL"/>
        </w:rPr>
      </w:pPr>
      <w:r w:rsidRPr="00891139">
        <w:rPr>
          <w:rFonts w:cs="Arial"/>
          <w:szCs w:val="22"/>
          <w:lang w:eastAsia="pl-PL"/>
        </w:rPr>
        <w:t>zgodnoś</w:t>
      </w:r>
      <w:r w:rsidR="004722AD" w:rsidRPr="00891139">
        <w:rPr>
          <w:rFonts w:cs="Arial"/>
          <w:szCs w:val="22"/>
          <w:lang w:eastAsia="pl-PL"/>
        </w:rPr>
        <w:t xml:space="preserve">ci </w:t>
      </w:r>
      <w:r w:rsidRPr="00891139">
        <w:rPr>
          <w:rFonts w:cs="Arial"/>
          <w:szCs w:val="22"/>
          <w:lang w:eastAsia="pl-PL"/>
        </w:rPr>
        <w:t xml:space="preserve"> z normami PN-EN ISO 11296-1:2013, PN-EN ISO 11296-4:2011, PN-EN ISO 11295-1:2010</w:t>
      </w:r>
      <w:r w:rsidR="00297E90" w:rsidRPr="00891139">
        <w:rPr>
          <w:rFonts w:cs="Arial"/>
          <w:szCs w:val="22"/>
          <w:lang w:eastAsia="pl-PL"/>
        </w:rPr>
        <w:t>, PN-EN ISO 1228</w:t>
      </w:r>
      <w:r w:rsidRPr="00891139">
        <w:rPr>
          <w:rFonts w:cs="Arial"/>
          <w:szCs w:val="22"/>
          <w:lang w:eastAsia="pl-PL"/>
        </w:rPr>
        <w:t>;</w:t>
      </w:r>
    </w:p>
    <w:p w:rsidR="004722AD" w:rsidRPr="00891139" w:rsidRDefault="004722AD" w:rsidP="004722AD">
      <w:pPr>
        <w:numPr>
          <w:ilvl w:val="0"/>
          <w:numId w:val="63"/>
        </w:numPr>
        <w:autoSpaceDE w:val="0"/>
        <w:autoSpaceDN w:val="0"/>
        <w:adjustRightInd w:val="0"/>
        <w:spacing w:before="120" w:after="0"/>
        <w:ind w:left="1276"/>
        <w:rPr>
          <w:rFonts w:cs="Arial"/>
          <w:szCs w:val="22"/>
          <w:lang w:eastAsia="pl-PL"/>
        </w:rPr>
      </w:pPr>
      <w:r w:rsidRPr="00891139">
        <w:rPr>
          <w:rFonts w:cs="Arial"/>
          <w:szCs w:val="22"/>
          <w:lang w:eastAsia="pl-PL"/>
        </w:rPr>
        <w:t>obciążeń   hydrostatycznych, nawet gdy poziom wody jest poniżej dna kanału należy przyjąć poziom 1,5 m powyżej dna</w:t>
      </w:r>
    </w:p>
    <w:p w:rsidR="00262A07"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Rękaw powinien być przygotowywany w fabryce dla konkretnego odcinka kanału. Rękaw należy</w:t>
      </w:r>
      <w:r w:rsidR="00454EAA" w:rsidRPr="00891139">
        <w:rPr>
          <w:rFonts w:cs="Arial"/>
          <w:szCs w:val="22"/>
          <w:lang w:eastAsia="pl-PL"/>
        </w:rPr>
        <w:t xml:space="preserve"> </w:t>
      </w:r>
      <w:r w:rsidRPr="00891139">
        <w:rPr>
          <w:rFonts w:cs="Arial"/>
          <w:szCs w:val="22"/>
          <w:lang w:eastAsia="pl-PL"/>
        </w:rPr>
        <w:t>uszyć z włókniny na odpowiednią średnicę i grubość oraz odpowiednią długość, następnie nasączyć</w:t>
      </w:r>
      <w:r w:rsidR="00454EAA" w:rsidRPr="00891139">
        <w:rPr>
          <w:rFonts w:cs="Arial"/>
          <w:szCs w:val="22"/>
          <w:lang w:eastAsia="pl-PL"/>
        </w:rPr>
        <w:t xml:space="preserve"> </w:t>
      </w:r>
      <w:r w:rsidRPr="00891139">
        <w:rPr>
          <w:rFonts w:cs="Arial" w:hint="eastAsia"/>
          <w:szCs w:val="22"/>
          <w:lang w:eastAsia="pl-PL"/>
        </w:rPr>
        <w:t>ż</w:t>
      </w:r>
      <w:r w:rsidRPr="00891139">
        <w:rPr>
          <w:rFonts w:cs="Arial"/>
          <w:szCs w:val="22"/>
          <w:lang w:eastAsia="pl-PL"/>
        </w:rPr>
        <w:t>ywic</w:t>
      </w:r>
      <w:r w:rsidR="006B4C45" w:rsidRPr="00891139">
        <w:rPr>
          <w:rFonts w:cs="Arial"/>
          <w:szCs w:val="22"/>
          <w:lang w:eastAsia="pl-PL"/>
        </w:rPr>
        <w:t>ą</w:t>
      </w:r>
    </w:p>
    <w:p w:rsidR="004B0BEC" w:rsidRPr="00891139" w:rsidRDefault="00F27A7B">
      <w:pPr>
        <w:autoSpaceDE w:val="0"/>
        <w:autoSpaceDN w:val="0"/>
        <w:adjustRightInd w:val="0"/>
        <w:spacing w:before="120" w:after="0"/>
        <w:ind w:left="284"/>
        <w:jc w:val="left"/>
        <w:rPr>
          <w:szCs w:val="22"/>
          <w:lang w:eastAsia="pl-PL"/>
        </w:rPr>
      </w:pPr>
      <w:r w:rsidRPr="00891139">
        <w:rPr>
          <w:rFonts w:eastAsia="TimesNewRoman" w:cs="Arial"/>
          <w:szCs w:val="22"/>
          <w:lang w:eastAsia="pl-PL"/>
        </w:rPr>
        <w:t>Zamawiający nie dopuszcza rękawów produkowanych metodą nawojową.</w:t>
      </w:r>
    </w:p>
    <w:p w:rsidR="004B0BEC" w:rsidRPr="00891139" w:rsidRDefault="00F27A7B" w:rsidP="00F14100">
      <w:pPr>
        <w:tabs>
          <w:tab w:val="left" w:pos="142"/>
        </w:tabs>
        <w:spacing w:before="120"/>
        <w:ind w:left="0"/>
        <w:rPr>
          <w:rFonts w:cs="Arial"/>
          <w:color w:val="000000"/>
        </w:rPr>
      </w:pPr>
      <w:r w:rsidRPr="00891139">
        <w:rPr>
          <w:rFonts w:cs="Arial"/>
          <w:color w:val="000000"/>
        </w:rPr>
        <w:t xml:space="preserve">Materiał wprowadzany do modernizowanego kanału musi spełniać wszystkie wymagania wynikające z obciążeń i warunków jego pracy, stanu technicznego oraz obciążeń związanych z przepływającym medium jakim są ścieki komunalne, jak również z obciążeń od ruchu drogowego. Sztywność obwodowa zastosowanej wykładziny po utwardzeniu nie może być mniejsza niż 4 </w:t>
      </w:r>
      <w:proofErr w:type="spellStart"/>
      <w:r w:rsidRPr="00891139">
        <w:rPr>
          <w:rFonts w:cs="Arial"/>
          <w:color w:val="000000"/>
        </w:rPr>
        <w:t>kN</w:t>
      </w:r>
      <w:proofErr w:type="spellEnd"/>
      <w:r w:rsidRPr="00891139">
        <w:rPr>
          <w:rFonts w:cs="Arial"/>
          <w:color w:val="000000"/>
        </w:rPr>
        <w:t>/m</w:t>
      </w:r>
      <w:r w:rsidR="00297E90" w:rsidRPr="00891139">
        <w:rPr>
          <w:rFonts w:cs="Arial"/>
          <w:color w:val="000000"/>
          <w:vertAlign w:val="superscript"/>
        </w:rPr>
        <w:t>2</w:t>
      </w:r>
      <w:r w:rsidRPr="00891139">
        <w:rPr>
          <w:rFonts w:cs="Arial"/>
          <w:color w:val="000000"/>
        </w:rPr>
        <w:t xml:space="preserve"> Kolor wykładziny („rękawa”) powinien być jednolity na całej długości modernizowanego kanału. Dobrana grubość rękawa, w przypadku gdy istniejący kanał  nie </w:t>
      </w:r>
      <w:r w:rsidRPr="00891139">
        <w:rPr>
          <w:rFonts w:cs="Arial"/>
          <w:color w:val="000000"/>
        </w:rPr>
        <w:lastRenderedPageBreak/>
        <w:t>spełnia wymogów konstrukcyjnych, powinna zapewnić przenoszenie obciążeń gruntu, obciążeń hydrostatycznych, obciążeń eksploatacyjnych oraz obciążeń wynikających z ruchu drogowego przy założeniu całkowitego zniszczenia naprawianego przewodu bez uwzględniania jego roli przy przenoszeniu obciążeń. Wymiary rękawa powinny zostać dobrane do wymiarów modernizowanych kanałów.</w:t>
      </w:r>
    </w:p>
    <w:p w:rsidR="000A107E" w:rsidRPr="00891139" w:rsidRDefault="000A107E" w:rsidP="00F14100">
      <w:pPr>
        <w:pStyle w:val="pntekstpodstawowy"/>
        <w:spacing w:before="120"/>
        <w:jc w:val="both"/>
        <w:rPr>
          <w:sz w:val="22"/>
          <w:szCs w:val="22"/>
        </w:rPr>
      </w:pPr>
      <w:r w:rsidRPr="00891139">
        <w:rPr>
          <w:sz w:val="22"/>
          <w:szCs w:val="22"/>
        </w:rPr>
        <w:t>W trakcie procesu instalowania i utwardzania ciśnienie płynu stosowanego do wywracania lub nadmuchania oraz szybkość wprowadzania wykładziny rurowej powinny być pod stałą kontrolą.</w:t>
      </w:r>
    </w:p>
    <w:p w:rsidR="000A107E" w:rsidRPr="00891139" w:rsidRDefault="000A107E" w:rsidP="00F14100">
      <w:pPr>
        <w:pStyle w:val="pntekstpodstawowy"/>
        <w:spacing w:before="120"/>
        <w:jc w:val="both"/>
        <w:rPr>
          <w:sz w:val="22"/>
          <w:szCs w:val="22"/>
        </w:rPr>
      </w:pPr>
      <w:r w:rsidRPr="00891139">
        <w:rPr>
          <w:sz w:val="22"/>
          <w:szCs w:val="22"/>
        </w:rPr>
        <w:t>Jeżeli do utwardzania stosowane są układy grzewcze, źródło ciepła powinno być połączone z aparaturą do ciągłej kontroli temperatury dopływającego i wypływającego płynu technologicznego, albo, w przypadku elektrycznych układów grzewczych, poboru mocy elektrycznej.</w:t>
      </w:r>
    </w:p>
    <w:p w:rsidR="000A107E" w:rsidRPr="00891139" w:rsidRDefault="000A107E" w:rsidP="00F14100">
      <w:pPr>
        <w:pStyle w:val="pntekstpodstawowy"/>
        <w:spacing w:before="120"/>
        <w:jc w:val="both"/>
        <w:rPr>
          <w:sz w:val="22"/>
          <w:szCs w:val="22"/>
          <w:u w:val="single"/>
        </w:rPr>
      </w:pPr>
      <w:r w:rsidRPr="00891139">
        <w:rPr>
          <w:sz w:val="22"/>
          <w:szCs w:val="22"/>
        </w:rPr>
        <w:t xml:space="preserve">Jeżeli do utwardzania stosowane są generatory promieniowania UV, źródło światła powinno być połączone z przyrządami do stałej kontroli prędkości przesuwu wewnątrz rury oraz stanu włączenie/wyłączenie dla poszczególnych lamp. </w:t>
      </w:r>
      <w:r w:rsidRPr="00891139">
        <w:rPr>
          <w:sz w:val="22"/>
          <w:szCs w:val="22"/>
          <w:u w:val="single"/>
        </w:rPr>
        <w:t>Natężenie promieniowania lamp musi być sprawdzane w okresach zgodnych z zaleceniami producenta lamp. Zaleca się, aby natężenie promieniowania lamp było sprawdzane okresowo, zgodnie z zaleceniami producenta lamp</w:t>
      </w:r>
    </w:p>
    <w:p w:rsidR="000A107E" w:rsidRPr="00891139" w:rsidRDefault="000A107E" w:rsidP="00F14100">
      <w:pPr>
        <w:pStyle w:val="pntekstpodstawowy"/>
        <w:jc w:val="both"/>
        <w:rPr>
          <w:sz w:val="22"/>
          <w:szCs w:val="22"/>
        </w:rPr>
      </w:pPr>
    </w:p>
    <w:p w:rsidR="00F14100" w:rsidRPr="00891139" w:rsidRDefault="00F14100" w:rsidP="00F14100">
      <w:pPr>
        <w:pStyle w:val="pntekstpodstawowy"/>
        <w:jc w:val="both"/>
        <w:rPr>
          <w:sz w:val="22"/>
          <w:szCs w:val="22"/>
        </w:rPr>
      </w:pPr>
      <w:r w:rsidRPr="00891139">
        <w:rPr>
          <w:sz w:val="22"/>
          <w:szCs w:val="22"/>
        </w:rPr>
        <w:t>We wszystkich przypadkach temperatura na powierzchni rozdziału wykładziny rurowej i istniejącego rurociągu powinna być stale kontrolowana, podczas procesu utwardzania,  za pomocą czujników umieszczonych przy dnie rury na niższy końcu i innych stosownych miejscach.</w:t>
      </w:r>
    </w:p>
    <w:p w:rsidR="00F14100" w:rsidRPr="00891139" w:rsidRDefault="00F14100" w:rsidP="00F14100">
      <w:pPr>
        <w:pStyle w:val="pntekstpodstawowy"/>
        <w:jc w:val="both"/>
        <w:rPr>
          <w:sz w:val="22"/>
          <w:szCs w:val="22"/>
        </w:rPr>
      </w:pPr>
      <w:r w:rsidRPr="00891139">
        <w:rPr>
          <w:sz w:val="22"/>
          <w:szCs w:val="22"/>
        </w:rPr>
        <w:t xml:space="preserve">Wszystkie kontrolowane parametry procesu powinny być rejestrowane z wystarczającą częstotliwością by uchwycić </w:t>
      </w:r>
      <w:r w:rsidR="003A5353" w:rsidRPr="00891139">
        <w:rPr>
          <w:sz w:val="22"/>
          <w:szCs w:val="22"/>
        </w:rPr>
        <w:t>możliwe krótkotrwałe zdarzenia, takie jak np. nagły wzrost  ciśnienia lub szczyt temperatur egzotermicznych, które mogą mieć wpływ na właściwości produktu końcowego.</w:t>
      </w:r>
    </w:p>
    <w:p w:rsidR="00F14100" w:rsidRPr="00891139" w:rsidRDefault="00F14100" w:rsidP="00F14100">
      <w:pPr>
        <w:pStyle w:val="pntekstpodstawowy"/>
        <w:jc w:val="both"/>
        <w:rPr>
          <w:sz w:val="22"/>
          <w:szCs w:val="22"/>
        </w:rPr>
      </w:pPr>
    </w:p>
    <w:p w:rsidR="004B0BEC" w:rsidRPr="00891139" w:rsidRDefault="00F27A7B" w:rsidP="003A5353">
      <w:pPr>
        <w:ind w:left="0"/>
        <w:rPr>
          <w:sz w:val="20"/>
          <w:szCs w:val="20"/>
        </w:rPr>
      </w:pPr>
      <w:r w:rsidRPr="00891139">
        <w:rPr>
          <w:szCs w:val="22"/>
        </w:rPr>
        <w:t>Rękaw musi spełniać wszystkie z niżej wymienionych wymagań, potwierdzonych stosownymi dokumentami</w:t>
      </w:r>
      <w:r w:rsidR="00FD0282" w:rsidRPr="00891139">
        <w:rPr>
          <w:sz w:val="20"/>
          <w:szCs w:val="20"/>
        </w:rPr>
        <w:t>:</w:t>
      </w:r>
    </w:p>
    <w:p w:rsidR="004B0BEC" w:rsidRPr="00891139" w:rsidRDefault="00F27A7B" w:rsidP="003A5353">
      <w:pPr>
        <w:numPr>
          <w:ilvl w:val="0"/>
          <w:numId w:val="45"/>
        </w:numPr>
        <w:autoSpaceDE w:val="0"/>
        <w:autoSpaceDN w:val="0"/>
        <w:adjustRightInd w:val="0"/>
        <w:spacing w:before="120" w:after="0"/>
        <w:ind w:left="567" w:hanging="357"/>
        <w:rPr>
          <w:rFonts w:cs="Arial"/>
          <w:color w:val="000000"/>
          <w:szCs w:val="22"/>
          <w:lang w:eastAsia="pl-PL"/>
        </w:rPr>
      </w:pPr>
      <w:r w:rsidRPr="00891139">
        <w:rPr>
          <w:rFonts w:cs="Arial"/>
          <w:color w:val="000000"/>
          <w:szCs w:val="22"/>
          <w:lang w:eastAsia="pl-PL"/>
        </w:rPr>
        <w:t xml:space="preserve">nasączone żywicami wewnętrzne i zewnętrzne powierzchnie rękawa powinny być </w:t>
      </w:r>
      <w:r w:rsidR="000A23DD" w:rsidRPr="00891139">
        <w:rPr>
          <w:rFonts w:cs="Arial"/>
          <w:color w:val="000000"/>
          <w:szCs w:val="22"/>
          <w:lang w:eastAsia="pl-PL"/>
        </w:rPr>
        <w:t>g</w:t>
      </w:r>
      <w:r w:rsidRPr="00891139">
        <w:rPr>
          <w:rFonts w:cs="Arial"/>
          <w:color w:val="000000"/>
          <w:szCs w:val="22"/>
          <w:lang w:eastAsia="pl-PL"/>
        </w:rPr>
        <w:t xml:space="preserve">ładkie, pozbawione wad w postaci niejednorodności lub ciał obcych: </w:t>
      </w:r>
    </w:p>
    <w:p w:rsidR="004B0BEC" w:rsidRPr="00891139" w:rsidRDefault="00F27A7B" w:rsidP="003A5353">
      <w:pPr>
        <w:numPr>
          <w:ilvl w:val="0"/>
          <w:numId w:val="45"/>
        </w:numPr>
        <w:autoSpaceDE w:val="0"/>
        <w:autoSpaceDN w:val="0"/>
        <w:adjustRightInd w:val="0"/>
        <w:spacing w:before="120" w:after="0"/>
        <w:ind w:left="567" w:hanging="357"/>
        <w:rPr>
          <w:rFonts w:cs="Arial"/>
          <w:color w:val="000000"/>
          <w:szCs w:val="22"/>
          <w:lang w:eastAsia="pl-PL"/>
        </w:rPr>
      </w:pPr>
      <w:r w:rsidRPr="00891139">
        <w:rPr>
          <w:rFonts w:cs="Arial"/>
          <w:color w:val="000000"/>
          <w:szCs w:val="22"/>
          <w:lang w:eastAsia="pl-PL"/>
        </w:rPr>
        <w:t xml:space="preserve">nasączanie rękawa przy zastosowaniu podciśnienia, w warunkach kontrolowanych, umożliwiających uzyskanie optymalnych parametrów nasączenia, </w:t>
      </w:r>
    </w:p>
    <w:p w:rsidR="004B0BEC" w:rsidRPr="00891139" w:rsidRDefault="00F27A7B" w:rsidP="003A5353">
      <w:pPr>
        <w:numPr>
          <w:ilvl w:val="0"/>
          <w:numId w:val="45"/>
        </w:numPr>
        <w:autoSpaceDE w:val="0"/>
        <w:autoSpaceDN w:val="0"/>
        <w:adjustRightInd w:val="0"/>
        <w:spacing w:before="120" w:after="0"/>
        <w:ind w:left="567" w:hanging="357"/>
        <w:jc w:val="left"/>
        <w:rPr>
          <w:rFonts w:cs="Arial"/>
          <w:color w:val="000000"/>
          <w:szCs w:val="22"/>
          <w:lang w:eastAsia="pl-PL"/>
        </w:rPr>
      </w:pPr>
      <w:r w:rsidRPr="00891139">
        <w:rPr>
          <w:rFonts w:cs="Arial"/>
          <w:color w:val="000000"/>
          <w:szCs w:val="22"/>
          <w:lang w:eastAsia="pl-PL"/>
        </w:rPr>
        <w:t xml:space="preserve">barwa rękawa przed zainstalowaniem powinna być na całej jego powierzchni jednakowa pod względem odcienia i intensywności </w:t>
      </w:r>
    </w:p>
    <w:p w:rsidR="004B0BEC" w:rsidRPr="00891139" w:rsidRDefault="00F27A7B">
      <w:pPr>
        <w:spacing w:before="120"/>
        <w:ind w:left="0"/>
        <w:rPr>
          <w:color w:val="000000"/>
        </w:rPr>
      </w:pPr>
      <w:r w:rsidRPr="00891139">
        <w:rPr>
          <w:rFonts w:cs="Arial"/>
          <w:b/>
          <w:color w:val="000000"/>
        </w:rPr>
        <w:t>Wymagane parametry rękawa:</w:t>
      </w:r>
    </w:p>
    <w:p w:rsidR="002669FB" w:rsidRPr="00891139" w:rsidRDefault="002669FB" w:rsidP="002669FB">
      <w:pPr>
        <w:numPr>
          <w:ilvl w:val="0"/>
          <w:numId w:val="42"/>
        </w:numPr>
        <w:spacing w:after="0"/>
        <w:rPr>
          <w:szCs w:val="22"/>
        </w:rPr>
      </w:pPr>
      <w:r w:rsidRPr="00891139">
        <w:rPr>
          <w:b/>
          <w:szCs w:val="22"/>
        </w:rPr>
        <w:t>krótkoterminowy moduł s</w:t>
      </w:r>
      <w:r w:rsidR="008126D6" w:rsidRPr="00891139">
        <w:rPr>
          <w:b/>
          <w:szCs w:val="22"/>
        </w:rPr>
        <w:t>prężystości nie mniejszy niż 14</w:t>
      </w:r>
      <w:r w:rsidRPr="00891139">
        <w:rPr>
          <w:b/>
          <w:szCs w:val="22"/>
        </w:rPr>
        <w:t xml:space="preserve">500 </w:t>
      </w:r>
      <w:proofErr w:type="spellStart"/>
      <w:r w:rsidRPr="00891139">
        <w:rPr>
          <w:b/>
          <w:szCs w:val="22"/>
        </w:rPr>
        <w:t>MPa</w:t>
      </w:r>
      <w:proofErr w:type="spellEnd"/>
      <w:r w:rsidRPr="00891139">
        <w:rPr>
          <w:b/>
          <w:szCs w:val="22"/>
        </w:rPr>
        <w:t xml:space="preserve"> w przypadku rękawów z włókna sz</w:t>
      </w:r>
      <w:r w:rsidR="008126D6" w:rsidRPr="00891139">
        <w:rPr>
          <w:b/>
          <w:szCs w:val="22"/>
        </w:rPr>
        <w:t>klanego oraz nie mniejszy niż 21</w:t>
      </w:r>
      <w:r w:rsidRPr="00891139">
        <w:rPr>
          <w:b/>
          <w:szCs w:val="22"/>
        </w:rPr>
        <w:t xml:space="preserve">00 </w:t>
      </w:r>
      <w:proofErr w:type="spellStart"/>
      <w:r w:rsidRPr="00891139">
        <w:rPr>
          <w:b/>
          <w:szCs w:val="22"/>
        </w:rPr>
        <w:t>MPa</w:t>
      </w:r>
      <w:proofErr w:type="spellEnd"/>
      <w:r w:rsidRPr="00891139">
        <w:rPr>
          <w:b/>
          <w:szCs w:val="22"/>
        </w:rPr>
        <w:t xml:space="preserve"> w przypadku rękawów filcowych wg normy PN-EN ISO 178,</w:t>
      </w:r>
    </w:p>
    <w:p w:rsidR="002669FB" w:rsidRPr="00891139" w:rsidRDefault="002669FB" w:rsidP="002669FB">
      <w:pPr>
        <w:spacing w:after="0"/>
        <w:rPr>
          <w:szCs w:val="22"/>
        </w:rPr>
      </w:pPr>
    </w:p>
    <w:p w:rsidR="004B0BEC" w:rsidRPr="00891139" w:rsidRDefault="00F27A7B">
      <w:pPr>
        <w:numPr>
          <w:ilvl w:val="0"/>
          <w:numId w:val="42"/>
        </w:numPr>
      </w:pPr>
      <w:r w:rsidRPr="00891139">
        <w:rPr>
          <w:rFonts w:cs="Arial"/>
          <w:b/>
          <w:color w:val="000000"/>
        </w:rPr>
        <w:t xml:space="preserve">sztywność obwodowa wykładziny nie niższa niż 4 </w:t>
      </w:r>
      <w:proofErr w:type="spellStart"/>
      <w:r w:rsidRPr="00891139">
        <w:rPr>
          <w:rFonts w:cs="Arial"/>
          <w:b/>
          <w:color w:val="000000"/>
        </w:rPr>
        <w:t>kN</w:t>
      </w:r>
      <w:proofErr w:type="spellEnd"/>
      <w:r w:rsidRPr="00891139">
        <w:rPr>
          <w:rFonts w:cs="Arial"/>
          <w:b/>
          <w:color w:val="000000"/>
        </w:rPr>
        <w:t>/m</w:t>
      </w:r>
      <w:r w:rsidRPr="00891139">
        <w:rPr>
          <w:rFonts w:cs="Arial"/>
          <w:b/>
          <w:color w:val="000000"/>
          <w:vertAlign w:val="superscript"/>
        </w:rPr>
        <w:t>2</w:t>
      </w:r>
    </w:p>
    <w:p w:rsidR="004B0BEC" w:rsidRPr="00891139" w:rsidRDefault="00F27A7B">
      <w:pPr>
        <w:numPr>
          <w:ilvl w:val="0"/>
          <w:numId w:val="42"/>
        </w:numPr>
      </w:pPr>
      <w:r w:rsidRPr="00891139">
        <w:rPr>
          <w:rFonts w:cs="Arial"/>
          <w:b/>
          <w:color w:val="000000"/>
        </w:rPr>
        <w:t xml:space="preserve">odporność chemiczna w zakresie </w:t>
      </w:r>
      <w:proofErr w:type="spellStart"/>
      <w:r w:rsidRPr="00891139">
        <w:rPr>
          <w:rFonts w:cs="Arial"/>
          <w:b/>
          <w:color w:val="000000"/>
        </w:rPr>
        <w:t>pH</w:t>
      </w:r>
      <w:proofErr w:type="spellEnd"/>
      <w:r w:rsidRPr="00891139">
        <w:rPr>
          <w:rFonts w:cs="Arial"/>
          <w:b/>
          <w:color w:val="000000"/>
        </w:rPr>
        <w:t xml:space="preserve"> 4-10 i temperatury do 60 </w:t>
      </w:r>
      <w:proofErr w:type="spellStart"/>
      <w:r w:rsidRPr="00891139">
        <w:rPr>
          <w:rFonts w:cs="Arial"/>
          <w:b/>
          <w:color w:val="000000"/>
        </w:rPr>
        <w:t>st.C</w:t>
      </w:r>
      <w:proofErr w:type="spellEnd"/>
      <w:r w:rsidRPr="00891139">
        <w:rPr>
          <w:rFonts w:cs="Arial"/>
          <w:b/>
          <w:color w:val="000000"/>
        </w:rPr>
        <w:t>,</w:t>
      </w:r>
    </w:p>
    <w:p w:rsidR="004B0BEC" w:rsidRPr="00891139" w:rsidRDefault="00F27A7B">
      <w:pPr>
        <w:numPr>
          <w:ilvl w:val="0"/>
          <w:numId w:val="42"/>
        </w:numPr>
      </w:pPr>
      <w:r w:rsidRPr="00891139">
        <w:rPr>
          <w:rFonts w:cs="Arial"/>
          <w:b/>
          <w:color w:val="000000"/>
        </w:rPr>
        <w:t xml:space="preserve">odporność na ścieranie </w:t>
      </w:r>
      <w:r w:rsidR="002754E4" w:rsidRPr="00891139">
        <w:rPr>
          <w:rFonts w:cs="Arial"/>
          <w:b/>
          <w:color w:val="000000"/>
        </w:rPr>
        <w:t>po 100 000 h nie większa niż 0,1</w:t>
      </w:r>
      <w:r w:rsidRPr="00891139">
        <w:rPr>
          <w:rFonts w:cs="Arial"/>
          <w:b/>
          <w:color w:val="000000"/>
        </w:rPr>
        <w:t>5 mm,</w:t>
      </w:r>
    </w:p>
    <w:p w:rsidR="004B0BEC" w:rsidRPr="00891139" w:rsidRDefault="00F27A7B">
      <w:pPr>
        <w:numPr>
          <w:ilvl w:val="0"/>
          <w:numId w:val="42"/>
        </w:numPr>
      </w:pPr>
      <w:r w:rsidRPr="00891139">
        <w:rPr>
          <w:rFonts w:cs="Arial"/>
          <w:b/>
          <w:color w:val="000000"/>
        </w:rPr>
        <w:t>odporność na płukanie eksploatacyjne nie niższe niż 120 bar;</w:t>
      </w:r>
    </w:p>
    <w:p w:rsidR="004B0BEC" w:rsidRPr="00891139" w:rsidRDefault="00F27A7B">
      <w:pPr>
        <w:ind w:left="0"/>
        <w:rPr>
          <w:rFonts w:cs="Arial"/>
          <w:b/>
          <w:color w:val="000000"/>
        </w:rPr>
      </w:pPr>
      <w:r w:rsidRPr="00891139">
        <w:rPr>
          <w:rFonts w:cs="Arial"/>
          <w:b/>
          <w:color w:val="000000"/>
        </w:rPr>
        <w:lastRenderedPageBreak/>
        <w:t>Zamawiający dopuszcza redukcję średnicy przewodu kanalizacyjnego</w:t>
      </w:r>
      <w:r w:rsidR="002669FB" w:rsidRPr="00891139">
        <w:rPr>
          <w:rFonts w:cs="Arial"/>
          <w:b/>
          <w:color w:val="000000"/>
        </w:rPr>
        <w:t xml:space="preserve"> po renowacji  nie większą niż 8</w:t>
      </w:r>
      <w:r w:rsidRPr="00891139">
        <w:rPr>
          <w:rFonts w:cs="Arial"/>
          <w:b/>
          <w:color w:val="000000"/>
        </w:rPr>
        <w:t>%.</w:t>
      </w:r>
    </w:p>
    <w:p w:rsidR="000A107E" w:rsidRPr="00891139" w:rsidRDefault="000A107E">
      <w:pPr>
        <w:ind w:left="0"/>
      </w:pPr>
    </w:p>
    <w:p w:rsidR="00F35ADC" w:rsidRPr="00891139" w:rsidRDefault="00F35ADC">
      <w:pPr>
        <w:pStyle w:val="Nagwek4"/>
      </w:pPr>
      <w:bookmarkStart w:id="123" w:name="_Toc510643102"/>
      <w:r w:rsidRPr="00891139">
        <w:t>Wzmocnienie konstrukcji kanału z uszczelnieniem</w:t>
      </w:r>
      <w:bookmarkEnd w:id="123"/>
    </w:p>
    <w:p w:rsidR="00F35ADC" w:rsidRPr="00891139" w:rsidRDefault="00F35ADC">
      <w:r w:rsidRPr="00891139">
        <w:t>Wzmocnienie konstrukcji kanału wraz z uszczelnieniem obejmuje w szczególności:</w:t>
      </w:r>
    </w:p>
    <w:p w:rsidR="00F35ADC" w:rsidRPr="00891139" w:rsidRDefault="00F35ADC" w:rsidP="00B52C38">
      <w:pPr>
        <w:numPr>
          <w:ilvl w:val="0"/>
          <w:numId w:val="11"/>
        </w:numPr>
      </w:pPr>
      <w:r w:rsidRPr="00891139">
        <w:t>Wprowadzenie do wnętrza kanału nowego elementu konstrukcyjnego kanału, który po zakończeniu procesu technologicznego zapewni:</w:t>
      </w:r>
    </w:p>
    <w:p w:rsidR="00F35ADC" w:rsidRPr="00891139" w:rsidRDefault="00F35ADC" w:rsidP="00B52C38">
      <w:pPr>
        <w:numPr>
          <w:ilvl w:val="1"/>
          <w:numId w:val="11"/>
        </w:numPr>
        <w:tabs>
          <w:tab w:val="left" w:pos="720"/>
        </w:tabs>
      </w:pPr>
      <w:r w:rsidRPr="00891139">
        <w:t xml:space="preserve">wymaganą nośność kanału poprzez przeniesienie całości obciążeń </w:t>
      </w:r>
      <w:r w:rsidR="00EA0301" w:rsidRPr="00891139">
        <w:t xml:space="preserve">statycznych i dynamicznych </w:t>
      </w:r>
      <w:r w:rsidRPr="00891139">
        <w:t>przypadających na dany odcinek w istniejących warunkach gruntowo-wodnych,</w:t>
      </w:r>
    </w:p>
    <w:p w:rsidR="00F35ADC" w:rsidRPr="00891139" w:rsidRDefault="00F35ADC" w:rsidP="00B52C38">
      <w:pPr>
        <w:numPr>
          <w:ilvl w:val="1"/>
          <w:numId w:val="11"/>
        </w:numPr>
        <w:tabs>
          <w:tab w:val="left" w:pos="720"/>
        </w:tabs>
      </w:pPr>
      <w:r w:rsidRPr="00891139">
        <w:t>wymaganą sztywność przewodu,</w:t>
      </w:r>
    </w:p>
    <w:p w:rsidR="00F35ADC" w:rsidRPr="00891139" w:rsidRDefault="00F35ADC" w:rsidP="00B52C38">
      <w:pPr>
        <w:numPr>
          <w:ilvl w:val="1"/>
          <w:numId w:val="11"/>
        </w:numPr>
        <w:tabs>
          <w:tab w:val="left" w:pos="720"/>
        </w:tabs>
      </w:pPr>
      <w:r w:rsidRPr="00891139">
        <w:t>szczelność kanału na całej długości poddanej renowacji.</w:t>
      </w:r>
    </w:p>
    <w:p w:rsidR="00F35ADC" w:rsidRPr="00891139" w:rsidRDefault="00F35ADC" w:rsidP="00B52C38">
      <w:pPr>
        <w:numPr>
          <w:ilvl w:val="0"/>
          <w:numId w:val="11"/>
        </w:numPr>
      </w:pPr>
      <w:r w:rsidRPr="00891139">
        <w:t xml:space="preserve">Połączenie </w:t>
      </w:r>
      <w:proofErr w:type="spellStart"/>
      <w:r w:rsidRPr="00891139">
        <w:t>przykanalików</w:t>
      </w:r>
      <w:proofErr w:type="spellEnd"/>
      <w:r w:rsidRPr="00891139">
        <w:t xml:space="preserve"> z nową konstrukcją kanału kształtką uszczelniającą, tj. poprzez wykonanie uszczelnienia </w:t>
      </w:r>
      <w:proofErr w:type="spellStart"/>
      <w:r w:rsidRPr="00891139">
        <w:t>przykanalika</w:t>
      </w:r>
      <w:proofErr w:type="spellEnd"/>
      <w:r w:rsidRPr="00891139">
        <w:t xml:space="preserve"> na długości 1 m oraz szczelne połączenie z nową konstrukcją kanału.</w:t>
      </w:r>
    </w:p>
    <w:p w:rsidR="00F35ADC" w:rsidRPr="00891139" w:rsidRDefault="00F35ADC" w:rsidP="00B52C38">
      <w:pPr>
        <w:numPr>
          <w:ilvl w:val="0"/>
          <w:numId w:val="11"/>
        </w:numPr>
      </w:pPr>
      <w:r w:rsidRPr="00891139">
        <w:t>Szczelne połączenie nowej konstrukcji kanału z wewnętrzną powierzchnią studni.</w:t>
      </w:r>
    </w:p>
    <w:p w:rsidR="00F35ADC" w:rsidRPr="00891139" w:rsidRDefault="00F35ADC">
      <w:pPr>
        <w:pStyle w:val="Nagwek4"/>
      </w:pPr>
      <w:bookmarkStart w:id="124" w:name="_Toc510643103"/>
      <w:r w:rsidRPr="00891139">
        <w:t>Uszczelnienie kanału bez wzmocnienia konstrukcji</w:t>
      </w:r>
      <w:bookmarkEnd w:id="124"/>
    </w:p>
    <w:p w:rsidR="00F35ADC" w:rsidRPr="00891139" w:rsidRDefault="00F35ADC">
      <w:r w:rsidRPr="00891139">
        <w:t>Uszczelnienie kanału bez wzmocnienia konstrukcji obejmuje w szczególności:</w:t>
      </w:r>
    </w:p>
    <w:p w:rsidR="00F35ADC" w:rsidRPr="00891139" w:rsidRDefault="00F35ADC" w:rsidP="00B52C38">
      <w:pPr>
        <w:numPr>
          <w:ilvl w:val="0"/>
          <w:numId w:val="12"/>
        </w:numPr>
      </w:pPr>
      <w:r w:rsidRPr="00891139">
        <w:t>Wprowadzanie do wnętrza kanału nowego elementu uszczelniającego lub wykonanie ciągłej powłoki uszczelniającej w sposób, który po zakończeniu procesu technologicznego zapewni szczelność kanału na całej długości poddanej renowacji.</w:t>
      </w:r>
    </w:p>
    <w:p w:rsidR="00F35ADC" w:rsidRPr="00891139" w:rsidRDefault="00F35ADC" w:rsidP="00B52C38">
      <w:pPr>
        <w:numPr>
          <w:ilvl w:val="0"/>
          <w:numId w:val="12"/>
        </w:numPr>
      </w:pPr>
      <w:r w:rsidRPr="00891139">
        <w:t xml:space="preserve">Połączenie </w:t>
      </w:r>
      <w:proofErr w:type="spellStart"/>
      <w:r w:rsidRPr="00891139">
        <w:t>przykanalików</w:t>
      </w:r>
      <w:proofErr w:type="spellEnd"/>
      <w:r w:rsidRPr="00891139">
        <w:t xml:space="preserve"> z nową konstrukcją kanału kształtką uszczelniającą, tj. poprzez wykonanie uszczelnienia </w:t>
      </w:r>
      <w:proofErr w:type="spellStart"/>
      <w:r w:rsidRPr="00891139">
        <w:t>przykanalika</w:t>
      </w:r>
      <w:proofErr w:type="spellEnd"/>
      <w:r w:rsidRPr="00891139">
        <w:t xml:space="preserve"> na długości 1 m oraz szczelne połączenie z nową konstrukcją kanału.</w:t>
      </w:r>
    </w:p>
    <w:p w:rsidR="00F35ADC" w:rsidRPr="00891139" w:rsidRDefault="00F35ADC" w:rsidP="00B52C38">
      <w:pPr>
        <w:numPr>
          <w:ilvl w:val="0"/>
          <w:numId w:val="12"/>
        </w:numPr>
      </w:pPr>
      <w:r w:rsidRPr="00891139">
        <w:t>Szczelne połączenie nowej konstrukcji kanału z wewnętrzną powierzchnią studni</w:t>
      </w:r>
    </w:p>
    <w:p w:rsidR="00F35ADC" w:rsidRPr="00891139" w:rsidRDefault="00F35ADC">
      <w:pPr>
        <w:pStyle w:val="Nagwek4"/>
      </w:pPr>
      <w:bookmarkStart w:id="125" w:name="_Toc510643104"/>
      <w:r w:rsidRPr="00891139">
        <w:t>Renowacja miejscowa kanału</w:t>
      </w:r>
      <w:bookmarkEnd w:id="125"/>
    </w:p>
    <w:p w:rsidR="00F35ADC" w:rsidRPr="00891139" w:rsidRDefault="00F35ADC">
      <w:r w:rsidRPr="00891139">
        <w:t xml:space="preserve">Renowację należy przeprowadzić poprzez naprawę i </w:t>
      </w:r>
      <w:proofErr w:type="spellStart"/>
      <w:r w:rsidRPr="00891139">
        <w:t>reprofilację</w:t>
      </w:r>
      <w:proofErr w:type="spellEnd"/>
      <w:r w:rsidRPr="00891139">
        <w:t xml:space="preserve"> powierzchniową systemem materiałów chemii budowlanej za zachowaniem zasad jak dla studni.</w:t>
      </w:r>
    </w:p>
    <w:p w:rsidR="00F35ADC" w:rsidRPr="00891139" w:rsidRDefault="00F35ADC">
      <w:pPr>
        <w:pStyle w:val="Nagwek3"/>
      </w:pPr>
      <w:bookmarkStart w:id="126" w:name="_Toc510643105"/>
      <w:proofErr w:type="spellStart"/>
      <w:r w:rsidRPr="00891139">
        <w:t>Bezwykopowa</w:t>
      </w:r>
      <w:proofErr w:type="spellEnd"/>
      <w:r w:rsidRPr="00891139">
        <w:t xml:space="preserve"> renowacja studni kanalizacyjnych</w:t>
      </w:r>
      <w:bookmarkEnd w:id="126"/>
    </w:p>
    <w:p w:rsidR="00262A07" w:rsidRPr="00891139" w:rsidRDefault="009B2DC6">
      <w:r w:rsidRPr="00891139">
        <w:t xml:space="preserve">Wszystkie materiały do renowacji studni powinny spełniać wymagania dla środowiska sklasyfikowanego jako XWW4 wg PN-EN 19573:2016-9. Wymagana jest całkowita odporność na siarczany i środowisko o wskaźniku </w:t>
      </w:r>
      <w:proofErr w:type="spellStart"/>
      <w:r w:rsidRPr="00891139">
        <w:t>pH</w:t>
      </w:r>
      <w:proofErr w:type="spellEnd"/>
      <w:r w:rsidRPr="00891139">
        <w:t xml:space="preserve"> od 1,5 do 7,0</w:t>
      </w:r>
      <w:r w:rsidR="00CC4F4C" w:rsidRPr="00891139">
        <w:t>.</w:t>
      </w:r>
    </w:p>
    <w:p w:rsidR="00CC4F4C" w:rsidRPr="00891139" w:rsidRDefault="003F180D">
      <w:pPr>
        <w:rPr>
          <w:b/>
        </w:rPr>
      </w:pPr>
      <w:r w:rsidRPr="00891139">
        <w:rPr>
          <w:b/>
        </w:rPr>
        <w:t>Wszystkie studnie kanalizacyjne, zlokalizowane w jezdniach o nawierzchni asfaltowej, Wykonawca  wyposaży we włazy „pływające” (samopoziomujące się).</w:t>
      </w:r>
    </w:p>
    <w:p w:rsidR="00CC4F4C" w:rsidRPr="00891139" w:rsidRDefault="003F180D">
      <w:pPr>
        <w:rPr>
          <w:b/>
        </w:rPr>
      </w:pPr>
      <w:r w:rsidRPr="00891139">
        <w:rPr>
          <w:b/>
        </w:rPr>
        <w:t xml:space="preserve">Wszystkie zdemontowane metalowe elementy uzbrojenia Wykonawca przekaże protokolarnie Zamawiającemu. </w:t>
      </w:r>
    </w:p>
    <w:p w:rsidR="009366C2" w:rsidRPr="00891139" w:rsidRDefault="00F35ADC">
      <w:pPr>
        <w:pStyle w:val="Nagwek4"/>
        <w:tabs>
          <w:tab w:val="clear" w:pos="1080"/>
          <w:tab w:val="left" w:pos="567"/>
          <w:tab w:val="num" w:pos="851"/>
        </w:tabs>
        <w:ind w:left="851" w:hanging="851"/>
      </w:pPr>
      <w:bookmarkStart w:id="127" w:name="_Toc510643106"/>
      <w:r w:rsidRPr="00891139">
        <w:lastRenderedPageBreak/>
        <w:t xml:space="preserve">Renowacja studni betonowej poprzez naprawę i </w:t>
      </w:r>
      <w:proofErr w:type="spellStart"/>
      <w:r w:rsidRPr="00891139">
        <w:t>reprofilację</w:t>
      </w:r>
      <w:proofErr w:type="spellEnd"/>
      <w:r w:rsidRPr="00891139">
        <w:t xml:space="preserve"> powierzchniową systemem materiałów chemii budowlanej – wariant I</w:t>
      </w:r>
      <w:bookmarkEnd w:id="127"/>
    </w:p>
    <w:p w:rsidR="00262A07" w:rsidRPr="00891139" w:rsidRDefault="00F35ADC">
      <w:pPr>
        <w:tabs>
          <w:tab w:val="left" w:pos="709"/>
        </w:tabs>
        <w:spacing w:after="60"/>
        <w:ind w:left="709"/>
      </w:pPr>
      <w:r w:rsidRPr="00891139">
        <w:t xml:space="preserve">Wariant I renowacji studni należy stosować dla studni o równej i gładkiej powierzchni wewnętrznej oraz wytrzymałości podłoża nie mniejszej od 1,0 </w:t>
      </w:r>
      <w:proofErr w:type="spellStart"/>
      <w:r w:rsidRPr="00891139">
        <w:t>MPa</w:t>
      </w:r>
      <w:proofErr w:type="spellEnd"/>
      <w:r w:rsidR="004722AD" w:rsidRPr="00891139">
        <w:t>.</w:t>
      </w:r>
    </w:p>
    <w:p w:rsidR="00262A07" w:rsidRPr="00891139" w:rsidRDefault="004722AD">
      <w:pPr>
        <w:spacing w:after="60"/>
        <w:ind w:left="0" w:firstLine="720"/>
      </w:pPr>
      <w:r w:rsidRPr="00891139">
        <w:t xml:space="preserve"> </w:t>
      </w:r>
      <w:r w:rsidR="00F35ADC" w:rsidRPr="00891139">
        <w:t>Zakres prac obejmuje:</w:t>
      </w:r>
    </w:p>
    <w:p w:rsidR="00262A07" w:rsidRPr="00891139" w:rsidRDefault="00F35ADC">
      <w:pPr>
        <w:pStyle w:val="Listapunktowana"/>
        <w:numPr>
          <w:ilvl w:val="0"/>
          <w:numId w:val="126"/>
        </w:numPr>
        <w:spacing w:after="60"/>
      </w:pPr>
      <w:r w:rsidRPr="00891139">
        <w:t>zagruntowanie powierzchni materiałem gruntującym,</w:t>
      </w:r>
      <w:r w:rsidR="00D61F05" w:rsidRPr="00891139">
        <w:t xml:space="preserve"> odpornym na środowisko o wskaźniku </w:t>
      </w:r>
      <w:proofErr w:type="spellStart"/>
      <w:r w:rsidR="00D61F05" w:rsidRPr="00891139">
        <w:t>pH</w:t>
      </w:r>
      <w:proofErr w:type="spellEnd"/>
      <w:r w:rsidR="00D61F05" w:rsidRPr="00891139">
        <w:t xml:space="preserve">  od 1,5 do 8;</w:t>
      </w:r>
    </w:p>
    <w:p w:rsidR="00262A07" w:rsidRPr="00891139" w:rsidRDefault="00F35ADC">
      <w:pPr>
        <w:pStyle w:val="Listapunktowana"/>
        <w:numPr>
          <w:ilvl w:val="0"/>
          <w:numId w:val="126"/>
        </w:numPr>
        <w:spacing w:after="60"/>
      </w:pPr>
      <w:r w:rsidRPr="00891139">
        <w:t>wyrównanie powierzchni przez nałożenie warstwy materiału wyrównującego,</w:t>
      </w:r>
    </w:p>
    <w:p w:rsidR="00262A07" w:rsidRPr="00891139" w:rsidRDefault="00F35ADC">
      <w:pPr>
        <w:pStyle w:val="Listapunktowana"/>
        <w:numPr>
          <w:ilvl w:val="0"/>
          <w:numId w:val="126"/>
        </w:numPr>
        <w:spacing w:after="60"/>
      </w:pPr>
      <w:r w:rsidRPr="00891139">
        <w:t>wykonanie izolacji antykorozyjnej z antykorozyjnego materiału nawierzchniowego</w:t>
      </w:r>
      <w:r w:rsidR="00D61F05" w:rsidRPr="00891139">
        <w:t xml:space="preserve"> odpornym na środowisko o wskaźniku </w:t>
      </w:r>
      <w:proofErr w:type="spellStart"/>
      <w:r w:rsidR="00D61F05" w:rsidRPr="00891139">
        <w:t>pH</w:t>
      </w:r>
      <w:proofErr w:type="spellEnd"/>
      <w:r w:rsidR="00D61F05" w:rsidRPr="00891139">
        <w:t xml:space="preserve">  od 1,5 do 8</w:t>
      </w:r>
      <w:r w:rsidR="00D4066D" w:rsidRPr="00891139">
        <w:t xml:space="preserve"> (dotyczy materiału izolacyjnego i gruntującego)</w:t>
      </w:r>
      <w:r w:rsidR="00D61F05" w:rsidRPr="00891139">
        <w:t>;</w:t>
      </w:r>
    </w:p>
    <w:p w:rsidR="009366C2" w:rsidRPr="00891139" w:rsidRDefault="00F35ADC">
      <w:pPr>
        <w:pStyle w:val="Nagwek4"/>
        <w:tabs>
          <w:tab w:val="clear" w:pos="1080"/>
          <w:tab w:val="left" w:pos="567"/>
          <w:tab w:val="num" w:pos="851"/>
        </w:tabs>
        <w:ind w:left="851" w:hanging="851"/>
      </w:pPr>
      <w:bookmarkStart w:id="128" w:name="_Toc510643107"/>
      <w:r w:rsidRPr="00891139">
        <w:t xml:space="preserve">Renowacja studni betonowej poprzez naprawę i </w:t>
      </w:r>
      <w:proofErr w:type="spellStart"/>
      <w:r w:rsidRPr="00891139">
        <w:t>reprofilację</w:t>
      </w:r>
      <w:proofErr w:type="spellEnd"/>
      <w:r w:rsidRPr="00891139">
        <w:t xml:space="preserve"> powierzchniową systemem materiałów chemii budowlanej – wariant II</w:t>
      </w:r>
      <w:bookmarkEnd w:id="128"/>
    </w:p>
    <w:p w:rsidR="00262A07" w:rsidRPr="00891139" w:rsidRDefault="00F35ADC">
      <w:pPr>
        <w:spacing w:after="60"/>
      </w:pPr>
      <w:r w:rsidRPr="00891139">
        <w:t>Wariant II renowacji studni należy stosować dla studni o stanie powierzchni wewnętrznej jak dla wariantu I, lecz o powierzchni nierównej.</w:t>
      </w:r>
    </w:p>
    <w:p w:rsidR="00262A07" w:rsidRPr="00891139" w:rsidRDefault="00F35ADC">
      <w:pPr>
        <w:spacing w:after="60"/>
      </w:pPr>
      <w:r w:rsidRPr="00891139">
        <w:t>Zakres prac obejmuje:</w:t>
      </w:r>
    </w:p>
    <w:p w:rsidR="00262A07" w:rsidRPr="00891139" w:rsidRDefault="00F35ADC">
      <w:pPr>
        <w:pStyle w:val="Listapunktowana"/>
        <w:spacing w:after="60"/>
        <w:ind w:left="709"/>
      </w:pPr>
      <w:r w:rsidRPr="00891139">
        <w:t>wyrównanie powierzchni wewnętrznej materiałem wyrównawczym</w:t>
      </w:r>
    </w:p>
    <w:p w:rsidR="00262A07" w:rsidRPr="00891139" w:rsidRDefault="00F35ADC">
      <w:pPr>
        <w:pStyle w:val="Listapunktowana"/>
        <w:spacing w:after="60"/>
        <w:ind w:left="709"/>
      </w:pPr>
      <w:r w:rsidRPr="00891139">
        <w:t>pozostałe prace, jak dla wariantu I</w:t>
      </w:r>
    </w:p>
    <w:p w:rsidR="009366C2" w:rsidRPr="00891139" w:rsidRDefault="00F35ADC">
      <w:pPr>
        <w:pStyle w:val="Nagwek4"/>
        <w:tabs>
          <w:tab w:val="clear" w:pos="1080"/>
          <w:tab w:val="left" w:pos="567"/>
          <w:tab w:val="num" w:pos="851"/>
        </w:tabs>
        <w:ind w:left="851" w:hanging="851"/>
      </w:pPr>
      <w:bookmarkStart w:id="129" w:name="_Toc510643108"/>
      <w:r w:rsidRPr="00891139">
        <w:t xml:space="preserve">Renowacja studni betonowej poprzez naprawę i </w:t>
      </w:r>
      <w:proofErr w:type="spellStart"/>
      <w:r w:rsidRPr="00891139">
        <w:t>reprofilację</w:t>
      </w:r>
      <w:proofErr w:type="spellEnd"/>
      <w:r w:rsidRPr="00891139">
        <w:t xml:space="preserve"> powierzchniową systemem materiałów chemii budowlanej – wariant III</w:t>
      </w:r>
      <w:bookmarkEnd w:id="129"/>
    </w:p>
    <w:p w:rsidR="00262A07" w:rsidRPr="00891139" w:rsidRDefault="00F35ADC">
      <w:pPr>
        <w:spacing w:after="60"/>
      </w:pPr>
      <w:r w:rsidRPr="00891139">
        <w:t xml:space="preserve">Wariant III przewiduje się dla studni, w których wytrzymałość podłoża powierzchni wewnętrznej jest mniejsza od 1,0 </w:t>
      </w:r>
      <w:proofErr w:type="spellStart"/>
      <w:r w:rsidRPr="00891139">
        <w:t>MPa</w:t>
      </w:r>
      <w:proofErr w:type="spellEnd"/>
      <w:r w:rsidRPr="00891139">
        <w:t>.</w:t>
      </w:r>
    </w:p>
    <w:p w:rsidR="00262A07" w:rsidRPr="00891139" w:rsidRDefault="00F35ADC">
      <w:pPr>
        <w:spacing w:after="60"/>
      </w:pPr>
      <w:r w:rsidRPr="00891139">
        <w:t>Zakres prac obejmuje:</w:t>
      </w:r>
    </w:p>
    <w:p w:rsidR="00262A07" w:rsidRPr="00891139" w:rsidRDefault="00F35ADC">
      <w:pPr>
        <w:pStyle w:val="Listapunktowana"/>
        <w:spacing w:after="60"/>
        <w:ind w:left="142"/>
      </w:pPr>
      <w:r w:rsidRPr="00891139">
        <w:t>wykonanie na powierzchni wewnętrznej studni podłoża betonu natryskowego zbrojonego siatką stalową kotwioną w konstrukcji studni</w:t>
      </w:r>
    </w:p>
    <w:p w:rsidR="00262A07" w:rsidRPr="00891139" w:rsidRDefault="00F35ADC">
      <w:pPr>
        <w:pStyle w:val="Listapunktowana"/>
        <w:tabs>
          <w:tab w:val="left" w:pos="3930"/>
        </w:tabs>
        <w:spacing w:after="60"/>
        <w:ind w:left="142"/>
      </w:pPr>
      <w:r w:rsidRPr="00891139">
        <w:t>pozostałe prace, jak dla wariantu I.</w:t>
      </w:r>
      <w:r w:rsidR="009B2DC6" w:rsidRPr="00891139">
        <w:tab/>
      </w:r>
    </w:p>
    <w:p w:rsidR="00262A07" w:rsidRPr="00891139" w:rsidRDefault="00F35ADC">
      <w:pPr>
        <w:pStyle w:val="Listapunktowana"/>
        <w:spacing w:after="60"/>
        <w:ind w:left="142"/>
      </w:pPr>
      <w:r w:rsidRPr="00891139">
        <w:t>w przypadku nierównej powierzchni wewnętrznej studni należy wykonać warstwę wyrównawczą, jak dla wariantu II.</w:t>
      </w:r>
    </w:p>
    <w:p w:rsidR="00F35ADC" w:rsidRPr="00891139" w:rsidRDefault="00F35ADC">
      <w:pPr>
        <w:pStyle w:val="Nagwek4"/>
      </w:pPr>
      <w:bookmarkStart w:id="130" w:name="_Toc510643109"/>
      <w:r w:rsidRPr="00891139">
        <w:t>Uszczelnienie styków kręgów studni</w:t>
      </w:r>
      <w:bookmarkEnd w:id="130"/>
    </w:p>
    <w:p w:rsidR="00F35ADC" w:rsidRPr="00891139" w:rsidRDefault="00F35ADC">
      <w:r w:rsidRPr="00891139">
        <w:t>Styki kręgów, w których nie stwierdzono przecieków i innych uszkodzeń należy zabezpieczyć analogicznie jak powierzchnie prefabrykatów. Dla styków, w których występują ubytki betonu można przyjąć następującą kolejność prac:</w:t>
      </w:r>
    </w:p>
    <w:p w:rsidR="00F35ADC" w:rsidRPr="00891139" w:rsidRDefault="00F35ADC">
      <w:pPr>
        <w:pStyle w:val="Listapunktowana"/>
      </w:pPr>
      <w:r w:rsidRPr="00891139">
        <w:t>usunięcie osłabionego betonu, oczyszczenie i schropowacenie powierzchni,</w:t>
      </w:r>
    </w:p>
    <w:p w:rsidR="00262A07" w:rsidRPr="00891139" w:rsidRDefault="00F35ADC">
      <w:pPr>
        <w:pStyle w:val="Listapunktowana"/>
        <w:spacing w:after="60"/>
      </w:pPr>
      <w:r w:rsidRPr="00891139">
        <w:t>oczyszczenie styku na głębokość umożliwiającą wykonanie spoiny (z elastycznego kitu) o wysokości nie mniejszej niż 75% szerokości styku,</w:t>
      </w:r>
    </w:p>
    <w:p w:rsidR="00262A07" w:rsidRPr="00891139" w:rsidRDefault="00F35ADC">
      <w:pPr>
        <w:pStyle w:val="Listapunktowana"/>
        <w:spacing w:after="60"/>
      </w:pPr>
      <w:r w:rsidRPr="00891139">
        <w:t xml:space="preserve">ewentualna </w:t>
      </w:r>
      <w:proofErr w:type="spellStart"/>
      <w:r w:rsidRPr="00891139">
        <w:t>reprofilacja</w:t>
      </w:r>
      <w:proofErr w:type="spellEnd"/>
      <w:r w:rsidRPr="00891139">
        <w:t xml:space="preserve"> krawędzi styku,</w:t>
      </w:r>
    </w:p>
    <w:p w:rsidR="00262A07" w:rsidRPr="00891139" w:rsidRDefault="00F35ADC">
      <w:pPr>
        <w:pStyle w:val="Listapunktowana"/>
        <w:spacing w:after="60"/>
      </w:pPr>
      <w:r w:rsidRPr="00891139">
        <w:t>umieszczenie na dnie spoiny sznura z pianki polietylenowej lub wklejenie taśmy,</w:t>
      </w:r>
    </w:p>
    <w:p w:rsidR="00B57F4C" w:rsidRPr="00891139" w:rsidRDefault="00B57F4C">
      <w:pPr>
        <w:pStyle w:val="Listapunktowana"/>
      </w:pPr>
    </w:p>
    <w:p w:rsidR="00F35ADC" w:rsidRPr="00891139" w:rsidRDefault="00F35ADC">
      <w:pPr>
        <w:pStyle w:val="Listapunktowana"/>
      </w:pPr>
      <w:r w:rsidRPr="00891139">
        <w:t>zagruntowanie bocznych krawędzi styku materiałem gruntującym</w:t>
      </w:r>
    </w:p>
    <w:p w:rsidR="00F35ADC" w:rsidRPr="00891139" w:rsidRDefault="00F35ADC">
      <w:pPr>
        <w:pStyle w:val="Listapunktowana"/>
      </w:pPr>
      <w:r w:rsidRPr="00891139">
        <w:lastRenderedPageBreak/>
        <w:t>wypełnienie styku kitem trwale plastycznym</w:t>
      </w:r>
    </w:p>
    <w:p w:rsidR="00F35ADC" w:rsidRPr="00891139" w:rsidRDefault="00F35ADC">
      <w:r w:rsidRPr="00891139">
        <w:t>W przypadku styków, gdzie występuje infiltracja wody gruntowej, należy dodatkowo uszczelnić przecieki metodą iniekcji ciśnieniowej.</w:t>
      </w:r>
    </w:p>
    <w:p w:rsidR="00F35ADC" w:rsidRPr="00891139" w:rsidRDefault="00F35ADC">
      <w:r w:rsidRPr="00891139">
        <w:t>Dla styków o zlicowanych krawędziach zamiast kitu dopuszcza się stosowanie taśmy uszczelniającej.</w:t>
      </w:r>
    </w:p>
    <w:p w:rsidR="00262A07" w:rsidRPr="00891139" w:rsidRDefault="00F35ADC">
      <w:pPr>
        <w:pStyle w:val="Nagwek4"/>
        <w:ind w:left="1134" w:hanging="1134"/>
      </w:pPr>
      <w:bookmarkStart w:id="131" w:name="_Toc510643110"/>
      <w:r w:rsidRPr="00891139">
        <w:t xml:space="preserve">Renowacja studni murowanej poprzez naprawę i </w:t>
      </w:r>
      <w:proofErr w:type="spellStart"/>
      <w:r w:rsidRPr="00891139">
        <w:t>reprofilację</w:t>
      </w:r>
      <w:proofErr w:type="spellEnd"/>
      <w:r w:rsidRPr="00891139">
        <w:t xml:space="preserve"> powierzchniową systemem materiałów chemii budowlanej</w:t>
      </w:r>
      <w:bookmarkEnd w:id="131"/>
    </w:p>
    <w:p w:rsidR="004B0BEC" w:rsidRPr="00891139" w:rsidRDefault="00F35ADC">
      <w:pPr>
        <w:spacing w:before="120"/>
        <w:ind w:left="0"/>
      </w:pPr>
      <w:r w:rsidRPr="00891139">
        <w:t>Renowację należy przeprowadzić z zastosowaniem następujących materiałów naprawczych</w:t>
      </w:r>
      <w:r w:rsidR="005438C8" w:rsidRPr="00891139">
        <w:t xml:space="preserve"> o potwierdzonej wysokiej odporności na siarczany i środowisko o </w:t>
      </w:r>
      <w:proofErr w:type="spellStart"/>
      <w:r w:rsidR="005438C8" w:rsidRPr="00891139">
        <w:t>pH</w:t>
      </w:r>
      <w:proofErr w:type="spellEnd"/>
      <w:r w:rsidR="005438C8" w:rsidRPr="00891139">
        <w:t xml:space="preserve"> od 3,5 do 8</w:t>
      </w:r>
      <w:r w:rsidRPr="00891139">
        <w:t>:</w:t>
      </w:r>
    </w:p>
    <w:p w:rsidR="00F35ADC" w:rsidRPr="00891139" w:rsidRDefault="00F35ADC">
      <w:pPr>
        <w:pStyle w:val="Listapunktowana"/>
      </w:pPr>
      <w:r w:rsidRPr="00891139">
        <w:t>wypełnienie ubytków zaprawy w spoinach ścian bocznych i w kinecie należy wykonać zaprawą modyfikowaną,</w:t>
      </w:r>
    </w:p>
    <w:p w:rsidR="00F35ADC" w:rsidRPr="00891139" w:rsidRDefault="00F35ADC">
      <w:pPr>
        <w:pStyle w:val="Listapunktowana"/>
      </w:pPr>
      <w:r w:rsidRPr="00891139">
        <w:t xml:space="preserve">zabezpieczenie ścian bocznych z cegły </w:t>
      </w:r>
      <w:r w:rsidR="005438C8" w:rsidRPr="00891139">
        <w:t>ochronną poprzez wypełnienie spoiwa</w:t>
      </w:r>
      <w:r w:rsidRPr="00891139">
        <w:t>,</w:t>
      </w:r>
    </w:p>
    <w:p w:rsidR="00F35ADC" w:rsidRPr="00891139" w:rsidRDefault="00F35ADC">
      <w:pPr>
        <w:pStyle w:val="Listapunktowana"/>
      </w:pPr>
      <w:r w:rsidRPr="00891139">
        <w:t>podwyższenie odporności chemicznej i mechanicznej wcześniej wykonanej mineralnej warstwy ochronnej poprzez pokrycie materiałem antykorozyjnym,</w:t>
      </w:r>
    </w:p>
    <w:p w:rsidR="005438C8" w:rsidRPr="00891139" w:rsidRDefault="00F35ADC" w:rsidP="00B57F4C">
      <w:pPr>
        <w:ind w:left="142"/>
      </w:pPr>
      <w:r w:rsidRPr="00891139">
        <w:t xml:space="preserve">W studzienkach rewizyjnych, które wymagają przemurowania ich konstrukcji w górnej części należy rozebrać cały osłabiony fragment i oczyścić górną powierzchnię cegieł. </w:t>
      </w:r>
    </w:p>
    <w:p w:rsidR="005438C8" w:rsidRPr="00891139" w:rsidRDefault="005438C8" w:rsidP="00B57F4C">
      <w:pPr>
        <w:ind w:left="142"/>
      </w:pPr>
      <w:r w:rsidRPr="00891139">
        <w:t>Zarysowania należy wzmocnić poprzez „wklejenie” prętów ocynkowanych o średnicy 6 mm i iniekcję.</w:t>
      </w:r>
    </w:p>
    <w:p w:rsidR="00F35ADC" w:rsidRPr="00891139" w:rsidRDefault="00F35ADC" w:rsidP="00B57F4C">
      <w:pPr>
        <w:ind w:left="142"/>
      </w:pPr>
      <w:r w:rsidRPr="00891139">
        <w:t>Do przemurowania użyć cegły klinkierowej i zaprawy o zwiększonej odporności</w:t>
      </w:r>
      <w:r w:rsidR="005438C8" w:rsidRPr="00891139">
        <w:t xml:space="preserve">, odpornej na środowisko o </w:t>
      </w:r>
      <w:proofErr w:type="spellStart"/>
      <w:r w:rsidR="005438C8" w:rsidRPr="00891139">
        <w:t>pH</w:t>
      </w:r>
      <w:proofErr w:type="spellEnd"/>
      <w:r w:rsidR="005438C8" w:rsidRPr="00891139">
        <w:t xml:space="preserve">  od</w:t>
      </w:r>
      <w:r w:rsidR="00C9183E" w:rsidRPr="00891139">
        <w:t xml:space="preserve"> 3,5 do 8</w:t>
      </w:r>
      <w:r w:rsidRPr="00891139">
        <w:t xml:space="preserve">. </w:t>
      </w:r>
    </w:p>
    <w:p w:rsidR="00F35ADC" w:rsidRPr="00891139" w:rsidRDefault="00F35ADC" w:rsidP="00B57F4C">
      <w:pPr>
        <w:ind w:left="142"/>
      </w:pPr>
      <w:r w:rsidRPr="00891139">
        <w:t xml:space="preserve">Do przemurowywania i uzupełniania ubytków można użyć także zaprawy modyfikowanej. </w:t>
      </w:r>
    </w:p>
    <w:p w:rsidR="00F35ADC" w:rsidRPr="00891139" w:rsidRDefault="00F35ADC">
      <w:pPr>
        <w:pStyle w:val="Nagwek4"/>
      </w:pPr>
      <w:bookmarkStart w:id="132" w:name="_Toc510643111"/>
      <w:r w:rsidRPr="00891139">
        <w:t xml:space="preserve">Wymiana włazu i stopni </w:t>
      </w:r>
      <w:proofErr w:type="spellStart"/>
      <w:r w:rsidRPr="00891139">
        <w:t>złazowych</w:t>
      </w:r>
      <w:bookmarkEnd w:id="132"/>
      <w:proofErr w:type="spellEnd"/>
    </w:p>
    <w:p w:rsidR="00F35ADC" w:rsidRPr="00891139" w:rsidRDefault="00F35ADC">
      <w:r w:rsidRPr="00891139">
        <w:t xml:space="preserve">Dla każdego typu studni i w każdym wariancie renowacji należy wykonać wymianę stopni </w:t>
      </w:r>
      <w:proofErr w:type="spellStart"/>
      <w:r w:rsidRPr="00891139">
        <w:t>złazowych</w:t>
      </w:r>
      <w:proofErr w:type="spellEnd"/>
      <w:r w:rsidRPr="00891139">
        <w:t xml:space="preserve">, wymianę włazu studni oraz o ile to konieczne dla prawidłowego zamontowania nowego włazu wymianą pokrywy </w:t>
      </w:r>
      <w:proofErr w:type="spellStart"/>
      <w:r w:rsidRPr="00891139">
        <w:t>nastudziennej</w:t>
      </w:r>
      <w:proofErr w:type="spellEnd"/>
      <w:r w:rsidRPr="00891139">
        <w:t xml:space="preserve">. Szczegółowe wymagania dotyczące materiałów, z jakich powinny być wykonane studnie i ich wyposażenie zawarto w punktach </w:t>
      </w:r>
      <w:r w:rsidR="003F180D" w:rsidRPr="00891139">
        <w:fldChar w:fldCharType="begin"/>
      </w:r>
      <w:r w:rsidRPr="00891139">
        <w:instrText xml:space="preserve"> REF _Ref59968267 \w \h </w:instrText>
      </w:r>
      <w:r w:rsidR="00891139">
        <w:instrText xml:space="preserve"> \* MERGEFORMAT </w:instrText>
      </w:r>
      <w:r w:rsidR="003F180D" w:rsidRPr="00891139">
        <w:fldChar w:fldCharType="separate"/>
      </w:r>
      <w:r w:rsidR="0050091D" w:rsidRPr="00891139">
        <w:t>4.4.5.5</w:t>
      </w:r>
      <w:r w:rsidR="003F180D" w:rsidRPr="00891139">
        <w:fldChar w:fldCharType="end"/>
      </w:r>
      <w:r w:rsidRPr="00891139">
        <w:t xml:space="preserve"> i </w:t>
      </w:r>
      <w:r w:rsidR="003F180D" w:rsidRPr="00891139">
        <w:fldChar w:fldCharType="begin"/>
      </w:r>
      <w:r w:rsidRPr="00891139">
        <w:instrText xml:space="preserve"> REF _Ref59968310 \w \h </w:instrText>
      </w:r>
      <w:r w:rsidR="00891139">
        <w:instrText xml:space="preserve"> \* MERGEFORMAT </w:instrText>
      </w:r>
      <w:r w:rsidR="003F180D" w:rsidRPr="00891139">
        <w:fldChar w:fldCharType="separate"/>
      </w:r>
      <w:r w:rsidR="0050091D" w:rsidRPr="00891139">
        <w:t>4.4.5.6</w:t>
      </w:r>
      <w:r w:rsidR="003F180D" w:rsidRPr="00891139">
        <w:fldChar w:fldCharType="end"/>
      </w:r>
      <w:r w:rsidRPr="00891139">
        <w:t xml:space="preserve"> niniejszych Wymagań Zamawiającego.</w:t>
      </w:r>
    </w:p>
    <w:p w:rsidR="00F35ADC" w:rsidRPr="00891139" w:rsidRDefault="00F35ADC">
      <w:pPr>
        <w:pStyle w:val="Nagwek3"/>
      </w:pPr>
      <w:bookmarkStart w:id="133" w:name="_Toc510643112"/>
      <w:r w:rsidRPr="00891139">
        <w:t>Wymiana przewodów i studni kanalizacyjnych w otwartym wykopie</w:t>
      </w:r>
      <w:bookmarkEnd w:id="133"/>
    </w:p>
    <w:p w:rsidR="00F35ADC" w:rsidRPr="00891139" w:rsidRDefault="00F35ADC">
      <w:pPr>
        <w:pStyle w:val="Nagwek4"/>
      </w:pPr>
      <w:bookmarkStart w:id="134" w:name="_Ref59968680"/>
      <w:bookmarkStart w:id="135" w:name="_Toc510643113"/>
      <w:r w:rsidRPr="00891139">
        <w:t>Wykonanie podłoża</w:t>
      </w:r>
      <w:bookmarkEnd w:id="134"/>
      <w:bookmarkEnd w:id="135"/>
    </w:p>
    <w:p w:rsidR="00F35ADC" w:rsidRPr="00891139" w:rsidRDefault="00F35ADC">
      <w:r w:rsidRPr="00891139">
        <w:t>W oparciu o przeprowadzone obliczenia wytrzymałościowe należy przewidzieć odpowiednie posadowienie i wzmocnienie kanału (podsypka piaskowa, podłoże betonowe, obetonowanie kanału).</w:t>
      </w:r>
    </w:p>
    <w:p w:rsidR="00F35ADC" w:rsidRPr="00891139" w:rsidRDefault="00F35ADC">
      <w:r w:rsidRPr="00891139">
        <w:t xml:space="preserve">Przed przystąpieniem do wykonanie podłoża należy ocenić, czy wykop został wykonany zgodnie z wymaganiami opisanymi w punkcie </w:t>
      </w:r>
      <w:r w:rsidR="003F180D" w:rsidRPr="00891139">
        <w:fldChar w:fldCharType="begin"/>
      </w:r>
      <w:r w:rsidRPr="00891139">
        <w:instrText xml:space="preserve"> REF _Ref59968543 \w \h </w:instrText>
      </w:r>
      <w:r w:rsidR="00891139">
        <w:instrText xml:space="preserve"> \* MERGEFORMAT </w:instrText>
      </w:r>
      <w:r w:rsidR="003F180D" w:rsidRPr="00891139">
        <w:fldChar w:fldCharType="separate"/>
      </w:r>
      <w:r w:rsidR="0050091D" w:rsidRPr="00891139">
        <w:t>4.3</w:t>
      </w:r>
      <w:r w:rsidR="003F180D" w:rsidRPr="00891139">
        <w:fldChar w:fldCharType="end"/>
      </w:r>
      <w:r w:rsidRPr="00891139">
        <w:t xml:space="preserve"> niniejszych Wymagań Zamawiającego.</w:t>
      </w:r>
    </w:p>
    <w:p w:rsidR="00F35ADC" w:rsidRPr="00891139" w:rsidRDefault="00F35ADC">
      <w:r w:rsidRPr="00891139">
        <w:t xml:space="preserve">Podłoże pod kanał powinno zostać wykonane zgodnie ze spadkiem założonym w projekcie i wyprofilowane według kształtu spodu rury w celu zapewnienia jednolitego podparcia powierzchni zewnętrznej głównej części rury. W miejscach złączy </w:t>
      </w:r>
      <w:r w:rsidRPr="00891139">
        <w:lastRenderedPageBreak/>
        <w:t>kielichowych należy wykonać zagłębienia, aby stworzyć odpowiednią przestrzeń do właściwego montażu złącza i nie dopuścić do tego, aby przewód spoczywał na złączu. Zagłębienie pod kielich nie powinno być większe niż jest to konieczne do właściwego wykonania połączenia.</w:t>
      </w:r>
    </w:p>
    <w:p w:rsidR="00F35ADC" w:rsidRPr="00891139" w:rsidRDefault="00F35ADC">
      <w:r w:rsidRPr="00891139">
        <w:t>W miarę wykonywania podłoża należy stopniowo wysuwać obudowę wykopu.</w:t>
      </w:r>
    </w:p>
    <w:p w:rsidR="00F35ADC" w:rsidRPr="00891139" w:rsidRDefault="00F35ADC">
      <w:pPr>
        <w:pStyle w:val="Nagwek5"/>
      </w:pPr>
      <w:r w:rsidRPr="00891139">
        <w:t>Podsypka</w:t>
      </w:r>
    </w:p>
    <w:p w:rsidR="00F35ADC" w:rsidRPr="00891139" w:rsidRDefault="00F35ADC">
      <w:r w:rsidRPr="00891139">
        <w:t>Podsypkę należy wykonać z piasku średniego wg PN–86/B-02480. Grubość warstwy podsypki powinna zostać ustalona w projekcie konstrukcyjnym, grubość dolnej warstwy podsypki pod kielichem nie może być mniejsza niż 100 mm. Szerokość warstwy podsypki powinna być równa szerokości wykopu. Podsypka powinna być zagęszczona do wskaźnika zagęszczenia minimum 0,98. Zagęszczanie należy wykonywać warstwami o miąższości dostosowanej do wybranej metody zagęszczenia.</w:t>
      </w:r>
    </w:p>
    <w:p w:rsidR="00F35ADC" w:rsidRPr="00891139" w:rsidRDefault="00F35ADC">
      <w:r w:rsidRPr="00891139">
        <w:t>Przy przygotowaniu górnej podsypki pod przewody kanalizacyjne puste przestrzenie pod rurą należy wypełnić zagęszczonym materiałem gruntowym</w:t>
      </w:r>
    </w:p>
    <w:p w:rsidR="00F35ADC" w:rsidRPr="00891139" w:rsidRDefault="00F35ADC">
      <w:pPr>
        <w:pStyle w:val="Nagwek5"/>
      </w:pPr>
      <w:r w:rsidRPr="00891139">
        <w:t>Podłoże wzmocnione</w:t>
      </w:r>
    </w:p>
    <w:p w:rsidR="00F35ADC" w:rsidRPr="00891139" w:rsidRDefault="00F35ADC">
      <w:r w:rsidRPr="00891139">
        <w:t>Na odcinkach gdzie występują niekorzystne warunki gruntowe należy wykonać podłoże wzmocnione w postaci odpowiednio przygotowanej zgodnie z projektem konstrukcyjnym ławy betonowej.</w:t>
      </w:r>
    </w:p>
    <w:p w:rsidR="00F35ADC" w:rsidRPr="00891139" w:rsidRDefault="00F35ADC">
      <w:pPr>
        <w:pStyle w:val="Nagwek4"/>
      </w:pPr>
      <w:bookmarkStart w:id="136" w:name="_Toc510643114"/>
      <w:r w:rsidRPr="00891139">
        <w:t>Montaż kanału</w:t>
      </w:r>
      <w:bookmarkEnd w:id="136"/>
    </w:p>
    <w:p w:rsidR="00F35ADC" w:rsidRPr="00891139" w:rsidRDefault="00F35ADC">
      <w:r w:rsidRPr="00891139">
        <w:t xml:space="preserve">Montaż kanału należy prowadzić na podłożu przygotowanym zgodnie z punktem </w:t>
      </w:r>
      <w:r w:rsidR="003F180D" w:rsidRPr="00891139">
        <w:fldChar w:fldCharType="begin"/>
      </w:r>
      <w:r w:rsidRPr="00891139">
        <w:instrText xml:space="preserve"> REF _Ref59968680 \w \h </w:instrText>
      </w:r>
      <w:r w:rsidR="00891139">
        <w:instrText xml:space="preserve"> \* MERGEFORMAT </w:instrText>
      </w:r>
      <w:r w:rsidR="003F180D" w:rsidRPr="00891139">
        <w:fldChar w:fldCharType="separate"/>
      </w:r>
      <w:r w:rsidR="0050091D" w:rsidRPr="00891139">
        <w:t>4.4.5.1</w:t>
      </w:r>
      <w:r w:rsidR="003F180D" w:rsidRPr="00891139">
        <w:fldChar w:fldCharType="end"/>
      </w:r>
      <w:r w:rsidRPr="00891139">
        <w:t xml:space="preserve"> niniejszych Wymagań Zamawiającego. Budowę kanalizacji rozpoczyna się od punktów węzłowych - studzienek kanalizacyjnych rewizyjnych z osadzonymi, zgodnie z zaprojektowanymi rzędnymi, przejściami szczelnymi.</w:t>
      </w:r>
    </w:p>
    <w:p w:rsidR="00F35ADC" w:rsidRPr="00891139" w:rsidRDefault="00F35ADC">
      <w:r w:rsidRPr="00891139">
        <w:t xml:space="preserve">Dla </w:t>
      </w:r>
      <w:proofErr w:type="spellStart"/>
      <w:r w:rsidRPr="00891139">
        <w:t>przykanalików</w:t>
      </w:r>
      <w:proofErr w:type="spellEnd"/>
      <w:r w:rsidRPr="00891139">
        <w:t xml:space="preserve"> należy wykonać nowe włączenie do kanału i wymienić przewód </w:t>
      </w:r>
      <w:proofErr w:type="spellStart"/>
      <w:r w:rsidRPr="00891139">
        <w:t>przykanalika</w:t>
      </w:r>
      <w:proofErr w:type="spellEnd"/>
      <w:r w:rsidRPr="00891139">
        <w:t xml:space="preserve"> na długości min. 1 m.</w:t>
      </w:r>
    </w:p>
    <w:p w:rsidR="00F35ADC" w:rsidRPr="00891139" w:rsidRDefault="00F35ADC">
      <w:r w:rsidRPr="00891139">
        <w:t>Wyrównywanie spadków rury przez podkładanie pod rurę kawałków drewna, kamieni lub gruzu jest niedopuszczalne - rura wymaga podbicia na całej długości.</w:t>
      </w:r>
    </w:p>
    <w:p w:rsidR="00F35ADC" w:rsidRPr="00891139" w:rsidRDefault="00F35ADC">
      <w:r w:rsidRPr="00891139">
        <w:t>Montaż kanału należy wykonywać zgodnie instrukcjami producenta rur oraz wymaganiami normy PN-EN 1610:1997.</w:t>
      </w:r>
    </w:p>
    <w:p w:rsidR="00F35ADC" w:rsidRPr="00891139" w:rsidRDefault="00F35ADC">
      <w:r w:rsidRPr="00891139">
        <w:t>Przewody kanalizacyjne należy projektować i wykonać z niżej wymienionych materiałów.</w:t>
      </w:r>
    </w:p>
    <w:p w:rsidR="00F35ADC" w:rsidRPr="00891139" w:rsidRDefault="00F35ADC" w:rsidP="00B52C38">
      <w:pPr>
        <w:pStyle w:val="Nagwek5"/>
        <w:numPr>
          <w:ilvl w:val="0"/>
          <w:numId w:val="20"/>
        </w:numPr>
      </w:pPr>
      <w:r w:rsidRPr="00891139">
        <w:t>Rury kanalizacyjne z kamionki</w:t>
      </w:r>
    </w:p>
    <w:p w:rsidR="00F35ADC" w:rsidRPr="00891139" w:rsidRDefault="00F35ADC">
      <w:pPr>
        <w:ind w:left="709"/>
        <w:rPr>
          <w:sz w:val="24"/>
        </w:rPr>
      </w:pPr>
      <w:r w:rsidRPr="00891139">
        <w:t>Przy projektowaniu i budowie kanalizacji zewnętrznej z rur kamionkowych nowej generacji (wg PN-EN 295) należy stosować cały system z rur i kształtek o połączeniach</w:t>
      </w:r>
      <w:r w:rsidRPr="00891139">
        <w:rPr>
          <w:sz w:val="24"/>
        </w:rPr>
        <w:t xml:space="preserve">: </w:t>
      </w:r>
    </w:p>
    <w:p w:rsidR="00F35ADC" w:rsidRPr="00891139" w:rsidRDefault="00F35ADC" w:rsidP="00BE48A3">
      <w:pPr>
        <w:pStyle w:val="Listapunktowana"/>
        <w:ind w:left="709"/>
      </w:pPr>
      <w:r w:rsidRPr="00891139">
        <w:t xml:space="preserve">kielichowych z uszczelkami poliuretanowymi lub gumowymi </w:t>
      </w:r>
    </w:p>
    <w:p w:rsidR="00F35ADC" w:rsidRPr="00891139" w:rsidRDefault="00F35ADC" w:rsidP="00BE48A3">
      <w:pPr>
        <w:pStyle w:val="Listapunktowana"/>
        <w:ind w:left="709"/>
      </w:pPr>
      <w:r w:rsidRPr="00891139">
        <w:t xml:space="preserve">łączone za pomocą obejm polipropylenowych typu </w:t>
      </w:r>
      <w:proofErr w:type="spellStart"/>
      <w:r w:rsidRPr="00891139">
        <w:t>mufowego</w:t>
      </w:r>
      <w:proofErr w:type="spellEnd"/>
      <w:r w:rsidRPr="00891139">
        <w:t xml:space="preserve"> z uszczelnieniem gumowym (EPDM, </w:t>
      </w:r>
      <w:r w:rsidR="00C9183E" w:rsidRPr="00891139">
        <w:t>S</w:t>
      </w:r>
      <w:r w:rsidRPr="00891139">
        <w:t xml:space="preserve">BR). </w:t>
      </w:r>
    </w:p>
    <w:p w:rsidR="00F35ADC" w:rsidRPr="00891139" w:rsidRDefault="00F35ADC">
      <w:pPr>
        <w:ind w:left="709"/>
      </w:pPr>
      <w:r w:rsidRPr="00891139">
        <w:t>Materiały do połączenia rur zgodne z PN EN 295-1.</w:t>
      </w:r>
    </w:p>
    <w:p w:rsidR="00F35ADC" w:rsidRPr="00891139" w:rsidRDefault="00F35ADC">
      <w:pPr>
        <w:ind w:left="709"/>
      </w:pPr>
      <w:r w:rsidRPr="00891139">
        <w:lastRenderedPageBreak/>
        <w:t xml:space="preserve">Wytrzymałość mechaniczna na zgniatanie min. 34 </w:t>
      </w:r>
      <w:proofErr w:type="spellStart"/>
      <w:r w:rsidRPr="00891139">
        <w:t>kN</w:t>
      </w:r>
      <w:proofErr w:type="spellEnd"/>
      <w:r w:rsidRPr="00891139">
        <w:t xml:space="preserve">/m dla średnicy wewnętrznej 150 mm, zwiększająca się w miarę wzrostu średnicy rury lub kształtki. Dobór klasy rury (określenie wytrzymałości mechanicznej na zgniatanie) musi być poparte obliczeniami producenta rur z autoryzacją projektanta. </w:t>
      </w:r>
    </w:p>
    <w:p w:rsidR="00F35ADC" w:rsidRPr="00891139" w:rsidRDefault="00F35ADC">
      <w:pPr>
        <w:ind w:left="709"/>
      </w:pPr>
      <w:r w:rsidRPr="00891139">
        <w:t>System musi obejmować kształtkę umożliwiającą wykonanie włączenia na tzw. ”oczko” (siodełko) do kanału głównego. Zakres średnic włączenia DN150÷DN200.</w:t>
      </w:r>
    </w:p>
    <w:p w:rsidR="00F35ADC" w:rsidRPr="00891139" w:rsidRDefault="00F35ADC">
      <w:pPr>
        <w:ind w:left="709"/>
      </w:pPr>
      <w:r w:rsidRPr="00891139">
        <w:t>Przejście rur kamionkowych przez studnie kanalizacyjne betonowe, żelbetowe, z tworzyw sztucznych za pomocą elastycznego pierścienia oraz króciec o długości ca 25-30 cm. Następne elastyczne połączenie rur przewidzieć w odległości około 60-75 cm od pierwszego zamontowanego na króciaku.</w:t>
      </w:r>
    </w:p>
    <w:p w:rsidR="00F35ADC" w:rsidRPr="00891139" w:rsidRDefault="00F35ADC">
      <w:pPr>
        <w:pStyle w:val="Nagwek5"/>
      </w:pPr>
      <w:bookmarkStart w:id="137" w:name="_Toc52865841"/>
      <w:r w:rsidRPr="00891139">
        <w:t xml:space="preserve">Rury kanalizacyjne z </w:t>
      </w:r>
      <w:proofErr w:type="spellStart"/>
      <w:r w:rsidRPr="00891139">
        <w:t>polimerobetonu</w:t>
      </w:r>
      <w:bookmarkEnd w:id="137"/>
      <w:proofErr w:type="spellEnd"/>
    </w:p>
    <w:p w:rsidR="00F35ADC" w:rsidRPr="00891139" w:rsidRDefault="00F35ADC">
      <w:pPr>
        <w:pStyle w:val="Wcicienormalne"/>
        <w:rPr>
          <w:sz w:val="22"/>
        </w:rPr>
      </w:pPr>
      <w:r w:rsidRPr="00891139">
        <w:rPr>
          <w:sz w:val="22"/>
        </w:rPr>
        <w:t xml:space="preserve">Rury z </w:t>
      </w:r>
      <w:proofErr w:type="spellStart"/>
      <w:r w:rsidRPr="00891139">
        <w:rPr>
          <w:sz w:val="22"/>
        </w:rPr>
        <w:t>polimerobetonu</w:t>
      </w:r>
      <w:proofErr w:type="spellEnd"/>
      <w:r w:rsidRPr="00891139">
        <w:rPr>
          <w:sz w:val="22"/>
        </w:rPr>
        <w:t xml:space="preserve"> powinny być wytwarzane w procesie w pełni zautomatyzowanym, przy zastosowaniu sterowania komputerowego oraz powinny charakteryzować się, co najmniej poniższymi parametrami:</w:t>
      </w:r>
    </w:p>
    <w:p w:rsidR="004B0BEC" w:rsidRPr="00891139" w:rsidRDefault="00F35ADC">
      <w:pPr>
        <w:pStyle w:val="Listapunktowana"/>
        <w:spacing w:before="120"/>
        <w:ind w:left="709"/>
      </w:pPr>
      <w:r w:rsidRPr="00891139">
        <w:t xml:space="preserve">Wytrzymałość materiału na ściskanie 80-150 [N/mm2], </w:t>
      </w:r>
    </w:p>
    <w:p w:rsidR="00F35ADC" w:rsidRPr="00891139" w:rsidRDefault="00F35ADC" w:rsidP="00BE48A3">
      <w:pPr>
        <w:pStyle w:val="Listapunktowana"/>
        <w:ind w:left="709"/>
      </w:pPr>
      <w:r w:rsidRPr="00891139">
        <w:t>Wytrzymałość materiału na zginanie 18-25 [N/mm</w:t>
      </w:r>
      <w:r w:rsidRPr="00891139">
        <w:rPr>
          <w:vertAlign w:val="superscript"/>
        </w:rPr>
        <w:t>2</w:t>
      </w:r>
      <w:r w:rsidRPr="00891139">
        <w:t xml:space="preserve">], </w:t>
      </w:r>
    </w:p>
    <w:p w:rsidR="00F35ADC" w:rsidRPr="00891139" w:rsidRDefault="00F35ADC" w:rsidP="00BE48A3">
      <w:pPr>
        <w:pStyle w:val="Listapunktowana"/>
        <w:ind w:left="709"/>
      </w:pPr>
      <w:r w:rsidRPr="00891139">
        <w:t>Wytrzymałość materiału na rozciąganie 10 [N/mm</w:t>
      </w:r>
      <w:r w:rsidRPr="00891139">
        <w:rPr>
          <w:vertAlign w:val="superscript"/>
        </w:rPr>
        <w:t>2</w:t>
      </w:r>
      <w:r w:rsidRPr="00891139">
        <w:t xml:space="preserve">], </w:t>
      </w:r>
    </w:p>
    <w:p w:rsidR="00F35ADC" w:rsidRPr="00891139" w:rsidRDefault="00F35ADC" w:rsidP="00BE48A3">
      <w:pPr>
        <w:pStyle w:val="Listapunktowana"/>
        <w:ind w:left="709"/>
      </w:pPr>
      <w:r w:rsidRPr="00891139">
        <w:t xml:space="preserve">Odporność chemiczna </w:t>
      </w:r>
      <w:proofErr w:type="spellStart"/>
      <w:r w:rsidRPr="00891139">
        <w:t>pH</w:t>
      </w:r>
      <w:proofErr w:type="spellEnd"/>
      <w:r w:rsidRPr="00891139">
        <w:t xml:space="preserve"> 1-10,</w:t>
      </w:r>
    </w:p>
    <w:p w:rsidR="00F35ADC" w:rsidRPr="00891139" w:rsidRDefault="00F35ADC" w:rsidP="00BE48A3">
      <w:pPr>
        <w:pStyle w:val="Listapunktowana"/>
        <w:ind w:left="709"/>
        <w:jc w:val="left"/>
      </w:pPr>
      <w:r w:rsidRPr="00891139">
        <w:t xml:space="preserve">Odporność na zarysowania po 100 000 obciążeń &lt; 0,5 mm, </w:t>
      </w:r>
    </w:p>
    <w:p w:rsidR="004B0BEC" w:rsidRPr="00891139" w:rsidRDefault="00F35ADC">
      <w:pPr>
        <w:pStyle w:val="Listapunktowana"/>
        <w:ind w:left="709"/>
      </w:pPr>
      <w:r w:rsidRPr="00891139">
        <w:t xml:space="preserve">Chropowatość powierzchni wewnętrznej &lt; 0,1 mm. </w:t>
      </w:r>
    </w:p>
    <w:p w:rsidR="00F35ADC" w:rsidRPr="00891139" w:rsidRDefault="00F35ADC">
      <w:r w:rsidRPr="00891139">
        <w:t>Rury powinny być przystosowane do montażu bezpośrednio w wykopie za pomocą sprzęgła, wykonanego z laminatu poliestrowo-szklanego z zakotwioną wargową uszczelką gumową.</w:t>
      </w:r>
    </w:p>
    <w:p w:rsidR="00F35ADC" w:rsidRPr="00891139" w:rsidRDefault="00F35ADC">
      <w:pPr>
        <w:pStyle w:val="Nagwek5"/>
      </w:pPr>
      <w:r w:rsidRPr="00891139">
        <w:t>Rury kanalizacyjne z żywic poliestrowych wzmacnianych włóknem szklanym</w:t>
      </w:r>
    </w:p>
    <w:p w:rsidR="00F35ADC" w:rsidRPr="00891139" w:rsidRDefault="00F35ADC">
      <w:pPr>
        <w:ind w:left="709"/>
      </w:pPr>
      <w:r w:rsidRPr="00891139">
        <w:t xml:space="preserve">Przy projektowaniu i budowie kanalizacji zewnętrznej z żywic poliestrowych należy stosować cały system wykonany z rur i kształtek o kompozytowej strukturze ścianki rur i kształtek na bazie żywic poliestrowych i włókien szklanych z wypełniaczami mineralnymi (piasek kwarcowy) o powierzchni zewnętrznej gładkiej, łączone za pomocą łączników typu </w:t>
      </w:r>
      <w:proofErr w:type="spellStart"/>
      <w:r w:rsidRPr="00891139">
        <w:t>mufowego</w:t>
      </w:r>
      <w:proofErr w:type="spellEnd"/>
      <w:r w:rsidRPr="00891139">
        <w:t xml:space="preserve"> z uszczelnieniem gumowym (EPDM, PUR) Sztywność obwodowa nominalna min. 10000 N/m2. </w:t>
      </w:r>
    </w:p>
    <w:p w:rsidR="00F35ADC" w:rsidRPr="00891139" w:rsidRDefault="00F35ADC">
      <w:pPr>
        <w:ind w:left="709"/>
      </w:pPr>
      <w:r w:rsidRPr="00891139">
        <w:t>System musi obejmować kształtki przejściowe do połączeń z rurami systemów PVC i kamionki, beton, żelbet.</w:t>
      </w:r>
    </w:p>
    <w:p w:rsidR="00F35ADC" w:rsidRPr="00891139" w:rsidRDefault="00F35ADC">
      <w:pPr>
        <w:ind w:left="709"/>
      </w:pPr>
      <w:r w:rsidRPr="00891139">
        <w:t>Dla wyżej wymienionych rur obowiązuje sztywność obwodowa nominalna wg ISO.</w:t>
      </w:r>
    </w:p>
    <w:p w:rsidR="00F35ADC" w:rsidRPr="00891139" w:rsidRDefault="00F35ADC">
      <w:pPr>
        <w:pStyle w:val="Nagwek5"/>
      </w:pPr>
      <w:r w:rsidRPr="00891139">
        <w:t>Cegła kanalizacyjna</w:t>
      </w:r>
    </w:p>
    <w:p w:rsidR="00F35ADC" w:rsidRPr="00891139" w:rsidRDefault="00F35ADC">
      <w:pPr>
        <w:ind w:left="709"/>
      </w:pPr>
      <w:r w:rsidRPr="00891139">
        <w:t>Dopuszcza się odtworzenie kanałów murowanych z zastosowaniem cegły kanalizacyjnej klasy 25 spełniającej wymogi PN-B-12037:1998.</w:t>
      </w:r>
    </w:p>
    <w:p w:rsidR="00C9183E" w:rsidRPr="00891139" w:rsidRDefault="00C9183E">
      <w:pPr>
        <w:ind w:left="709"/>
      </w:pPr>
      <w:r w:rsidRPr="00891139">
        <w:t xml:space="preserve">Stosowana zaprawa powinna być odporna na środowisko o </w:t>
      </w:r>
      <w:proofErr w:type="spellStart"/>
      <w:r w:rsidRPr="00891139">
        <w:t>pH</w:t>
      </w:r>
      <w:proofErr w:type="spellEnd"/>
      <w:r w:rsidRPr="00891139">
        <w:t xml:space="preserve"> od 3,5 do 8.</w:t>
      </w:r>
    </w:p>
    <w:p w:rsidR="00F35ADC" w:rsidRPr="00891139" w:rsidRDefault="00F35ADC">
      <w:pPr>
        <w:spacing w:after="0"/>
        <w:rPr>
          <w:b/>
          <w:bCs/>
        </w:rPr>
      </w:pPr>
      <w:bookmarkStart w:id="138" w:name="_Toc48475949"/>
    </w:p>
    <w:p w:rsidR="00F35ADC" w:rsidRPr="00891139" w:rsidRDefault="00F35ADC">
      <w:pPr>
        <w:spacing w:after="0"/>
        <w:rPr>
          <w:b/>
          <w:bCs/>
        </w:rPr>
      </w:pPr>
      <w:r w:rsidRPr="00891139">
        <w:rPr>
          <w:b/>
          <w:bCs/>
        </w:rPr>
        <w:lastRenderedPageBreak/>
        <w:t>UWAGA</w:t>
      </w:r>
      <w:bookmarkEnd w:id="138"/>
      <w:r w:rsidRPr="00891139">
        <w:rPr>
          <w:b/>
          <w:bCs/>
        </w:rPr>
        <w:t>!</w:t>
      </w:r>
    </w:p>
    <w:p w:rsidR="00F35ADC" w:rsidRPr="00891139" w:rsidRDefault="00F35ADC">
      <w:pPr>
        <w:ind w:left="709"/>
      </w:pPr>
      <w:r w:rsidRPr="00891139">
        <w:t>Stosowane rury kanalizacyjne w drogach i ulicach o dużym natężeniu ruchu wymagają aprobaty technicznej Instytutu Badawczego Dróg i Mostów Warszawa (np. drogi wlotowe, wylotowe z miasta, Śródmieście) i wymagają obliczeń statycznych.</w:t>
      </w:r>
    </w:p>
    <w:p w:rsidR="00F35ADC" w:rsidRPr="00891139" w:rsidRDefault="00F35ADC">
      <w:pPr>
        <w:ind w:left="709"/>
      </w:pPr>
      <w:r w:rsidRPr="00891139">
        <w:t xml:space="preserve">Producent systemu z rur kamionki, żywic poliestrowych, </w:t>
      </w:r>
      <w:proofErr w:type="spellStart"/>
      <w:r w:rsidRPr="00891139">
        <w:t>polimerobetonu</w:t>
      </w:r>
      <w:proofErr w:type="spellEnd"/>
      <w:r w:rsidRPr="00891139">
        <w:t xml:space="preserve"> musi posiadać aktualny certyfikat ISO 9002 oraz aktualną aprobatę techniczną COBRTI – INSTAL Warszawa.</w:t>
      </w:r>
    </w:p>
    <w:p w:rsidR="00F35ADC" w:rsidRPr="00891139" w:rsidRDefault="00F35ADC">
      <w:pPr>
        <w:pStyle w:val="Nagwek4"/>
      </w:pPr>
      <w:bookmarkStart w:id="139" w:name="_Ref59967998"/>
      <w:bookmarkStart w:id="140" w:name="_Toc510643115"/>
      <w:proofErr w:type="spellStart"/>
      <w:r w:rsidRPr="00891139">
        <w:t>Obsypka</w:t>
      </w:r>
      <w:proofErr w:type="spellEnd"/>
      <w:r w:rsidRPr="00891139">
        <w:t xml:space="preserve"> i zasypka wstępna przewodu</w:t>
      </w:r>
      <w:bookmarkEnd w:id="139"/>
      <w:bookmarkEnd w:id="140"/>
    </w:p>
    <w:p w:rsidR="00F35ADC" w:rsidRPr="00891139" w:rsidRDefault="00F35ADC">
      <w:r w:rsidRPr="00891139">
        <w:t xml:space="preserve">Wykonanie </w:t>
      </w:r>
      <w:proofErr w:type="spellStart"/>
      <w:r w:rsidRPr="00891139">
        <w:t>obsypki</w:t>
      </w:r>
      <w:proofErr w:type="spellEnd"/>
      <w:r w:rsidRPr="00891139">
        <w:t xml:space="preserve"> i zasypki wstępnej może być rozpoczęte dopiero wtedy, gdy złącza i podłoże są przygotowane do przyjęcia obciążenia. Materiał </w:t>
      </w:r>
      <w:proofErr w:type="spellStart"/>
      <w:r w:rsidRPr="00891139">
        <w:t>obsypki</w:t>
      </w:r>
      <w:proofErr w:type="spellEnd"/>
      <w:r w:rsidRPr="00891139">
        <w:t xml:space="preserve"> i zasypki powinien być równomiernie układany i zagęszczany warstwami po obu stronach przewodu ręcznie lub, o ile dopuszcza taką możliwość producent rur, przy użyciu lekkich urządzeń zagęszczających. Grubości warstwy zasypki wstępnej ponad wierzch przewodu powinna wynosić, co najmniej 0,5 m. Zasypkę wstępną nad przewodem zaleca się zagęszczać ręcznie. Zagęszczanie prowadzić warstwami. Miąższość zagęszczonej warstwy nie powinna przekraczać 150 mm. Podczas zagęszczania należy zwrócić szczególną uwagę na to, aby bezpośrednio nie dotykać rur, nie spowodować ich przesunięcia lub uszkodzenia.</w:t>
      </w:r>
    </w:p>
    <w:p w:rsidR="00F35ADC" w:rsidRPr="00891139" w:rsidRDefault="00F35ADC">
      <w:r w:rsidRPr="00891139">
        <w:t xml:space="preserve">Do czasu zakończenia wykonywania wstępnych prób szczelności (zgodnie z punktem </w:t>
      </w:r>
      <w:r w:rsidR="003F180D" w:rsidRPr="00891139">
        <w:fldChar w:fldCharType="begin"/>
      </w:r>
      <w:r w:rsidRPr="00891139">
        <w:instrText xml:space="preserve"> REF _Ref59968877 \w \h </w:instrText>
      </w:r>
      <w:r w:rsidR="00891139">
        <w:instrText xml:space="preserve"> \* MERGEFORMAT </w:instrText>
      </w:r>
      <w:r w:rsidR="003F180D" w:rsidRPr="00891139">
        <w:fldChar w:fldCharType="separate"/>
      </w:r>
      <w:r w:rsidR="0050091D" w:rsidRPr="00891139">
        <w:t>7.9</w:t>
      </w:r>
      <w:r w:rsidR="003F180D" w:rsidRPr="00891139">
        <w:fldChar w:fldCharType="end"/>
      </w:r>
      <w:r w:rsidRPr="00891139">
        <w:t xml:space="preserve"> niniejszych Wymagań Zamawiającego) miejsca połączeń przewodów powinny pozostać odsłonięte, a zasypkę wstępną pozostałych części przewodów wykonać do wysokości około 10 cm ponad wierzch rury. Wykonanie </w:t>
      </w:r>
      <w:proofErr w:type="spellStart"/>
      <w:r w:rsidRPr="00891139">
        <w:t>obsypki</w:t>
      </w:r>
      <w:proofErr w:type="spellEnd"/>
      <w:r w:rsidRPr="00891139">
        <w:t xml:space="preserve"> i zasypki wstępnej należy dokończyć dopiero po zakończeniu prób szczelności danego odcinka przewodu wynikiem pozytywnym.</w:t>
      </w:r>
    </w:p>
    <w:p w:rsidR="00F35ADC" w:rsidRPr="00891139" w:rsidRDefault="00F35ADC">
      <w:proofErr w:type="spellStart"/>
      <w:r w:rsidRPr="00891139">
        <w:t>Obsypka</w:t>
      </w:r>
      <w:proofErr w:type="spellEnd"/>
      <w:r w:rsidRPr="00891139">
        <w:t xml:space="preserve"> i zasypka wstępna powinny być zagęszczone do wskaźnika zagęszczenia równego, co najmniej 0,98.</w:t>
      </w:r>
    </w:p>
    <w:p w:rsidR="00F35ADC" w:rsidRPr="00891139" w:rsidRDefault="00F35ADC">
      <w:r w:rsidRPr="00891139">
        <w:t xml:space="preserve">W miarę wykonywania </w:t>
      </w:r>
      <w:proofErr w:type="spellStart"/>
      <w:r w:rsidRPr="00891139">
        <w:t>obsypki</w:t>
      </w:r>
      <w:proofErr w:type="spellEnd"/>
      <w:r w:rsidRPr="00891139">
        <w:t xml:space="preserve"> i zasypki wstępnej należy stopniowo wyciągać obudowę ścian wykopu, aby nie pozostawić pustych nie zagęszczonych miejsc.</w:t>
      </w:r>
    </w:p>
    <w:p w:rsidR="00F35ADC" w:rsidRPr="00891139" w:rsidRDefault="00F35ADC">
      <w:r w:rsidRPr="00891139">
        <w:t xml:space="preserve">Materiał na </w:t>
      </w:r>
      <w:proofErr w:type="spellStart"/>
      <w:r w:rsidRPr="00891139">
        <w:t>obsypkę</w:t>
      </w:r>
      <w:proofErr w:type="spellEnd"/>
      <w:r w:rsidRPr="00891139">
        <w:t xml:space="preserve"> i zasypkę wstępną: piasek drobny lub piasek średni zgodny z </w:t>
      </w:r>
      <w:r w:rsidRPr="00891139">
        <w:br/>
        <w:t>PN-86/B-02480.</w:t>
      </w:r>
    </w:p>
    <w:p w:rsidR="00F35ADC" w:rsidRPr="00891139" w:rsidRDefault="00F35ADC">
      <w:r w:rsidRPr="00891139">
        <w:t xml:space="preserve">Po wykonaniu zasypki wstępnej wykonać zasypkę zasadniczą zgodnie wymaganiami określonymi w punkcie </w:t>
      </w:r>
      <w:r w:rsidR="003F180D" w:rsidRPr="00891139">
        <w:fldChar w:fldCharType="begin"/>
      </w:r>
      <w:r w:rsidRPr="00891139">
        <w:instrText xml:space="preserve"> REF _Ref59968959 \w \h </w:instrText>
      </w:r>
      <w:r w:rsidR="00891139">
        <w:instrText xml:space="preserve"> \* MERGEFORMAT </w:instrText>
      </w:r>
      <w:r w:rsidR="003F180D" w:rsidRPr="00891139">
        <w:fldChar w:fldCharType="separate"/>
      </w:r>
      <w:r w:rsidR="0050091D" w:rsidRPr="00891139">
        <w:t>4.3.4</w:t>
      </w:r>
      <w:r w:rsidR="003F180D" w:rsidRPr="00891139">
        <w:fldChar w:fldCharType="end"/>
      </w:r>
      <w:r w:rsidRPr="00891139">
        <w:t xml:space="preserve"> niniejszy</w:t>
      </w:r>
      <w:r w:rsidR="00C30873" w:rsidRPr="00891139">
        <w:t>m</w:t>
      </w:r>
      <w:r w:rsidRPr="00891139">
        <w:t xml:space="preserve"> </w:t>
      </w:r>
      <w:r w:rsidR="00C30873" w:rsidRPr="00891139">
        <w:t>PFU</w:t>
      </w:r>
      <w:r w:rsidRPr="00891139">
        <w:t>.</w:t>
      </w:r>
    </w:p>
    <w:p w:rsidR="00F35ADC" w:rsidRPr="00891139" w:rsidRDefault="00F35ADC">
      <w:pPr>
        <w:pStyle w:val="Nagwek4"/>
      </w:pPr>
      <w:bookmarkStart w:id="141" w:name="_Toc510643116"/>
      <w:r w:rsidRPr="00891139">
        <w:t>Ochrona rur przed przemarzaniem</w:t>
      </w:r>
      <w:bookmarkEnd w:id="141"/>
    </w:p>
    <w:p w:rsidR="00F35ADC" w:rsidRPr="00891139" w:rsidRDefault="00F35ADC">
      <w:r w:rsidRPr="00891139">
        <w:t>Głębokość przykrycia przewodu w wykopie, musi zabezpieczać przed zamarzaniem. Głębokość ułożenia przewodów jest uzależniona od głębokości przemarzania gruntu dla danej części kraju PN-81/B-03020.</w:t>
      </w:r>
    </w:p>
    <w:p w:rsidR="00F35ADC" w:rsidRPr="00891139" w:rsidRDefault="00F35ADC">
      <w:pPr>
        <w:pStyle w:val="Nagwek4"/>
      </w:pPr>
      <w:bookmarkStart w:id="142" w:name="_Toc510643117"/>
      <w:bookmarkStart w:id="143" w:name="_Toc510643118"/>
      <w:bookmarkStart w:id="144" w:name="_Toc510643119"/>
      <w:bookmarkStart w:id="145" w:name="_Ref59968267"/>
      <w:bookmarkStart w:id="146" w:name="_Toc510643120"/>
      <w:bookmarkEnd w:id="142"/>
      <w:bookmarkEnd w:id="143"/>
      <w:bookmarkEnd w:id="144"/>
      <w:r w:rsidRPr="00891139">
        <w:t>Montaż studni kanalizacyjnych</w:t>
      </w:r>
      <w:bookmarkEnd w:id="145"/>
      <w:bookmarkEnd w:id="146"/>
    </w:p>
    <w:p w:rsidR="00F35ADC" w:rsidRPr="00891139" w:rsidRDefault="00F35ADC">
      <w:r w:rsidRPr="00891139">
        <w:t xml:space="preserve">Studzienki rewizyjne należy montować w przygotowanym, odwodnionym wykopie zgodnie z wymaganiami zgodnie z wymaganiami zawartymi w punkcie </w:t>
      </w:r>
      <w:r w:rsidR="003F180D" w:rsidRPr="00891139">
        <w:fldChar w:fldCharType="begin"/>
      </w:r>
      <w:r w:rsidRPr="00891139">
        <w:instrText xml:space="preserve"> REF _Ref59968543 \w \h </w:instrText>
      </w:r>
      <w:r w:rsidR="00891139">
        <w:instrText xml:space="preserve"> \* MERGEFORMAT </w:instrText>
      </w:r>
      <w:r w:rsidR="003F180D" w:rsidRPr="00891139">
        <w:fldChar w:fldCharType="separate"/>
      </w:r>
      <w:r w:rsidR="0050091D" w:rsidRPr="00891139">
        <w:t>4.3</w:t>
      </w:r>
      <w:r w:rsidR="003F180D" w:rsidRPr="00891139">
        <w:fldChar w:fldCharType="end"/>
      </w:r>
      <w:r w:rsidRPr="00891139">
        <w:t xml:space="preserve"> niniejsz</w:t>
      </w:r>
      <w:r w:rsidR="00C30873" w:rsidRPr="00891139">
        <w:t>ego</w:t>
      </w:r>
      <w:r w:rsidRPr="00891139">
        <w:t xml:space="preserve"> </w:t>
      </w:r>
      <w:r w:rsidR="00C30873" w:rsidRPr="00891139">
        <w:t>PFU</w:t>
      </w:r>
      <w:r w:rsidRPr="00891139">
        <w:t>.</w:t>
      </w:r>
    </w:p>
    <w:p w:rsidR="00F35ADC" w:rsidRPr="00891139" w:rsidRDefault="00F35ADC">
      <w:r w:rsidRPr="00891139">
        <w:lastRenderedPageBreak/>
        <w:t xml:space="preserve">Podłoże pod studzienkę należy wykonać w postaci podsypki piaskowej grubości 15cm (wskaźnik zagęszczenia minimum 0,98), i </w:t>
      </w:r>
      <w:proofErr w:type="spellStart"/>
      <w:r w:rsidRPr="00891139">
        <w:t>podbetonu</w:t>
      </w:r>
      <w:proofErr w:type="spellEnd"/>
      <w:r w:rsidRPr="00891139">
        <w:t xml:space="preserve"> </w:t>
      </w:r>
      <w:r w:rsidR="00C9183E" w:rsidRPr="00891139">
        <w:t>C 12/</w:t>
      </w:r>
      <w:r w:rsidRPr="00891139">
        <w:t>15 (zgodny z PN-88/B-06250) grubości 10 cm.</w:t>
      </w:r>
    </w:p>
    <w:p w:rsidR="00F35ADC" w:rsidRPr="00891139" w:rsidRDefault="00F35ADC">
      <w:r w:rsidRPr="00891139">
        <w:t>Montaż elementów prefabrykowanych studzienek powinien być wykonany zgodnie z instrukcją producenta.</w:t>
      </w:r>
    </w:p>
    <w:p w:rsidR="00F35ADC" w:rsidRPr="00891139" w:rsidRDefault="00F35ADC">
      <w:r w:rsidRPr="00891139">
        <w:t>Studnie kanalizacyjne należy projektować i wykonać zgodnie z</w:t>
      </w:r>
      <w:r w:rsidR="00C9183E" w:rsidRPr="00891139">
        <w:t xml:space="preserve"> PN-EN 1917, </w:t>
      </w:r>
      <w:r w:rsidRPr="00891139">
        <w:t xml:space="preserve"> PN-B-10729. Studnie kanalizacyjne należy projektować w systemie z elementów prefabrykowanych betonowych, żelbetowych lub z </w:t>
      </w:r>
      <w:proofErr w:type="spellStart"/>
      <w:r w:rsidRPr="00891139">
        <w:t>polimerobetonu</w:t>
      </w:r>
      <w:proofErr w:type="spellEnd"/>
      <w:r w:rsidRPr="00891139">
        <w:t>, łączonych na uszczelnienie gumowe z gumy syntetycznej. System musi składać się z elementów takich jak:</w:t>
      </w:r>
    </w:p>
    <w:p w:rsidR="00F35ADC" w:rsidRPr="00891139" w:rsidRDefault="00F35ADC" w:rsidP="00C9183E">
      <w:pPr>
        <w:pStyle w:val="Listapunktowana"/>
        <w:numPr>
          <w:ilvl w:val="0"/>
          <w:numId w:val="127"/>
        </w:numPr>
        <w:ind w:left="1276"/>
      </w:pPr>
      <w:r w:rsidRPr="00891139">
        <w:t xml:space="preserve">kręgi betonowe, </w:t>
      </w:r>
    </w:p>
    <w:p w:rsidR="00F35ADC" w:rsidRPr="00891139" w:rsidRDefault="00F35ADC" w:rsidP="00C9183E">
      <w:pPr>
        <w:pStyle w:val="Listapunktowana"/>
        <w:numPr>
          <w:ilvl w:val="0"/>
          <w:numId w:val="127"/>
        </w:numPr>
        <w:ind w:left="1276"/>
      </w:pPr>
      <w:r w:rsidRPr="00891139">
        <w:t xml:space="preserve">elementy przejściowe, </w:t>
      </w:r>
    </w:p>
    <w:p w:rsidR="00F35ADC" w:rsidRPr="00891139" w:rsidRDefault="00F35ADC" w:rsidP="00C9183E">
      <w:pPr>
        <w:pStyle w:val="Listapunktowana"/>
        <w:numPr>
          <w:ilvl w:val="0"/>
          <w:numId w:val="127"/>
        </w:numPr>
        <w:ind w:left="1276"/>
      </w:pPr>
      <w:r w:rsidRPr="00891139">
        <w:t xml:space="preserve">płyty </w:t>
      </w:r>
      <w:proofErr w:type="spellStart"/>
      <w:r w:rsidRPr="00891139">
        <w:t>nadstudzienne</w:t>
      </w:r>
      <w:proofErr w:type="spellEnd"/>
      <w:r w:rsidRPr="00891139">
        <w:t>,</w:t>
      </w:r>
    </w:p>
    <w:p w:rsidR="00F35ADC" w:rsidRPr="00891139" w:rsidRDefault="00F35ADC" w:rsidP="00C9183E">
      <w:pPr>
        <w:pStyle w:val="Listapunktowana"/>
        <w:numPr>
          <w:ilvl w:val="0"/>
          <w:numId w:val="127"/>
        </w:numPr>
        <w:ind w:left="1276"/>
      </w:pPr>
      <w:r w:rsidRPr="00891139">
        <w:t>zwężki,</w:t>
      </w:r>
    </w:p>
    <w:p w:rsidR="00F35ADC" w:rsidRPr="00891139" w:rsidRDefault="00F35ADC" w:rsidP="00C9183E">
      <w:pPr>
        <w:pStyle w:val="Listapunktowana"/>
        <w:numPr>
          <w:ilvl w:val="0"/>
          <w:numId w:val="128"/>
        </w:numPr>
        <w:ind w:left="1276"/>
      </w:pPr>
      <w:r w:rsidRPr="00891139">
        <w:t>fundamenty z wykonanymi fabrycznie kinetami i przejściami szczelnymi dla rur kanalizacyjnych;</w:t>
      </w:r>
    </w:p>
    <w:p w:rsidR="00F35ADC" w:rsidRPr="00891139" w:rsidRDefault="00F35ADC" w:rsidP="00C9183E">
      <w:pPr>
        <w:pStyle w:val="Listapunktowana"/>
        <w:numPr>
          <w:ilvl w:val="0"/>
          <w:numId w:val="128"/>
        </w:numPr>
        <w:ind w:left="1276"/>
      </w:pPr>
      <w:r w:rsidRPr="00891139">
        <w:t xml:space="preserve">pierścienie dystansowe pod zwieńczenie studni. </w:t>
      </w:r>
    </w:p>
    <w:p w:rsidR="00F35ADC" w:rsidRPr="00891139" w:rsidRDefault="00F35ADC">
      <w:r w:rsidRPr="00891139">
        <w:t xml:space="preserve">Kręgi betonowe i fundamenty wyposażone fabrycznie w stopnie </w:t>
      </w:r>
      <w:proofErr w:type="spellStart"/>
      <w:r w:rsidRPr="00891139">
        <w:t>złazowe</w:t>
      </w:r>
      <w:proofErr w:type="spellEnd"/>
      <w:r w:rsidRPr="00891139">
        <w:t xml:space="preserve"> wg PN-64/H-74086. </w:t>
      </w:r>
    </w:p>
    <w:p w:rsidR="00F35ADC" w:rsidRPr="00891139" w:rsidRDefault="00F35ADC">
      <w:r w:rsidRPr="00891139">
        <w:t xml:space="preserve">System produkowany z betonu klasy min. </w:t>
      </w:r>
      <w:r w:rsidR="00FE3671" w:rsidRPr="00891139">
        <w:t xml:space="preserve">C 35/45 </w:t>
      </w:r>
      <w:r w:rsidRPr="00891139">
        <w:t>(według PN-</w:t>
      </w:r>
      <w:r w:rsidR="00FE3671" w:rsidRPr="00891139">
        <w:t>EN 206</w:t>
      </w:r>
      <w:r w:rsidRPr="00891139">
        <w:t>), nasiąkliwość max 4%, mrozoodporny (F-50).</w:t>
      </w:r>
    </w:p>
    <w:p w:rsidR="00FE3671" w:rsidRPr="00891139" w:rsidRDefault="00FE3671">
      <w:r w:rsidRPr="00891139">
        <w:t xml:space="preserve">Zamawiający dopuszcza wyłącznie studnie produkowane ba bazie betonu z cementem hutniczym, </w:t>
      </w:r>
      <w:proofErr w:type="spellStart"/>
      <w:r w:rsidRPr="00891139">
        <w:t>siarczanoodpornym</w:t>
      </w:r>
      <w:proofErr w:type="spellEnd"/>
      <w:r w:rsidRPr="00891139">
        <w:t>.</w:t>
      </w:r>
    </w:p>
    <w:p w:rsidR="00F35ADC" w:rsidRPr="00891139" w:rsidRDefault="00F35ADC">
      <w:r w:rsidRPr="00891139">
        <w:t>Dla kanałów o przekroju powyżej 800 mm należy stosować komory prefabrykowane z betonu o charakterystyce jw. lub wg projektu budowlanego konstrukcyjnego.</w:t>
      </w:r>
    </w:p>
    <w:p w:rsidR="00F35ADC" w:rsidRPr="00891139" w:rsidRDefault="00F35ADC">
      <w:pPr>
        <w:ind w:left="709"/>
      </w:pPr>
      <w:r w:rsidRPr="00891139">
        <w:t xml:space="preserve">Dla kanałów o przekroju powyżej 800 mm budowanych wg systemu kanalizacji zewnętrznej na bazie żywic poliestrowych wzmacnianych włóknem szklanym studnia kanalizacyjna powinna stanowić monolit z kanałem, przygotowany fabrycznie przez producenta jako kształtka, zakończony pod zwieńczeniem pierścieniem odciążającym i płytą </w:t>
      </w:r>
      <w:proofErr w:type="spellStart"/>
      <w:r w:rsidRPr="00891139">
        <w:t>nadstudzienną</w:t>
      </w:r>
      <w:proofErr w:type="spellEnd"/>
      <w:r w:rsidRPr="00891139">
        <w:t xml:space="preserve"> z betonu o charakterystyce jw.</w:t>
      </w:r>
    </w:p>
    <w:p w:rsidR="00F35ADC" w:rsidRPr="00891139" w:rsidRDefault="00F35ADC">
      <w:r w:rsidRPr="00891139">
        <w:t>Studnie budowane na istniejących kanałach - fundament z betonu jw. ściany fundamentowe z cegły klinkierowej pełnej, zgodnej z PN-B-12008:1996, klasy min. 30, nasiąkliwość max. 6%, pozostałe elementy wg systemu jw. Kineta kanału głównego – materiał rodzimy (materiał, z którego wykonany jest kanał); kinety boczne – beton jw.</w:t>
      </w:r>
    </w:p>
    <w:p w:rsidR="00F35ADC" w:rsidRPr="00891139" w:rsidRDefault="00F35ADC">
      <w:r w:rsidRPr="00891139">
        <w:t>Zastosowane studnie powinny posiadać oświadczenie o zgodności z polskimi normami oraz certyfikat wydany przez COBRTI – INSTAL Warszawa.</w:t>
      </w:r>
    </w:p>
    <w:p w:rsidR="00F35ADC" w:rsidRPr="00891139" w:rsidRDefault="00F35ADC">
      <w:pPr>
        <w:pStyle w:val="Nagwek4"/>
      </w:pPr>
      <w:bookmarkStart w:id="147" w:name="_Ref59968310"/>
      <w:bookmarkStart w:id="148" w:name="_Toc510643121"/>
      <w:r w:rsidRPr="00891139">
        <w:t>Zwieńczenia studni</w:t>
      </w:r>
      <w:bookmarkEnd w:id="147"/>
      <w:bookmarkEnd w:id="148"/>
    </w:p>
    <w:p w:rsidR="00F35ADC" w:rsidRPr="00891139" w:rsidRDefault="00F35ADC">
      <w:r w:rsidRPr="00891139">
        <w:t xml:space="preserve">Zwieńczenia studni należy wykonywać zgodnie z PN-EN 124 z żeliwa szarego płytkowego. Średnica pokrywy włazu Ø 680 mm, bez możliwości trwałego mocowania </w:t>
      </w:r>
      <w:r w:rsidRPr="00891139">
        <w:lastRenderedPageBreak/>
        <w:t>pokrywy do korpusu, głębokość osadzenia pokrywy włazu (kratki wpustu) w korpusie min. 50 mm.</w:t>
      </w:r>
    </w:p>
    <w:p w:rsidR="00F35ADC" w:rsidRPr="00891139" w:rsidRDefault="00F35ADC">
      <w:r w:rsidRPr="00891139">
        <w:t>W ulicach i drogach należy stosować włazy kanałowe klasy D-400.</w:t>
      </w:r>
    </w:p>
    <w:p w:rsidR="00F35ADC" w:rsidRPr="00891139" w:rsidRDefault="00F35ADC">
      <w:r w:rsidRPr="00891139">
        <w:t>W ulicach i drogach o dużym nasileniu ruchu korpus oraz pokrywa z wypełnieniem betonowym i wkładką gumową wygłuszającą.</w:t>
      </w:r>
    </w:p>
    <w:p w:rsidR="00F35ADC" w:rsidRPr="00891139" w:rsidRDefault="00F35ADC">
      <w:r w:rsidRPr="00891139">
        <w:t>Dla zwieńczenia studni wymagany jest certyfikat zgodności z normą PN-EN 124.</w:t>
      </w:r>
    </w:p>
    <w:p w:rsidR="00F35ADC" w:rsidRPr="00891139" w:rsidRDefault="00F35ADC">
      <w:r w:rsidRPr="00891139">
        <w:t>Poziom górnej powierzchni włazu w powierzchni utwardzonej powinien być równy z tą nawierzchnią, natomiast w terenach zielonych powinien być usytuowany, co najmniej 8,0 cm nad powierzchnią terenu. Regulacji wysokości osadzenia włazu kanałowego należy dokonać przy użyciu prefabrykowanych, betonowych pierścieni dystansowych. Pierścienie dystansowe należy łączyć ze sobą za pomocą zaprawy cementowej o grubości warstwy połączeniowej do 10 mm.</w:t>
      </w:r>
    </w:p>
    <w:p w:rsidR="00F35ADC" w:rsidRPr="00891139" w:rsidRDefault="00F35ADC">
      <w:pPr>
        <w:pStyle w:val="Nagwek2"/>
      </w:pPr>
      <w:bookmarkStart w:id="149" w:name="_Ref59962166"/>
      <w:bookmarkStart w:id="150" w:name="_Toc510643122"/>
      <w:r w:rsidRPr="00891139">
        <w:t>Kolizje z istniejącym uzbrojeniem</w:t>
      </w:r>
      <w:bookmarkEnd w:id="149"/>
      <w:bookmarkEnd w:id="150"/>
    </w:p>
    <w:p w:rsidR="00F35ADC" w:rsidRPr="00891139" w:rsidRDefault="00F35ADC">
      <w:r w:rsidRPr="00891139">
        <w:t xml:space="preserve">W miejscach zbliżeń z istniejącym uzbrojeniem Wykonawca zastosuje zabezpieczenia chroniące istniejącą infrastrukturę. Każdorazowo Wykonawca powiadomi </w:t>
      </w:r>
      <w:r w:rsidR="00CC526A" w:rsidRPr="00891139">
        <w:t>Zamawiającego</w:t>
      </w:r>
      <w:r w:rsidRPr="00891139">
        <w:t xml:space="preserve"> o wykonywanych pracach zabezpieczających.</w:t>
      </w:r>
    </w:p>
    <w:p w:rsidR="00F35ADC" w:rsidRPr="00891139" w:rsidRDefault="00F35ADC">
      <w:r w:rsidRPr="00891139">
        <w:t>Kable i linie energetyczne i teletechniczne należy zabezpieczyć na okres budowy poprzez założenie korytka osłonowego i podwieszenie na całej długości wykopu, dodatkowo dla linii - poprzez zabezpieczenie podpór. Dla każdego przypadku kolizji Wykonawca zapewni nadzór odpowiednich służb użytkownika i uzgodni sposób wykonania zabezpieczenia. W miejscach występowania kabli energetycznych i teletechnicznych, przed przystąpieniem do robót ziemnych Wykonawca wykona przekopy kontrolne, celem zlokalizowania kabli.</w:t>
      </w:r>
    </w:p>
    <w:p w:rsidR="00F35ADC" w:rsidRPr="00891139" w:rsidRDefault="00F35ADC">
      <w:r w:rsidRPr="00891139">
        <w:t>Pozostałe uzbrojenie, w miejscach dużych zbliżeń w pionie zabezpieczyć poprzez zakładanie rur ochronnych na rurze istniejącej (rurę osłonową dwudzielną łączoną na śruby) lub na projektowanym uzbrojeniu.</w:t>
      </w:r>
    </w:p>
    <w:p w:rsidR="00F35ADC" w:rsidRPr="00891139" w:rsidRDefault="00F35ADC">
      <w:pPr>
        <w:pStyle w:val="Nagwek2"/>
      </w:pPr>
      <w:bookmarkStart w:id="151" w:name="_Toc59612269"/>
      <w:bookmarkStart w:id="152" w:name="_Toc59612424"/>
      <w:bookmarkStart w:id="153" w:name="_Toc59630154"/>
      <w:bookmarkStart w:id="154" w:name="_Toc59957915"/>
      <w:bookmarkStart w:id="155" w:name="_Toc59958058"/>
      <w:bookmarkStart w:id="156" w:name="_Toc59958201"/>
      <w:bookmarkStart w:id="157" w:name="_Toc59965268"/>
      <w:bookmarkStart w:id="158" w:name="_Toc59967354"/>
      <w:bookmarkStart w:id="159" w:name="_Toc60296985"/>
      <w:bookmarkStart w:id="160" w:name="_Toc60297428"/>
      <w:bookmarkStart w:id="161" w:name="_Toc60297571"/>
      <w:bookmarkStart w:id="162" w:name="_Toc60297713"/>
      <w:bookmarkStart w:id="163" w:name="_Toc60297854"/>
      <w:bookmarkStart w:id="164" w:name="_Toc60298004"/>
      <w:bookmarkStart w:id="165" w:name="_Toc60298151"/>
      <w:bookmarkStart w:id="166" w:name="_Toc60297687"/>
      <w:bookmarkStart w:id="167" w:name="_Toc60297879"/>
      <w:bookmarkStart w:id="168" w:name="_Toc60304319"/>
      <w:bookmarkStart w:id="169" w:name="_Ref59962198"/>
      <w:bookmarkStart w:id="170" w:name="_Toc510643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91139">
        <w:t>Roboty odtworzeniowe</w:t>
      </w:r>
      <w:bookmarkEnd w:id="169"/>
      <w:bookmarkEnd w:id="170"/>
    </w:p>
    <w:p w:rsidR="00F35ADC" w:rsidRPr="00891139" w:rsidRDefault="00F35ADC">
      <w:r w:rsidRPr="00891139">
        <w:t xml:space="preserve">Wykonawca zobowiązany jest do odtworzenia wszystkich elementów infrastruktury drogowej (takich jak: jezdnie, pobocza, chodniki, zjazdy na posesje, wpusty deszczowe, ścieki uliczne, krawężniki i inne), obiektów budowlanych, zieleni, oraz wszelkich innych elementów zagospodarowania terenu, uszkodzonych bądź zniszczonych w wyniku prowadzenia Robót. Sposób odtworzenia Wykonawca uzgodni z </w:t>
      </w:r>
      <w:r w:rsidR="00CC526A" w:rsidRPr="00891139">
        <w:t>Zamawiającym</w:t>
      </w:r>
      <w:r w:rsidRPr="00891139">
        <w:t xml:space="preserve"> i odpowiednimi właścicielami i/lub zarządcami.</w:t>
      </w:r>
    </w:p>
    <w:p w:rsidR="00F35ADC" w:rsidRPr="00891139" w:rsidRDefault="00F35ADC">
      <w:pPr>
        <w:pStyle w:val="Nagwek3"/>
      </w:pPr>
      <w:bookmarkStart w:id="171" w:name="_Toc510643124"/>
      <w:r w:rsidRPr="00891139">
        <w:t>Roboty drogowe</w:t>
      </w:r>
      <w:bookmarkEnd w:id="171"/>
    </w:p>
    <w:p w:rsidR="00F35ADC" w:rsidRPr="00891139" w:rsidRDefault="00F35ADC" w:rsidP="00B52C38">
      <w:pPr>
        <w:numPr>
          <w:ilvl w:val="0"/>
          <w:numId w:val="14"/>
        </w:numPr>
      </w:pPr>
      <w:r w:rsidRPr="00891139">
        <w:t>Roboty drogowe należy wykonać zgodnie z „Ogólnymi Specyfikacjami Technicznymi dla dróg krajowych” opracowanymi przez Generalną Dyrekcję Dróg Publicznych (obecnie Generalna Dyrekcja Dróg Krajowych i Autostrad), Dokumentacją Projektową oraz niniejszym</w:t>
      </w:r>
      <w:r w:rsidR="00C30873" w:rsidRPr="00891139">
        <w:t xml:space="preserve"> PFU</w:t>
      </w:r>
      <w:r w:rsidRPr="00891139">
        <w:t>.</w:t>
      </w:r>
    </w:p>
    <w:p w:rsidR="00F35ADC" w:rsidRPr="00891139" w:rsidRDefault="00F35ADC" w:rsidP="00B52C38">
      <w:pPr>
        <w:numPr>
          <w:ilvl w:val="0"/>
          <w:numId w:val="14"/>
        </w:numPr>
      </w:pPr>
      <w:r w:rsidRPr="00891139">
        <w:t>Całość robót drogowych należy uzgodnić z właściwym Zarządcą Drogi.</w:t>
      </w:r>
    </w:p>
    <w:p w:rsidR="00F35ADC" w:rsidRPr="00891139" w:rsidRDefault="00F35ADC" w:rsidP="00B52C38">
      <w:pPr>
        <w:numPr>
          <w:ilvl w:val="0"/>
          <w:numId w:val="14"/>
        </w:numPr>
      </w:pPr>
      <w:r w:rsidRPr="00891139">
        <w:lastRenderedPageBreak/>
        <w:t>O ile nie zostanie uzgodnione inaczej z Zarządca Drogi należy stosować się do poniższych zaleceń:</w:t>
      </w:r>
    </w:p>
    <w:p w:rsidR="00F35ADC" w:rsidRPr="00891139" w:rsidRDefault="00F35ADC" w:rsidP="00B52C38">
      <w:pPr>
        <w:numPr>
          <w:ilvl w:val="1"/>
          <w:numId w:val="14"/>
        </w:numPr>
      </w:pPr>
      <w:r w:rsidRPr="00891139">
        <w:t>przy istniejącej nawierzchni asfaltowej, betonowej, z kostki brukowej należy odtworzyć jako nawierzchnię odpowiednio: asfaltową, betonową, z kostki brukowej,</w:t>
      </w:r>
    </w:p>
    <w:p w:rsidR="00F35ADC" w:rsidRPr="00891139" w:rsidRDefault="00F35ADC" w:rsidP="00B52C38">
      <w:pPr>
        <w:numPr>
          <w:ilvl w:val="1"/>
          <w:numId w:val="14"/>
        </w:numPr>
      </w:pPr>
      <w:r w:rsidRPr="00891139">
        <w:t>Wszelkie roboty odtworzeniowe należy przeprowadzić na całej szerokości nawierzchni.</w:t>
      </w:r>
    </w:p>
    <w:p w:rsidR="00F35ADC" w:rsidRPr="00891139" w:rsidRDefault="00F35ADC" w:rsidP="00B52C38">
      <w:pPr>
        <w:numPr>
          <w:ilvl w:val="0"/>
          <w:numId w:val="14"/>
        </w:numPr>
      </w:pPr>
      <w:r w:rsidRPr="00891139">
        <w:t>Jezdnie nie posiadające nawierzchni docelowej muszą posiadać podbudowę betonową wg projektu budowlanego drogowego, co najmniej w strefie studni kanalizacyjnych, wpustów ulicznych o wymiarach ca 2.0 x 2.0 m.</w:t>
      </w:r>
    </w:p>
    <w:p w:rsidR="00F35ADC" w:rsidRPr="00891139" w:rsidRDefault="00F35ADC" w:rsidP="00B52C38">
      <w:pPr>
        <w:numPr>
          <w:ilvl w:val="0"/>
          <w:numId w:val="14"/>
        </w:numPr>
      </w:pPr>
      <w:r w:rsidRPr="00891139">
        <w:t>Roboty ziemne należy wykonać zgodnie z PN-S-02205, PN-81/B-03020.</w:t>
      </w:r>
    </w:p>
    <w:p w:rsidR="00F35ADC" w:rsidRPr="00891139" w:rsidRDefault="00F35ADC" w:rsidP="00B52C38">
      <w:pPr>
        <w:numPr>
          <w:ilvl w:val="0"/>
          <w:numId w:val="14"/>
        </w:numPr>
      </w:pPr>
      <w:r w:rsidRPr="00891139">
        <w:t>Podbudowę z kruszywa należy wykonywać w oparciu o PN-S-06102, PN-B-11112:1996.</w:t>
      </w:r>
    </w:p>
    <w:p w:rsidR="00F35ADC" w:rsidRPr="00891139" w:rsidRDefault="00F35ADC" w:rsidP="00B52C38">
      <w:pPr>
        <w:numPr>
          <w:ilvl w:val="0"/>
          <w:numId w:val="14"/>
        </w:numPr>
      </w:pPr>
      <w:r w:rsidRPr="00891139">
        <w:t>Podbudowę z tłucznia kamiennego należy wykonać zgodnie z normą PN-84/S-96023.</w:t>
      </w:r>
    </w:p>
    <w:p w:rsidR="00F35ADC" w:rsidRPr="00891139" w:rsidRDefault="00F35ADC" w:rsidP="00B52C38">
      <w:pPr>
        <w:numPr>
          <w:ilvl w:val="0"/>
          <w:numId w:val="14"/>
        </w:numPr>
      </w:pPr>
      <w:r w:rsidRPr="00891139">
        <w:t>Nawierzchnię z betonu asfaltowego należy wykonać w oparciu o normę PN-S-96025:2000,</w:t>
      </w:r>
    </w:p>
    <w:p w:rsidR="00F35ADC" w:rsidRPr="00891139" w:rsidRDefault="00F35ADC" w:rsidP="00B52C38">
      <w:pPr>
        <w:numPr>
          <w:ilvl w:val="0"/>
          <w:numId w:val="14"/>
        </w:numPr>
      </w:pPr>
      <w:r w:rsidRPr="00891139">
        <w:t>Nawierzchnię z kostki kamiennej należy wykonać w oparciu o normę PN-57/S-06100.</w:t>
      </w:r>
    </w:p>
    <w:p w:rsidR="00F35ADC" w:rsidRPr="00891139" w:rsidRDefault="00F35ADC" w:rsidP="00B52C38">
      <w:pPr>
        <w:numPr>
          <w:ilvl w:val="0"/>
          <w:numId w:val="14"/>
        </w:numPr>
      </w:pPr>
      <w:r w:rsidRPr="00891139">
        <w:t>Elementy prefabrykowane (krawężniki, obrzeża) winny być mrozoodporne i spełniać warunki normy BN-80/6775-03/04.</w:t>
      </w:r>
    </w:p>
    <w:p w:rsidR="00F35ADC" w:rsidRPr="00891139" w:rsidRDefault="00F35ADC" w:rsidP="00B52C38">
      <w:pPr>
        <w:numPr>
          <w:ilvl w:val="0"/>
          <w:numId w:val="14"/>
        </w:numPr>
      </w:pPr>
      <w:r w:rsidRPr="00891139">
        <w:t>Wykonawca dopilnuje, aby przez cały czas trwania Robót drogowych na Placu Budowy przebywała przynajmniej jedna osoba wyspecjalizowana w prowadzeniu tego typu prac. Gdy roboty prowadzone są równolegle na dwóch różnych odcinkach, wówczas wymóg ten odnosić się będzie do każdego z odcinków osobno.</w:t>
      </w:r>
    </w:p>
    <w:p w:rsidR="00F35ADC" w:rsidRPr="00891139" w:rsidRDefault="00F35ADC" w:rsidP="00B52C38">
      <w:pPr>
        <w:numPr>
          <w:ilvl w:val="0"/>
          <w:numId w:val="14"/>
        </w:numPr>
      </w:pPr>
      <w:r w:rsidRPr="00891139">
        <w:t>Wytwórnia asfaltu nie może się znajdować dalej niż 30 km od Placu Budowy.</w:t>
      </w:r>
    </w:p>
    <w:p w:rsidR="00F35ADC" w:rsidRPr="00891139" w:rsidRDefault="00F35ADC" w:rsidP="00B52C38">
      <w:pPr>
        <w:numPr>
          <w:ilvl w:val="0"/>
          <w:numId w:val="14"/>
        </w:numPr>
      </w:pPr>
      <w:r w:rsidRPr="00891139">
        <w:t xml:space="preserve">Mieszanki bitumiczne powinny być dostarczane przez producenta zatwierdzonego przez </w:t>
      </w:r>
      <w:r w:rsidR="00CC526A" w:rsidRPr="00891139">
        <w:t>Zamawiającego</w:t>
      </w:r>
      <w:r w:rsidRPr="00891139">
        <w:t xml:space="preserve">. </w:t>
      </w:r>
      <w:r w:rsidR="00CC526A" w:rsidRPr="00891139">
        <w:t xml:space="preserve">Zamawiającemu </w:t>
      </w:r>
      <w:r w:rsidRPr="00891139">
        <w:t xml:space="preserve">należy dostarczyć nazwy i adresy wytwórców mas bitumicznych. Nie wolno układać żadnej mieszanki, zanim jej skład i sposób wytwarzania nie zostaną zatwierdzone na piśmie przez </w:t>
      </w:r>
      <w:r w:rsidR="00CC526A" w:rsidRPr="00891139">
        <w:t>Zamawiającego</w:t>
      </w:r>
      <w:r w:rsidRPr="00891139">
        <w:t>.</w:t>
      </w:r>
    </w:p>
    <w:p w:rsidR="00F35ADC" w:rsidRPr="00891139" w:rsidRDefault="00F35ADC">
      <w:pPr>
        <w:pStyle w:val="Nagwek1"/>
        <w:pBdr>
          <w:bottom w:val="single" w:sz="4" w:space="1" w:color="auto"/>
        </w:pBdr>
      </w:pPr>
      <w:bookmarkStart w:id="172" w:name="_Toc510643125"/>
      <w:r w:rsidRPr="00891139">
        <w:t>Wymagania dotyczące materiałów</w:t>
      </w:r>
      <w:bookmarkEnd w:id="172"/>
    </w:p>
    <w:p w:rsidR="00F35ADC" w:rsidRPr="00891139" w:rsidRDefault="00F35ADC">
      <w:pPr>
        <w:pStyle w:val="Nagwek2"/>
      </w:pPr>
      <w:bookmarkStart w:id="173" w:name="_Toc510643126"/>
      <w:r w:rsidRPr="00891139">
        <w:t>Wymagania ogólne</w:t>
      </w:r>
      <w:bookmarkEnd w:id="173"/>
    </w:p>
    <w:p w:rsidR="00F35ADC" w:rsidRPr="00891139" w:rsidRDefault="00F35ADC" w:rsidP="005A1634">
      <w:pPr>
        <w:ind w:left="0"/>
      </w:pPr>
      <w:r w:rsidRPr="00891139">
        <w:t xml:space="preserve">Przed przystąpieniem do Robót Wykonawca winien przedstawić </w:t>
      </w:r>
      <w:r w:rsidR="00CC526A" w:rsidRPr="00891139">
        <w:t>Zamawiającemu</w:t>
      </w:r>
      <w:r w:rsidRPr="00891139">
        <w:t xml:space="preserve"> do zatwierdzenia szczegółowy wykaz materiałów, których zamierza użyć, źródła ich wytwarzania, zamawiania lub wydobywania wraz z wszelkimi świadectwami badań oraz próbkami. Wykaz materiałów winien znaleźć się w karcie technologicznej, którą Wykonawca przedłoży do zatwierdzenia </w:t>
      </w:r>
      <w:r w:rsidR="00CC526A" w:rsidRPr="00891139">
        <w:t>Zamawiającemu</w:t>
      </w:r>
      <w:r w:rsidRPr="00891139">
        <w:t xml:space="preserve"> przed przystąpieniem do Robót.</w:t>
      </w:r>
    </w:p>
    <w:p w:rsidR="00F35ADC" w:rsidRPr="00891139" w:rsidRDefault="00F35ADC" w:rsidP="005A1634">
      <w:pPr>
        <w:ind w:left="0"/>
      </w:pPr>
      <w:r w:rsidRPr="00891139">
        <w:t>Wykonawca zobowiązany jest do prowadzenia badań materiałów, przedstawiania świadectw, atestów i aprobat technicznych w celu udokumentowania, że materiały uzyskane z dopuszczonego źró</w:t>
      </w:r>
      <w:r w:rsidR="00C30873" w:rsidRPr="00891139">
        <w:t>dła w sposób ciągły spełniają w</w:t>
      </w:r>
      <w:r w:rsidRPr="00891139">
        <w:t>ymagania Zamawiającego w czasie postępu Robót.</w:t>
      </w:r>
    </w:p>
    <w:p w:rsidR="00F35ADC" w:rsidRPr="00891139" w:rsidRDefault="00F35ADC">
      <w:pPr>
        <w:pStyle w:val="Nagwek3"/>
      </w:pPr>
      <w:bookmarkStart w:id="174" w:name="_Toc510643127"/>
      <w:bookmarkStart w:id="175" w:name="_Toc510643128"/>
      <w:bookmarkStart w:id="176" w:name="_Toc510643129"/>
      <w:bookmarkEnd w:id="174"/>
      <w:bookmarkEnd w:id="175"/>
      <w:r w:rsidRPr="00891139">
        <w:lastRenderedPageBreak/>
        <w:t>Terminy dostaw</w:t>
      </w:r>
      <w:bookmarkEnd w:id="176"/>
    </w:p>
    <w:p w:rsidR="009366C2" w:rsidRPr="00891139" w:rsidRDefault="00F35ADC">
      <w:pPr>
        <w:ind w:left="0"/>
      </w:pPr>
      <w:r w:rsidRPr="00891139">
        <w:t>Wykonawca zadba o to, aby dostawa całego sprzętu i materiałów była zharmonizowana z postępem Robót i zamówiona z wyprzedzeniem gwarantującym terminowe zakończenie Robót.</w:t>
      </w:r>
    </w:p>
    <w:p w:rsidR="00F35ADC" w:rsidRPr="00891139" w:rsidRDefault="00F35ADC">
      <w:pPr>
        <w:pStyle w:val="Nagwek3"/>
      </w:pPr>
      <w:bookmarkStart w:id="177" w:name="_Toc510643130"/>
      <w:r w:rsidRPr="00891139">
        <w:t>Kwalifikacje właściwości materiałów</w:t>
      </w:r>
      <w:bookmarkEnd w:id="177"/>
    </w:p>
    <w:p w:rsidR="00F35ADC" w:rsidRPr="00891139" w:rsidRDefault="00F35ADC" w:rsidP="005A1634">
      <w:pPr>
        <w:ind w:left="0"/>
      </w:pPr>
      <w:r w:rsidRPr="00891139">
        <w:t>Wszystkie materiały i urządzenia stosowane przy wykonywaniu Robót muszą być nowe i nieużywane.</w:t>
      </w:r>
    </w:p>
    <w:p w:rsidR="00F35ADC" w:rsidRPr="00891139" w:rsidRDefault="00F35ADC" w:rsidP="005A1634">
      <w:pPr>
        <w:ind w:left="0"/>
      </w:pPr>
      <w:r w:rsidRPr="00891139">
        <w:t xml:space="preserve">Materiały muszą być w gatunkach na bieżąco produkowanych i odpowiadać normom i przepisom wymienionym w </w:t>
      </w:r>
      <w:r w:rsidR="00C30873" w:rsidRPr="00891139">
        <w:t xml:space="preserve">PFU </w:t>
      </w:r>
      <w:r w:rsidRPr="00891139">
        <w:t>oraz ich najnowszym wersjom tu nie wymienionym.</w:t>
      </w:r>
    </w:p>
    <w:p w:rsidR="00516BFF" w:rsidRPr="00891139" w:rsidRDefault="00F35ADC" w:rsidP="005A1634">
      <w:pPr>
        <w:ind w:left="0"/>
      </w:pPr>
      <w:r w:rsidRPr="00891139">
        <w:t xml:space="preserve">Materiały i urządzenia, których to dotyczy, muszą posiadać wymagane dla nich świadectwa dopuszczenia do obrotu, aprobaty techniczne oraz wymagane polskim prawem certyfikaty bezpieczeństwa. Na życzenie </w:t>
      </w:r>
      <w:r w:rsidR="00CC526A" w:rsidRPr="00891139">
        <w:t>Zamawiającego</w:t>
      </w:r>
      <w:r w:rsidRPr="00891139">
        <w:t xml:space="preserve"> takie świadectwa winny być niezwłocznie przez Wykonawcę przedstawione.</w:t>
      </w:r>
    </w:p>
    <w:p w:rsidR="009366C2" w:rsidRPr="00891139" w:rsidRDefault="00F35ADC">
      <w:pPr>
        <w:spacing w:after="0"/>
      </w:pPr>
      <w:r w:rsidRPr="00891139">
        <w:t>Rury i kształtki powinny spełniać między innymi następujące wymagania:</w:t>
      </w:r>
    </w:p>
    <w:p w:rsidR="009366C2" w:rsidRPr="00891139" w:rsidRDefault="00F35ADC">
      <w:pPr>
        <w:pStyle w:val="Listapunktowana"/>
        <w:spacing w:after="0"/>
      </w:pPr>
      <w:r w:rsidRPr="00891139">
        <w:t>nie powinny mieć widocznych uszkodzeń (wgnieceń, rys, pęknięć) na powierzchni zewnętrznej;</w:t>
      </w:r>
    </w:p>
    <w:p w:rsidR="009366C2" w:rsidRPr="00891139" w:rsidRDefault="00F35ADC">
      <w:pPr>
        <w:pStyle w:val="Listapunktowana"/>
        <w:spacing w:after="0"/>
      </w:pPr>
      <w:r w:rsidRPr="00891139">
        <w:t>bose końce powinny mieć we właściwy sposób ukosowane krawędzie (rury z PCV);</w:t>
      </w:r>
    </w:p>
    <w:p w:rsidR="009366C2" w:rsidRPr="00891139" w:rsidRDefault="00F35ADC">
      <w:pPr>
        <w:pStyle w:val="Listapunktowana"/>
        <w:spacing w:after="0"/>
      </w:pPr>
      <w:r w:rsidRPr="00891139">
        <w:t>uszczelki powinny mieć powierzchnie gładkie i równe, bez zadziorów i wypukłości.</w:t>
      </w:r>
    </w:p>
    <w:p w:rsidR="009366C2" w:rsidRPr="00891139" w:rsidRDefault="00F35ADC">
      <w:pPr>
        <w:pStyle w:val="Listapunktowana"/>
        <w:spacing w:after="0"/>
      </w:pPr>
      <w:r w:rsidRPr="00891139">
        <w:t>każda kształtka powinna mieć na bosym końcu zaznaczone miejsce, oznaczające głębokość wcisku w kielich.</w:t>
      </w:r>
    </w:p>
    <w:p w:rsidR="009366C2" w:rsidRPr="00891139" w:rsidRDefault="00F35ADC">
      <w:pPr>
        <w:pStyle w:val="Listapunktowana"/>
        <w:spacing w:after="0"/>
      </w:pPr>
      <w:r w:rsidRPr="00891139">
        <w:t>płaszczyzny cięcia przy kielichu i bosym końcu powinny być prostopadłe do osi rury;</w:t>
      </w:r>
    </w:p>
    <w:p w:rsidR="009366C2" w:rsidRPr="00891139" w:rsidRDefault="00F35ADC">
      <w:pPr>
        <w:pStyle w:val="Listapunktowana"/>
        <w:spacing w:after="0"/>
      </w:pPr>
      <w:r w:rsidRPr="00891139">
        <w:t>wymiary i ich tolerancje powinny być zgodne z podanymi w normach;</w:t>
      </w:r>
    </w:p>
    <w:p w:rsidR="00F35ADC" w:rsidRPr="00891139" w:rsidRDefault="00F35ADC">
      <w:pPr>
        <w:pStyle w:val="Listapunktowana"/>
      </w:pPr>
      <w:r w:rsidRPr="00891139">
        <w:t>każda rura i kształtka powinna być fabrycznie oznakowana, w przypadku rur powinny być to następujące, podstawowe dane:</w:t>
      </w:r>
    </w:p>
    <w:p w:rsidR="00F35ADC" w:rsidRPr="00891139" w:rsidRDefault="00F35ADC" w:rsidP="00B52C38">
      <w:pPr>
        <w:pStyle w:val="Listapunktowana"/>
        <w:numPr>
          <w:ilvl w:val="1"/>
          <w:numId w:val="4"/>
        </w:numPr>
      </w:pPr>
      <w:r w:rsidRPr="00891139">
        <w:t>nazwa i symbol producenta;</w:t>
      </w:r>
    </w:p>
    <w:p w:rsidR="00F35ADC" w:rsidRPr="00891139" w:rsidRDefault="00F35ADC" w:rsidP="00B52C38">
      <w:pPr>
        <w:pStyle w:val="Listapunktowana"/>
        <w:numPr>
          <w:ilvl w:val="1"/>
          <w:numId w:val="4"/>
        </w:numPr>
      </w:pPr>
      <w:r w:rsidRPr="00891139">
        <w:t>numer normy (zgodnie z którą rurę wyprodukowano);</w:t>
      </w:r>
    </w:p>
    <w:p w:rsidR="00F35ADC" w:rsidRPr="00891139" w:rsidRDefault="00F35ADC" w:rsidP="00B52C38">
      <w:pPr>
        <w:pStyle w:val="Listapunktowana"/>
        <w:numPr>
          <w:ilvl w:val="1"/>
          <w:numId w:val="4"/>
        </w:numPr>
      </w:pPr>
      <w:r w:rsidRPr="00891139">
        <w:t>nazwa czynnika transportowanego;</w:t>
      </w:r>
    </w:p>
    <w:p w:rsidR="00F35ADC" w:rsidRPr="00891139" w:rsidRDefault="00F35ADC" w:rsidP="00B52C38">
      <w:pPr>
        <w:pStyle w:val="Listapunktowana"/>
        <w:numPr>
          <w:ilvl w:val="1"/>
          <w:numId w:val="4"/>
        </w:numPr>
      </w:pPr>
      <w:r w:rsidRPr="00891139">
        <w:t>rodzaj materiału;</w:t>
      </w:r>
    </w:p>
    <w:p w:rsidR="00F35ADC" w:rsidRPr="00891139" w:rsidRDefault="00F35ADC" w:rsidP="00B52C38">
      <w:pPr>
        <w:pStyle w:val="Listapunktowana"/>
        <w:numPr>
          <w:ilvl w:val="1"/>
          <w:numId w:val="4"/>
        </w:numPr>
      </w:pPr>
      <w:r w:rsidRPr="00891139">
        <w:t>średnica nominalna i grubość ścianki w mm;</w:t>
      </w:r>
    </w:p>
    <w:p w:rsidR="00F35ADC" w:rsidRPr="00891139" w:rsidRDefault="00F35ADC" w:rsidP="00B52C38">
      <w:pPr>
        <w:pStyle w:val="Listapunktowana"/>
        <w:numPr>
          <w:ilvl w:val="1"/>
          <w:numId w:val="4"/>
        </w:numPr>
      </w:pPr>
      <w:r w:rsidRPr="00891139">
        <w:t>oznaczenie szeregu wymiarowego SDR;</w:t>
      </w:r>
    </w:p>
    <w:p w:rsidR="00F35ADC" w:rsidRPr="00891139" w:rsidRDefault="00F35ADC" w:rsidP="00B52C38">
      <w:pPr>
        <w:pStyle w:val="Listapunktowana"/>
        <w:numPr>
          <w:ilvl w:val="1"/>
          <w:numId w:val="4"/>
        </w:numPr>
      </w:pPr>
      <w:r w:rsidRPr="00891139">
        <w:t>data produkcji;</w:t>
      </w:r>
    </w:p>
    <w:p w:rsidR="00F35ADC" w:rsidRPr="00891139" w:rsidRDefault="00F35ADC" w:rsidP="00B52C38">
      <w:pPr>
        <w:pStyle w:val="Listapunktowana"/>
        <w:numPr>
          <w:ilvl w:val="1"/>
          <w:numId w:val="4"/>
        </w:numPr>
      </w:pPr>
      <w:r w:rsidRPr="00891139">
        <w:t>kod wyrobu;</w:t>
      </w:r>
    </w:p>
    <w:p w:rsidR="00F35ADC" w:rsidRPr="00891139" w:rsidRDefault="00F35ADC">
      <w:r w:rsidRPr="00891139">
        <w:t>Betonowe elementy prefabrykowane muszą być nowe, wytworzone zgodnie z wymaganiami odnośnych norm. Każdy element musi być oznaczony w prawidłowy i jasny sposób i wyposażony w uchwyt montażowy pozwalający na rozładunek i montaż bez groźby uszkodzenia.</w:t>
      </w:r>
    </w:p>
    <w:p w:rsidR="00F35ADC" w:rsidRPr="00891139" w:rsidRDefault="00F35ADC">
      <w:r w:rsidRPr="00891139">
        <w:t xml:space="preserve">Materiały do </w:t>
      </w:r>
      <w:proofErr w:type="spellStart"/>
      <w:r w:rsidRPr="00891139">
        <w:t>bezwykopowej</w:t>
      </w:r>
      <w:proofErr w:type="spellEnd"/>
      <w:r w:rsidRPr="00891139">
        <w:t xml:space="preserve"> renowacji sieci kanalizacyjnej Wykonawca powinien dobrać na własna odpowiedzialność w taki sposób aby zapewnić spełnić podstawowe kryteria Zamawiającego określone w punkcie </w:t>
      </w:r>
      <w:r w:rsidR="00985EC2" w:rsidRPr="00891139">
        <w:fldChar w:fldCharType="begin"/>
      </w:r>
      <w:r w:rsidR="00985EC2" w:rsidRPr="00891139">
        <w:instrText xml:space="preserve"> REF _Ref59969487 \w \h  \* MERGEFORMAT </w:instrText>
      </w:r>
      <w:r w:rsidR="00985EC2" w:rsidRPr="00891139">
        <w:fldChar w:fldCharType="separate"/>
      </w:r>
      <w:r w:rsidR="0050091D" w:rsidRPr="00891139">
        <w:t>4.4.1</w:t>
      </w:r>
      <w:r w:rsidR="00985EC2" w:rsidRPr="00891139">
        <w:fldChar w:fldCharType="end"/>
      </w:r>
      <w:r w:rsidRPr="00891139">
        <w:t xml:space="preserve"> niniejszych Wymagań Zamawiającego.</w:t>
      </w:r>
    </w:p>
    <w:p w:rsidR="00F35ADC" w:rsidRPr="00891139" w:rsidRDefault="00F35ADC">
      <w:pPr>
        <w:pStyle w:val="Nagwek3"/>
      </w:pPr>
      <w:bookmarkStart w:id="178" w:name="_Toc510643131"/>
      <w:r w:rsidRPr="00891139">
        <w:lastRenderedPageBreak/>
        <w:t>Przechowywanie i składowanie materiałów</w:t>
      </w:r>
      <w:bookmarkEnd w:id="178"/>
    </w:p>
    <w:p w:rsidR="00F35ADC" w:rsidRPr="00891139" w:rsidRDefault="00F35ADC">
      <w:r w:rsidRPr="00891139">
        <w:t xml:space="preserve">Wykonawca zapewni, aby tymczasowo składowane materiały, do czasu, gdy będą one potrzebne do Robót, były zabezpieczone przed zanieczyszczeniami, zachowały swoją jakość i były dostępne do kontroli przez </w:t>
      </w:r>
      <w:r w:rsidR="00CC526A" w:rsidRPr="00891139">
        <w:t>Zamawiającego</w:t>
      </w:r>
      <w:r w:rsidRPr="00891139">
        <w:t xml:space="preserve">. Miejsce czasowego składowania będzie zlokalizowane w obrębie Placu Budowy w miejscach uzgodnionych z </w:t>
      </w:r>
      <w:r w:rsidR="00CC526A" w:rsidRPr="00891139">
        <w:t>Zamawiającym</w:t>
      </w:r>
      <w:r w:rsidRPr="00891139">
        <w:t xml:space="preserve"> lub poza Placem Budowy w miejscach zorganizowanych przez Wykonawcę.</w:t>
      </w:r>
    </w:p>
    <w:p w:rsidR="00F35ADC" w:rsidRPr="00891139" w:rsidRDefault="00F35ADC">
      <w:r w:rsidRPr="00891139">
        <w:t>Składowanie materiałów powinno odbywać się zgodnie z instrukcją producenta.</w:t>
      </w:r>
    </w:p>
    <w:p w:rsidR="005A1634" w:rsidRPr="00891139" w:rsidRDefault="003F180D" w:rsidP="005A1634">
      <w:pPr>
        <w:pStyle w:val="Akapitzlist"/>
        <w:jc w:val="both"/>
        <w:rPr>
          <w:b/>
        </w:rPr>
      </w:pPr>
      <w:r w:rsidRPr="00891139">
        <w:rPr>
          <w:b/>
        </w:rPr>
        <w:t xml:space="preserve">Odstępstwa od wyżej wymienionych zasad wymagają pisemnej akceptacji  Zamawiającego. </w:t>
      </w:r>
    </w:p>
    <w:p w:rsidR="005A1634" w:rsidRPr="00891139" w:rsidRDefault="005A1634"/>
    <w:p w:rsidR="00F35ADC" w:rsidRPr="00891139" w:rsidRDefault="00F35ADC">
      <w:pPr>
        <w:pStyle w:val="Nagwek3"/>
      </w:pPr>
      <w:bookmarkStart w:id="179" w:name="_Toc510643132"/>
      <w:r w:rsidRPr="00891139">
        <w:t>Wadliwość materiałów</w:t>
      </w:r>
      <w:bookmarkEnd w:id="179"/>
    </w:p>
    <w:p w:rsidR="00F35ADC" w:rsidRPr="00891139" w:rsidRDefault="00F35ADC">
      <w:r w:rsidRPr="00891139">
        <w:t xml:space="preserve">W przypadku, gdy materiały lub Roboty nie będą w pełni zgodne z Dokumentacją Projektową lub </w:t>
      </w:r>
      <w:r w:rsidR="00C30873" w:rsidRPr="00891139">
        <w:t>PFU</w:t>
      </w:r>
      <w:r w:rsidRPr="00891139">
        <w:t xml:space="preserve"> i wpłynie to na niezadowalającą jakość elementu budowli, to takie materiały będą niezwłocznie zastąpione innymi, a Roboty rozebrane na koszt Wykonawcy.</w:t>
      </w:r>
    </w:p>
    <w:p w:rsidR="00F35ADC" w:rsidRPr="00891139" w:rsidRDefault="00F35ADC">
      <w:pPr>
        <w:pStyle w:val="Nagwek3"/>
      </w:pPr>
      <w:bookmarkStart w:id="180" w:name="_Toc510643133"/>
      <w:r w:rsidRPr="00891139">
        <w:t>Inspekcja wytwórni materiałów</w:t>
      </w:r>
      <w:bookmarkEnd w:id="180"/>
    </w:p>
    <w:p w:rsidR="00F35ADC" w:rsidRPr="00891139" w:rsidRDefault="00CC526A">
      <w:r w:rsidRPr="00891139">
        <w:t>Zamawiający</w:t>
      </w:r>
      <w:r w:rsidR="00F35ADC" w:rsidRPr="00891139">
        <w:t xml:space="preserve"> może zlecić okresowe inspekcje wszystkich miejsc wytwarzania i składowania materiałów, w celu sprawdzenia zgodności stosowanych metod produkcji z Dokumentacją Projektową i </w:t>
      </w:r>
      <w:r w:rsidR="00C30873" w:rsidRPr="00891139">
        <w:t>PFU</w:t>
      </w:r>
      <w:r w:rsidR="00F35ADC" w:rsidRPr="00891139">
        <w:t xml:space="preserve">. </w:t>
      </w:r>
      <w:r w:rsidRPr="00891139">
        <w:t xml:space="preserve">Zamawiający </w:t>
      </w:r>
      <w:r w:rsidR="00F35ADC" w:rsidRPr="00891139">
        <w:t xml:space="preserve">jest uprawniony do pobierania próbek w celu sprawdzenia właściwości materiałów będących w użyciu. Wyniki badań będą brane pod uwagę przy akceptacji określonej partii materiałów. </w:t>
      </w:r>
    </w:p>
    <w:p w:rsidR="00F35ADC" w:rsidRPr="00891139" w:rsidRDefault="00F35ADC">
      <w:r w:rsidRPr="00891139">
        <w:t xml:space="preserve">W trakcie przeprowadzania inspekcji przez </w:t>
      </w:r>
      <w:r w:rsidR="00CC526A" w:rsidRPr="00891139">
        <w:t>Zamawiającego</w:t>
      </w:r>
      <w:r w:rsidRPr="00891139">
        <w:t xml:space="preserve"> powinny być spełnione następujące warunki:</w:t>
      </w:r>
    </w:p>
    <w:p w:rsidR="00F35ADC" w:rsidRPr="00891139" w:rsidRDefault="00F35ADC">
      <w:pPr>
        <w:pStyle w:val="Listapunktowana"/>
      </w:pPr>
      <w:r w:rsidRPr="00891139">
        <w:t xml:space="preserve">podczas przeprowadzania inspekcji </w:t>
      </w:r>
      <w:r w:rsidR="00CC526A" w:rsidRPr="00891139">
        <w:t>Zamawiający</w:t>
      </w:r>
      <w:r w:rsidRPr="00891139">
        <w:t xml:space="preserve"> będzie miał zapewnioną pomoc ze strony Wykonawcy i wytwórcy materiałów</w:t>
      </w:r>
    </w:p>
    <w:p w:rsidR="00F35ADC" w:rsidRPr="00891139" w:rsidRDefault="00CC526A">
      <w:pPr>
        <w:pStyle w:val="Listapunktowana"/>
      </w:pPr>
      <w:r w:rsidRPr="00891139">
        <w:t xml:space="preserve">Zamawiający </w:t>
      </w:r>
      <w:r w:rsidR="00F35ADC" w:rsidRPr="00891139">
        <w:t>będzie miał zapewniony nieograniczony dostęp w dowolnym czasie do tych części wytwórni materiałów, gdzie są wytwarzane materiały na potrzeby Kontraktu.</w:t>
      </w:r>
    </w:p>
    <w:p w:rsidR="00F35ADC" w:rsidRPr="00891139" w:rsidRDefault="00F35ADC">
      <w:pPr>
        <w:pStyle w:val="Nagwek3"/>
      </w:pPr>
      <w:bookmarkStart w:id="181" w:name="_Toc510643134"/>
      <w:r w:rsidRPr="00891139">
        <w:t>Materiały niebezpieczne dla środowiska</w:t>
      </w:r>
      <w:bookmarkEnd w:id="181"/>
    </w:p>
    <w:p w:rsidR="00F35ADC" w:rsidRPr="00891139" w:rsidRDefault="00F35ADC">
      <w:r w:rsidRPr="00891139">
        <w:t xml:space="preserve">Używanie materiałów stwarzających zagrożenie dla środowiska jest niedozwolone. Stosowanie materiałów emitujących promieniowanie w stopniu wyższym, niż dozwolone w odnośnych przepisach nie będzie akceptowane. </w:t>
      </w:r>
    </w:p>
    <w:p w:rsidR="00F35ADC" w:rsidRPr="00891139" w:rsidRDefault="00F35ADC">
      <w:r w:rsidRPr="00891139">
        <w:t>Jakiekolwiek regenerowane lub odzyskiwane materiały, które mają być użyte do wykonania Robót muszą otrzymać od odnośnych władz certyfikat, że są bezpieczne dla środowiska.</w:t>
      </w:r>
    </w:p>
    <w:p w:rsidR="009366C2" w:rsidRPr="00891139" w:rsidRDefault="00F35ADC">
      <w:pPr>
        <w:pStyle w:val="Nagwek1"/>
        <w:pBdr>
          <w:bottom w:val="single" w:sz="4" w:space="1" w:color="auto"/>
        </w:pBdr>
      </w:pPr>
      <w:bookmarkStart w:id="182" w:name="_Toc510643135"/>
      <w:r w:rsidRPr="00891139">
        <w:lastRenderedPageBreak/>
        <w:t>Sprzęt</w:t>
      </w:r>
      <w:bookmarkEnd w:id="182"/>
    </w:p>
    <w:p w:rsidR="00F35ADC" w:rsidRPr="00891139" w:rsidRDefault="00F35ADC">
      <w:pPr>
        <w:pStyle w:val="Nagwek2"/>
      </w:pPr>
      <w:bookmarkStart w:id="183" w:name="_Toc510643136"/>
      <w:r w:rsidRPr="00891139">
        <w:t>Wymagania ogólne dotyczące sprzętu</w:t>
      </w:r>
      <w:bookmarkEnd w:id="183"/>
    </w:p>
    <w:p w:rsidR="00F35ADC" w:rsidRPr="00891139" w:rsidRDefault="00F35ADC">
      <w:r w:rsidRPr="00891139">
        <w:t>Wykonawca na własny koszt zapewni sprzęt, narzędzia, aparaty pomiarowe w zakresie koniecznym do wykonania całości Robót przewidzianych Kontraktem.</w:t>
      </w:r>
    </w:p>
    <w:p w:rsidR="00F35ADC" w:rsidRPr="00891139" w:rsidRDefault="00F35ADC">
      <w:r w:rsidRPr="00891139">
        <w:t>Wykonawca jest zobowiązany do używania jedynie Sprzętu, który nie spowoduje niekorzystnego wpływu na jakość wykonywanych Robót.</w:t>
      </w:r>
    </w:p>
    <w:p w:rsidR="00F35ADC" w:rsidRPr="00891139" w:rsidRDefault="00F35ADC">
      <w:r w:rsidRPr="00891139">
        <w:t>Sprzęt winien spełniać wszystkie przepisy i wymagania dotyczące ochrony środowiska i sposobu jego używania.</w:t>
      </w:r>
    </w:p>
    <w:p w:rsidR="00F35ADC" w:rsidRPr="00891139" w:rsidRDefault="00F35ADC">
      <w:r w:rsidRPr="00891139">
        <w:t xml:space="preserve">Sprzęt używany do Robót powinien być zgodny z Ofertą Wykonawcy i powinien odpowiadać pod względem typów i ilości wskazaniom zawartym w </w:t>
      </w:r>
      <w:r w:rsidR="00CC526A" w:rsidRPr="00891139">
        <w:t>PFU</w:t>
      </w:r>
      <w:r w:rsidRPr="00891139">
        <w:t xml:space="preserve"> lub w projekcie organizacji Robót zaakceptowanym przez </w:t>
      </w:r>
      <w:r w:rsidR="00CC526A" w:rsidRPr="00891139">
        <w:t>Zamawiającego</w:t>
      </w:r>
      <w:r w:rsidRPr="00891139">
        <w:t xml:space="preserve">. Liczba i wydajność Sprzętu będzie gwarantowała przeprowadzenie Robót w terminie przewidzianym </w:t>
      </w:r>
      <w:r w:rsidR="00CC526A" w:rsidRPr="00891139">
        <w:t>Umową</w:t>
      </w:r>
      <w:r w:rsidRPr="00891139">
        <w:t xml:space="preserve">, zgodnie z wymaganiami określonymi w Dokumentach Kontraktowych i poleceniach </w:t>
      </w:r>
      <w:r w:rsidR="00CC526A" w:rsidRPr="00891139">
        <w:t>Zamawiającego</w:t>
      </w:r>
      <w:r w:rsidRPr="00891139">
        <w:t>.</w:t>
      </w:r>
    </w:p>
    <w:p w:rsidR="00F35ADC" w:rsidRPr="00891139" w:rsidRDefault="00F35ADC">
      <w:r w:rsidRPr="00891139">
        <w:t xml:space="preserve">Posługiwać się sprzętem mogą jedynie uprawnione i przeszkolone ku temu osoby, mogące się okazać odpowiednimi zaświadczeniami </w:t>
      </w:r>
    </w:p>
    <w:p w:rsidR="00F35ADC" w:rsidRPr="00891139" w:rsidRDefault="00F35ADC">
      <w:r w:rsidRPr="00891139">
        <w:t xml:space="preserve">Sprzęt i narzędzia muszą posiadać ważne konieczne atesty i świadectwa, (jeżeli takie zgodnie z polskim prawem są wymagalne) Przedłużenie Kontraktu nie ogranicza w żaden sposób obowiązku posiadania ważnych świadectw i atestów również w prolongowanym czasie. Wykonawca ma obowiązek na każde żądanie </w:t>
      </w:r>
      <w:r w:rsidR="00CC526A" w:rsidRPr="00891139">
        <w:t xml:space="preserve">Zamawiającego </w:t>
      </w:r>
      <w:r w:rsidRPr="00891139">
        <w:t xml:space="preserve">okazać świadectwa i atesty. Nie okazanie świadectwa, jego brak lub nieaktualność jest wystarczającym powodem do wydania polecenia przez </w:t>
      </w:r>
      <w:r w:rsidR="00CC526A" w:rsidRPr="00891139">
        <w:t>Zamawiającego</w:t>
      </w:r>
      <w:r w:rsidRPr="00891139">
        <w:t xml:space="preserve"> do natychmiastowego wstrzymania użytkowania przedmiotowego sprzętu i usunięcia z Palcu Budowy. Sprzęt lub narzędzia mogą zostać zwolnione do ponownego użytkowania po przedstawienia ważnych świadectw czy atestów.</w:t>
      </w:r>
    </w:p>
    <w:p w:rsidR="00F35ADC" w:rsidRPr="00891139" w:rsidRDefault="00F35ADC">
      <w:r w:rsidRPr="00891139">
        <w:t xml:space="preserve">Sprzęt (maszyny, urządzenia i narzędzia) nie gwarantujący zachowania jakości i warunków wyszczególnionych w Kontrakcie, zostanie przez </w:t>
      </w:r>
      <w:r w:rsidR="00CC526A" w:rsidRPr="00891139">
        <w:t>Zamawiającego</w:t>
      </w:r>
      <w:r w:rsidRPr="00891139">
        <w:t xml:space="preserve"> zdyskwalifikowany.</w:t>
      </w:r>
    </w:p>
    <w:p w:rsidR="00F35ADC" w:rsidRPr="00891139" w:rsidRDefault="00F35ADC">
      <w:r w:rsidRPr="00891139">
        <w:t>Sprzęt i narzędzia używane do realizacji wszelkich prac w ramach Kontraktu będą własnością lub w wyłącznej i niczym nie obciążonej dyspozycji Wykonawcy. Nie przewiduje się użyczania przez Zamawiającego sprzętu budowlanego i montażowego.</w:t>
      </w:r>
    </w:p>
    <w:p w:rsidR="00F35ADC" w:rsidRPr="00891139" w:rsidRDefault="00F35ADC">
      <w:pPr>
        <w:pStyle w:val="Nagwek2"/>
      </w:pPr>
      <w:bookmarkStart w:id="184" w:name="_Toc510643137"/>
      <w:r w:rsidRPr="00891139">
        <w:t>Środki transportu</w:t>
      </w:r>
      <w:bookmarkEnd w:id="184"/>
    </w:p>
    <w:p w:rsidR="00F35ADC" w:rsidRPr="00891139" w:rsidRDefault="00F35ADC">
      <w:r w:rsidRPr="00891139">
        <w:t xml:space="preserve">Stosowane środki transportu w zakresie ich liczby i rodzaju winny być dostosowane do przewożenia materiałów w taki sposób, aby zapewnione było prowadzenie Robót zgodnie z zasadami określonymi w Dokumentach Kontraktowych i poleceniach </w:t>
      </w:r>
      <w:r w:rsidR="00CC526A" w:rsidRPr="00891139">
        <w:t>Zamawiającego</w:t>
      </w:r>
      <w:r w:rsidRPr="00891139">
        <w:t>. Nie mogą one wpływać niekorzystnie na jakość wykonywanych Robót i właściwości przewożonych materiałów.</w:t>
      </w:r>
    </w:p>
    <w:p w:rsidR="00F35ADC" w:rsidRPr="00891139" w:rsidRDefault="00F35ADC">
      <w:r w:rsidRPr="00891139">
        <w:t xml:space="preserve">Przy ruchu po drogach publicznych transport Wykonawcy winien spełniać wymagania Kodeksu Drogowego i innych przepisów, szczególnie, jeżeli chodzi o zakres dopuszczalnych obciążeń na osie. </w:t>
      </w:r>
    </w:p>
    <w:p w:rsidR="00F35ADC" w:rsidRPr="00891139" w:rsidRDefault="00F35ADC">
      <w:r w:rsidRPr="00891139">
        <w:lastRenderedPageBreak/>
        <w:t xml:space="preserve">Wykonawca powinien posiadać wszystkie wymagane pozwolenia na transport ładunków o nietypowej wadze oraz powinien regularnie informować </w:t>
      </w:r>
      <w:r w:rsidR="00CC526A" w:rsidRPr="00891139">
        <w:t>Zamawiającego</w:t>
      </w:r>
      <w:r w:rsidRPr="00891139">
        <w:t xml:space="preserve"> o każdym takim transporcie. Samochody o nadmiernym nacisku na oś nie powinny zostać dopuszczone do ruchu na terenie zakończonych robót. Wykonawca będzie odpowiedzialny za naprawienie wszelkich szkód spowodowanych takim transportem na swój własny koszt i zgodnie z instrukcjami </w:t>
      </w:r>
      <w:r w:rsidR="00CC526A" w:rsidRPr="00891139">
        <w:t>Zamawiającego</w:t>
      </w:r>
      <w:r w:rsidRPr="00891139">
        <w:t>.</w:t>
      </w:r>
    </w:p>
    <w:p w:rsidR="00F35ADC" w:rsidRPr="00891139" w:rsidRDefault="00F35ADC">
      <w:r w:rsidRPr="00891139">
        <w:t>Wykonawca na własny koszt i na bieżąco będzie usuwał wszelkie zanieczyszczenia spowodowane pracą środków transportu na terenie i poza Placem Budowy.</w:t>
      </w:r>
    </w:p>
    <w:p w:rsidR="00F35ADC" w:rsidRPr="00891139" w:rsidRDefault="00F35ADC">
      <w:pPr>
        <w:pStyle w:val="Nagwek1"/>
        <w:pBdr>
          <w:bottom w:val="single" w:sz="4" w:space="1" w:color="auto"/>
        </w:pBdr>
      </w:pPr>
      <w:bookmarkStart w:id="185" w:name="_Ref59962220"/>
      <w:bookmarkStart w:id="186" w:name="_Toc510643138"/>
      <w:r w:rsidRPr="00891139">
        <w:t>Kontrola jakości</w:t>
      </w:r>
      <w:bookmarkEnd w:id="185"/>
      <w:bookmarkEnd w:id="186"/>
    </w:p>
    <w:p w:rsidR="00F35ADC" w:rsidRPr="00891139" w:rsidRDefault="00F35ADC">
      <w:pPr>
        <w:pStyle w:val="Nagwek2"/>
      </w:pPr>
      <w:bookmarkStart w:id="187" w:name="_Toc510643139"/>
      <w:r w:rsidRPr="00891139">
        <w:t>System zapewnienia jakości (SZJ)</w:t>
      </w:r>
      <w:bookmarkEnd w:id="187"/>
    </w:p>
    <w:p w:rsidR="00F35ADC" w:rsidRPr="00891139" w:rsidRDefault="00F35ADC">
      <w:r w:rsidRPr="00891139">
        <w:t xml:space="preserve">Przed przystąpieniem do robót Wykonawca winien dostarczyć </w:t>
      </w:r>
      <w:r w:rsidR="00CC526A" w:rsidRPr="00891139">
        <w:t>Zamawiającemu</w:t>
      </w:r>
      <w:r w:rsidRPr="00891139">
        <w:t xml:space="preserve"> do zatwierdzenia szczegóły swojego systemu zapewnienia jakości, w którym przedstawi on zamierzony sposób wykonywania Robót, możliwości techniczne, kadrowe i organizacyjne, gwarantujące wykonanie Robót zgodnie z </w:t>
      </w:r>
      <w:r w:rsidR="00CC526A" w:rsidRPr="00891139">
        <w:t>PFU</w:t>
      </w:r>
      <w:r w:rsidRPr="00891139">
        <w:t xml:space="preserve"> oraz poleceniami </w:t>
      </w:r>
      <w:r w:rsidR="00CC526A" w:rsidRPr="00891139">
        <w:t>Zamawiającego</w:t>
      </w:r>
      <w:r w:rsidRPr="00891139">
        <w:t>.</w:t>
      </w:r>
    </w:p>
    <w:p w:rsidR="00F35ADC" w:rsidRPr="00891139" w:rsidRDefault="00F35ADC">
      <w:r w:rsidRPr="00891139">
        <w:t>System zapewnienia jakości będzie zawierać:</w:t>
      </w:r>
    </w:p>
    <w:p w:rsidR="00F35ADC" w:rsidRPr="00891139" w:rsidRDefault="00F35ADC">
      <w:pPr>
        <w:pStyle w:val="Listapunktowana"/>
      </w:pPr>
      <w:r w:rsidRPr="00891139">
        <w:t xml:space="preserve">opis ogólny </w:t>
      </w:r>
    </w:p>
    <w:p w:rsidR="00F35ADC" w:rsidRPr="00891139" w:rsidRDefault="00F35ADC" w:rsidP="00B52C38">
      <w:pPr>
        <w:pStyle w:val="Listapunktowana"/>
        <w:numPr>
          <w:ilvl w:val="1"/>
          <w:numId w:val="4"/>
        </w:numPr>
      </w:pPr>
      <w:r w:rsidRPr="00891139">
        <w:t>organizację wykonania Robót, w tym terminy realizacji i sposób prowadzenia Robót,</w:t>
      </w:r>
    </w:p>
    <w:p w:rsidR="00F35ADC" w:rsidRPr="00891139" w:rsidRDefault="00F35ADC" w:rsidP="00B52C38">
      <w:pPr>
        <w:pStyle w:val="Listapunktowana"/>
        <w:numPr>
          <w:ilvl w:val="1"/>
          <w:numId w:val="4"/>
        </w:numPr>
      </w:pPr>
      <w:r w:rsidRPr="00891139">
        <w:t>organizację ruchu na budowie wraz z oznakowaniem Robót,</w:t>
      </w:r>
    </w:p>
    <w:p w:rsidR="00F35ADC" w:rsidRPr="00891139" w:rsidRDefault="00F35ADC" w:rsidP="00B52C38">
      <w:pPr>
        <w:pStyle w:val="Listapunktowana"/>
        <w:numPr>
          <w:ilvl w:val="1"/>
          <w:numId w:val="4"/>
        </w:numPr>
      </w:pPr>
      <w:r w:rsidRPr="00891139">
        <w:t>zasady bezpieczeństwa i higieny pracy (bhp),</w:t>
      </w:r>
    </w:p>
    <w:p w:rsidR="00F35ADC" w:rsidRPr="00891139" w:rsidRDefault="00F35ADC" w:rsidP="00B52C38">
      <w:pPr>
        <w:pStyle w:val="Listapunktowana"/>
        <w:numPr>
          <w:ilvl w:val="1"/>
          <w:numId w:val="4"/>
        </w:numPr>
      </w:pPr>
      <w:r w:rsidRPr="00891139">
        <w:t>wykaz zespołów roboczych, ich kwalifikacje i przygotowanie praktyczne,</w:t>
      </w:r>
    </w:p>
    <w:p w:rsidR="00F35ADC" w:rsidRPr="00891139" w:rsidRDefault="00F35ADC" w:rsidP="00B52C38">
      <w:pPr>
        <w:pStyle w:val="Listapunktowana"/>
        <w:numPr>
          <w:ilvl w:val="1"/>
          <w:numId w:val="4"/>
        </w:numPr>
      </w:pPr>
      <w:r w:rsidRPr="00891139">
        <w:t>wykaz osób odpowiedzialnych za jakość i terminowość wykonania poszczególnych elementów Robot,</w:t>
      </w:r>
    </w:p>
    <w:p w:rsidR="00F35ADC" w:rsidRPr="00891139" w:rsidRDefault="00F35ADC" w:rsidP="00B52C38">
      <w:pPr>
        <w:pStyle w:val="Listapunktowana"/>
        <w:numPr>
          <w:ilvl w:val="1"/>
          <w:numId w:val="4"/>
        </w:numPr>
      </w:pPr>
      <w:r w:rsidRPr="00891139">
        <w:t>sposób i procedurę proponowanej kontroli i sterowania jakością wykonywanych Robót.</w:t>
      </w:r>
    </w:p>
    <w:p w:rsidR="00F35ADC" w:rsidRPr="00891139" w:rsidRDefault="00F35ADC">
      <w:pPr>
        <w:pStyle w:val="Listapunktowana"/>
      </w:pPr>
      <w:r w:rsidRPr="00891139">
        <w:t xml:space="preserve">część szczegółową opisującą: </w:t>
      </w:r>
    </w:p>
    <w:p w:rsidR="00F35ADC" w:rsidRPr="00891139" w:rsidRDefault="00F35ADC" w:rsidP="00B52C38">
      <w:pPr>
        <w:pStyle w:val="Listapunktowana"/>
        <w:numPr>
          <w:ilvl w:val="1"/>
          <w:numId w:val="4"/>
        </w:numPr>
      </w:pPr>
      <w:r w:rsidRPr="00891139">
        <w:t>wykaz maszyn i urządzeń stosowanych na budowie z ich parametrami technicznymi,</w:t>
      </w:r>
    </w:p>
    <w:p w:rsidR="00F35ADC" w:rsidRPr="00891139" w:rsidRDefault="00F35ADC" w:rsidP="00B52C38">
      <w:pPr>
        <w:pStyle w:val="Listapunktowana"/>
        <w:numPr>
          <w:ilvl w:val="1"/>
          <w:numId w:val="4"/>
        </w:numPr>
      </w:pPr>
      <w:r w:rsidRPr="00891139">
        <w:t>rodzaje i ilość środków transportu wraz z metodami załadunku i rozładunku,</w:t>
      </w:r>
    </w:p>
    <w:p w:rsidR="00F35ADC" w:rsidRPr="00891139" w:rsidRDefault="00F35ADC" w:rsidP="00B52C38">
      <w:pPr>
        <w:pStyle w:val="Listapunktowana"/>
        <w:numPr>
          <w:ilvl w:val="1"/>
          <w:numId w:val="4"/>
        </w:numPr>
      </w:pPr>
      <w:r w:rsidRPr="00891139">
        <w:t>metodę magazynowania materiałów,</w:t>
      </w:r>
    </w:p>
    <w:p w:rsidR="00F35ADC" w:rsidRPr="00891139" w:rsidRDefault="00F35ADC" w:rsidP="00B52C38">
      <w:pPr>
        <w:pStyle w:val="Listapunktowana"/>
        <w:numPr>
          <w:ilvl w:val="1"/>
          <w:numId w:val="4"/>
        </w:numPr>
      </w:pPr>
      <w:r w:rsidRPr="00891139">
        <w:t>sposób zabezpieczenia i ochrony materiałów przed utratą ich właściwości w czasie transportu,</w:t>
      </w:r>
    </w:p>
    <w:p w:rsidR="00F35ADC" w:rsidRPr="00891139" w:rsidRDefault="00F35ADC" w:rsidP="00B52C38">
      <w:pPr>
        <w:pStyle w:val="Listapunktowana"/>
        <w:numPr>
          <w:ilvl w:val="1"/>
          <w:numId w:val="4"/>
        </w:numPr>
      </w:pPr>
      <w:r w:rsidRPr="00891139">
        <w:t>sposób i procedurę badań prowadzonych podczas dostaw materiałów,</w:t>
      </w:r>
    </w:p>
    <w:p w:rsidR="00F35ADC" w:rsidRPr="00891139" w:rsidRDefault="00F35ADC" w:rsidP="00B52C38">
      <w:pPr>
        <w:pStyle w:val="Listapunktowana"/>
        <w:numPr>
          <w:ilvl w:val="1"/>
          <w:numId w:val="4"/>
        </w:numPr>
      </w:pPr>
      <w:r w:rsidRPr="00891139">
        <w:t>sposób i procedurę badań (rodzaj i częstotliwość, pobieranie próbek, legalizacja i sprawdzanie urządzeń, itp.) prowadzonych podczas dostaw materiałów, wytwarzania mieszanek, wykonywania poszczególnych elementów Robót,</w:t>
      </w:r>
    </w:p>
    <w:p w:rsidR="00F35ADC" w:rsidRPr="00891139" w:rsidRDefault="00F35ADC" w:rsidP="00B52C38">
      <w:pPr>
        <w:pStyle w:val="Listapunktowana"/>
        <w:numPr>
          <w:ilvl w:val="1"/>
          <w:numId w:val="4"/>
        </w:numPr>
      </w:pPr>
      <w:r w:rsidRPr="00891139">
        <w:lastRenderedPageBreak/>
        <w:t>sposób postępowania z materiałami i Robotami, w przypadku gdy nie odpowiadają wymaganiom.</w:t>
      </w:r>
    </w:p>
    <w:p w:rsidR="00F35ADC" w:rsidRPr="00891139" w:rsidRDefault="00F35ADC">
      <w:pPr>
        <w:pStyle w:val="Nagwek2"/>
      </w:pPr>
      <w:bookmarkStart w:id="188" w:name="_Toc510643140"/>
      <w:r w:rsidRPr="00891139">
        <w:t>Zasady kontroli jakości Robót</w:t>
      </w:r>
      <w:bookmarkEnd w:id="188"/>
    </w:p>
    <w:p w:rsidR="00F35ADC" w:rsidRPr="00891139" w:rsidRDefault="00F35ADC">
      <w:r w:rsidRPr="00891139">
        <w:t xml:space="preserve">Wykonawca zapewni odpowiedni system kontroli jakości obejmujący personel, Sprzęt, zaopatrzenie i wszystkie Urządzenia niezbędne do pobierania próbek i badań materiałów oraz Robót. Przed zatwierdzeniem systemu kontroli jakości </w:t>
      </w:r>
      <w:r w:rsidR="00CC526A" w:rsidRPr="00891139">
        <w:t>Zamawiający</w:t>
      </w:r>
      <w:r w:rsidRPr="00891139">
        <w:t xml:space="preserve"> może żądać od Wykonawcy przeprowadzenia badań w celu zademonstrowania, że poziom ich wykonywania jest zadawalający.</w:t>
      </w:r>
    </w:p>
    <w:p w:rsidR="00F35ADC" w:rsidRPr="00891139" w:rsidRDefault="00F35ADC">
      <w:r w:rsidRPr="00891139">
        <w:t>Wykonawca będzie przeprowadza</w:t>
      </w:r>
      <w:r w:rsidR="00BE049E" w:rsidRPr="00891139">
        <w:t>ł</w:t>
      </w:r>
      <w:r w:rsidRPr="00891139">
        <w:t xml:space="preserve"> pomiary i badania materiałów oraz Robót z częstotliwością zapewniającą wykonanie i ukończenie Robót zgodnie z wymaganiami zawartymi w </w:t>
      </w:r>
      <w:r w:rsidR="00C30873" w:rsidRPr="00891139">
        <w:t>Umowie</w:t>
      </w:r>
      <w:r w:rsidRPr="00891139">
        <w:t>.</w:t>
      </w:r>
    </w:p>
    <w:p w:rsidR="00F35ADC" w:rsidRPr="00891139" w:rsidRDefault="00F35ADC">
      <w:r w:rsidRPr="00891139">
        <w:t xml:space="preserve">Minimalne wymagania, co do zakresu badań i ich częstotliwości są określone w punkcie </w:t>
      </w:r>
      <w:r w:rsidR="003F180D" w:rsidRPr="00891139">
        <w:fldChar w:fldCharType="begin"/>
      </w:r>
      <w:r w:rsidRPr="00891139">
        <w:instrText xml:space="preserve"> REF _Ref59969877 \w \h </w:instrText>
      </w:r>
      <w:r w:rsidR="00891139">
        <w:instrText xml:space="preserve"> \* MERGEFORMAT </w:instrText>
      </w:r>
      <w:r w:rsidR="003F180D" w:rsidRPr="00891139">
        <w:fldChar w:fldCharType="separate"/>
      </w:r>
      <w:r w:rsidR="0050091D" w:rsidRPr="00891139">
        <w:t>7.3.1.1</w:t>
      </w:r>
      <w:r w:rsidR="003F180D" w:rsidRPr="00891139">
        <w:fldChar w:fldCharType="end"/>
      </w:r>
      <w:r w:rsidRPr="00891139">
        <w:t xml:space="preserve"> n</w:t>
      </w:r>
      <w:r w:rsidR="00CC526A" w:rsidRPr="00891139">
        <w:t>iniejszego</w:t>
      </w:r>
      <w:r w:rsidRPr="00891139">
        <w:t xml:space="preserve"> </w:t>
      </w:r>
      <w:r w:rsidR="00CC526A" w:rsidRPr="00891139">
        <w:t>PFU</w:t>
      </w:r>
      <w:r w:rsidRPr="00891139">
        <w:t xml:space="preserve">, normach i wytycznych. </w:t>
      </w:r>
      <w:r w:rsidR="00CC526A" w:rsidRPr="00891139">
        <w:t>Zamawiający</w:t>
      </w:r>
      <w:r w:rsidRPr="00891139">
        <w:t xml:space="preserve"> ustali ostatecznie, jaki zakres kontroli jest konieczny, aby zapewnić wykonanie Robót zgodnie z </w:t>
      </w:r>
      <w:r w:rsidR="00CC526A" w:rsidRPr="00891139">
        <w:t>wymaganiami PFU</w:t>
      </w:r>
      <w:r w:rsidRPr="00891139">
        <w:t>.</w:t>
      </w:r>
    </w:p>
    <w:p w:rsidR="00F35ADC" w:rsidRPr="00891139" w:rsidRDefault="00F35ADC">
      <w:r w:rsidRPr="00891139">
        <w:t xml:space="preserve">Wykonawca dostarczy </w:t>
      </w:r>
      <w:r w:rsidR="005C7F44" w:rsidRPr="00891139">
        <w:t xml:space="preserve">Zamawiającemu </w:t>
      </w:r>
      <w:r w:rsidRPr="00891139">
        <w:t>świadectwa, że wszystkie stosowane urządzenia i sprzęt badawczy posiadają ważne legalizacje, zostały prawidłowo wykalibrowane i odpowiadają wymaganiom norm określających procedury badań.</w:t>
      </w:r>
    </w:p>
    <w:p w:rsidR="00F35ADC" w:rsidRPr="00891139" w:rsidRDefault="00F35ADC">
      <w:r w:rsidRPr="00891139">
        <w:t>Wszystkie koszty związane z organizowaniem i prowadzeniem badań ponosi Wykonawca.</w:t>
      </w:r>
    </w:p>
    <w:p w:rsidR="00F35ADC" w:rsidRPr="00891139" w:rsidRDefault="00F35ADC">
      <w:pPr>
        <w:pStyle w:val="Nagwek2"/>
      </w:pPr>
      <w:bookmarkStart w:id="189" w:name="_Toc510643141"/>
      <w:r w:rsidRPr="00891139">
        <w:t>Badania i pomiary</w:t>
      </w:r>
      <w:bookmarkEnd w:id="189"/>
    </w:p>
    <w:p w:rsidR="00F35ADC" w:rsidRPr="00891139" w:rsidRDefault="00F35ADC">
      <w:r w:rsidRPr="00891139">
        <w:t xml:space="preserve">Wszystkie badania i pomiary będą przeprowadzone zgodnie z wymaganiami norm. </w:t>
      </w:r>
    </w:p>
    <w:p w:rsidR="00F35ADC" w:rsidRPr="00891139" w:rsidRDefault="00F35ADC">
      <w:r w:rsidRPr="00891139">
        <w:t xml:space="preserve">W przypadku, gdy normy nie obejmują jakiegokolwiek badania wymaganego przez </w:t>
      </w:r>
      <w:r w:rsidR="00A467AF" w:rsidRPr="00891139">
        <w:t>Zamawiającego</w:t>
      </w:r>
      <w:r w:rsidRPr="00891139">
        <w:t xml:space="preserve">, stosować można wytyczne albo inne procedury zaakceptowane przez </w:t>
      </w:r>
      <w:r w:rsidR="00A467AF" w:rsidRPr="00891139">
        <w:t>Zamawiającego</w:t>
      </w:r>
      <w:r w:rsidRPr="00891139">
        <w:t xml:space="preserve">. Przed przystąpieniem do pomiarów lub badań Wykonawca powiadomi </w:t>
      </w:r>
      <w:r w:rsidR="00A467AF" w:rsidRPr="00891139">
        <w:t>Zamawiającego</w:t>
      </w:r>
      <w:r w:rsidRPr="00891139">
        <w:t xml:space="preserve"> o rodzaju, miejscu i terminie pomiaru lub badania. Po wykonaniu pomiaru lub badania, Wykonawca przedstawi na piśmie ich wyniki do akceptacji </w:t>
      </w:r>
      <w:r w:rsidR="00A467AF" w:rsidRPr="00891139">
        <w:t>Zamawiającego</w:t>
      </w:r>
      <w:r w:rsidRPr="00891139">
        <w:t>.</w:t>
      </w:r>
    </w:p>
    <w:p w:rsidR="00F35ADC" w:rsidRPr="00891139" w:rsidRDefault="00F35ADC">
      <w:pPr>
        <w:pStyle w:val="Nagwek4"/>
      </w:pPr>
      <w:bookmarkStart w:id="190" w:name="_Toc510643142"/>
      <w:bookmarkStart w:id="191" w:name="_Ref59969877"/>
      <w:r w:rsidRPr="00891139">
        <w:t>Minimalny zakres badań</w:t>
      </w:r>
      <w:bookmarkEnd w:id="190"/>
      <w:r w:rsidRPr="00891139">
        <w:t xml:space="preserve"> </w:t>
      </w:r>
      <w:bookmarkEnd w:id="191"/>
    </w:p>
    <w:p w:rsidR="00F35ADC" w:rsidRPr="00891139" w:rsidRDefault="00F35ADC">
      <w:r w:rsidRPr="00891139">
        <w:t>Minimalny zakres badań przeprowadzanych przez Wykonawcę lub na jego zlecenie jest następujący: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495"/>
      </w:tblGrid>
      <w:tr w:rsidR="00F35ADC" w:rsidRPr="00891139">
        <w:trPr>
          <w:cantSplit/>
        </w:trPr>
        <w:tc>
          <w:tcPr>
            <w:tcW w:w="3780" w:type="dxa"/>
            <w:vAlign w:val="center"/>
          </w:tcPr>
          <w:p w:rsidR="00F35ADC" w:rsidRPr="00891139" w:rsidRDefault="00F35ADC">
            <w:pPr>
              <w:spacing w:before="60" w:after="60"/>
              <w:ind w:left="0"/>
              <w:jc w:val="center"/>
              <w:rPr>
                <w:b/>
                <w:bCs/>
                <w:sz w:val="20"/>
              </w:rPr>
            </w:pPr>
            <w:r w:rsidRPr="00891139">
              <w:rPr>
                <w:b/>
                <w:bCs/>
                <w:sz w:val="20"/>
              </w:rPr>
              <w:t>Przedmiot Badań</w:t>
            </w:r>
          </w:p>
        </w:tc>
        <w:tc>
          <w:tcPr>
            <w:tcW w:w="5732" w:type="dxa"/>
            <w:vAlign w:val="center"/>
          </w:tcPr>
          <w:p w:rsidR="00F35ADC" w:rsidRPr="00891139" w:rsidRDefault="00F35ADC">
            <w:pPr>
              <w:spacing w:before="60" w:after="60"/>
              <w:ind w:left="0"/>
              <w:jc w:val="center"/>
              <w:rPr>
                <w:b/>
                <w:bCs/>
                <w:sz w:val="20"/>
              </w:rPr>
            </w:pPr>
            <w:r w:rsidRPr="00891139">
              <w:rPr>
                <w:b/>
                <w:bCs/>
                <w:sz w:val="20"/>
              </w:rPr>
              <w:t>Opis badań i wymagań</w:t>
            </w:r>
          </w:p>
        </w:tc>
      </w:tr>
      <w:tr w:rsidR="00F35ADC" w:rsidRPr="00891139">
        <w:trPr>
          <w:cantSplit/>
        </w:trPr>
        <w:tc>
          <w:tcPr>
            <w:tcW w:w="3780" w:type="dxa"/>
          </w:tcPr>
          <w:p w:rsidR="00F35ADC" w:rsidRPr="00891139" w:rsidRDefault="00F35ADC">
            <w:pPr>
              <w:spacing w:before="60" w:after="60"/>
              <w:ind w:left="0"/>
              <w:jc w:val="left"/>
              <w:rPr>
                <w:b/>
                <w:bCs/>
                <w:sz w:val="20"/>
              </w:rPr>
            </w:pPr>
            <w:r w:rsidRPr="00891139">
              <w:rPr>
                <w:b/>
                <w:bCs/>
                <w:sz w:val="20"/>
              </w:rPr>
              <w:t>Badanie wizualne oczyszczenia kanału i przygotowania do renowacji</w:t>
            </w:r>
          </w:p>
        </w:tc>
        <w:tc>
          <w:tcPr>
            <w:tcW w:w="5732" w:type="dxa"/>
          </w:tcPr>
          <w:p w:rsidR="00F35ADC" w:rsidRPr="00891139" w:rsidRDefault="00F35ADC">
            <w:pPr>
              <w:spacing w:before="60" w:after="60"/>
              <w:ind w:left="0"/>
              <w:jc w:val="left"/>
              <w:rPr>
                <w:sz w:val="20"/>
              </w:rPr>
            </w:pPr>
            <w:r w:rsidRPr="00891139">
              <w:rPr>
                <w:sz w:val="20"/>
              </w:rPr>
              <w:t xml:space="preserve">Inspekcja telewizyjna kanału zgodnie z punktem </w:t>
            </w:r>
            <w:r w:rsidR="003F180D" w:rsidRPr="00891139">
              <w:rPr>
                <w:sz w:val="20"/>
              </w:rPr>
              <w:fldChar w:fldCharType="begin"/>
            </w:r>
            <w:r w:rsidRPr="00891139">
              <w:rPr>
                <w:sz w:val="20"/>
              </w:rPr>
              <w:instrText xml:space="preserve"> REF _Ref60561392 \w \h </w:instrText>
            </w:r>
            <w:r w:rsidR="003F180D" w:rsidRPr="00891139">
              <w:rPr>
                <w:sz w:val="20"/>
              </w:rPr>
            </w:r>
            <w:r w:rsidR="00891139">
              <w:rPr>
                <w:sz w:val="20"/>
              </w:rPr>
              <w:instrText xml:space="preserve"> \* MERGEFORMAT </w:instrText>
            </w:r>
            <w:r w:rsidR="003F180D" w:rsidRPr="00891139">
              <w:rPr>
                <w:sz w:val="20"/>
              </w:rPr>
              <w:fldChar w:fldCharType="separate"/>
            </w:r>
            <w:r w:rsidR="0050091D" w:rsidRPr="00891139">
              <w:rPr>
                <w:sz w:val="20"/>
              </w:rPr>
              <w:t>4.4.2.3</w:t>
            </w:r>
            <w:r w:rsidR="003F180D" w:rsidRPr="00891139">
              <w:rPr>
                <w:sz w:val="20"/>
              </w:rPr>
              <w:fldChar w:fldCharType="end"/>
            </w:r>
            <w:r w:rsidRPr="00891139">
              <w:rPr>
                <w:sz w:val="20"/>
              </w:rPr>
              <w:t xml:space="preserve"> Wymagań Zamawiającego.</w:t>
            </w:r>
          </w:p>
        </w:tc>
      </w:tr>
      <w:tr w:rsidR="00F35ADC" w:rsidRPr="00891139">
        <w:trPr>
          <w:cantSplit/>
          <w:trHeight w:val="753"/>
        </w:trPr>
        <w:tc>
          <w:tcPr>
            <w:tcW w:w="3780" w:type="dxa"/>
            <w:vMerge w:val="restart"/>
          </w:tcPr>
          <w:p w:rsidR="00F35ADC" w:rsidRPr="00891139" w:rsidRDefault="00F35ADC">
            <w:pPr>
              <w:spacing w:before="60" w:after="60"/>
              <w:ind w:left="0"/>
              <w:jc w:val="left"/>
              <w:rPr>
                <w:b/>
                <w:bCs/>
                <w:sz w:val="20"/>
              </w:rPr>
            </w:pPr>
            <w:r w:rsidRPr="00891139">
              <w:rPr>
                <w:b/>
                <w:bCs/>
                <w:sz w:val="20"/>
              </w:rPr>
              <w:t xml:space="preserve">Badanie wykonania renowacji sieci technologią </w:t>
            </w:r>
            <w:proofErr w:type="spellStart"/>
            <w:r w:rsidRPr="00891139">
              <w:rPr>
                <w:b/>
                <w:bCs/>
                <w:sz w:val="20"/>
              </w:rPr>
              <w:t>bezwykopową</w:t>
            </w:r>
            <w:proofErr w:type="spellEnd"/>
          </w:p>
        </w:tc>
        <w:tc>
          <w:tcPr>
            <w:tcW w:w="5732" w:type="dxa"/>
          </w:tcPr>
          <w:p w:rsidR="00F35ADC" w:rsidRPr="00891139" w:rsidRDefault="00F35ADC">
            <w:pPr>
              <w:spacing w:before="60" w:after="60"/>
              <w:ind w:left="0"/>
              <w:jc w:val="left"/>
              <w:rPr>
                <w:sz w:val="20"/>
              </w:rPr>
            </w:pPr>
            <w:r w:rsidRPr="00891139">
              <w:rPr>
                <w:sz w:val="20"/>
              </w:rPr>
              <w:t>Zgodnie z instrukcją producenta technologii i odpowiednią Aprobatą Techniczną</w:t>
            </w:r>
          </w:p>
        </w:tc>
      </w:tr>
      <w:tr w:rsidR="00F35ADC" w:rsidRPr="00891139">
        <w:trPr>
          <w:cantSplit/>
          <w:trHeight w:val="753"/>
        </w:trPr>
        <w:tc>
          <w:tcPr>
            <w:tcW w:w="3780" w:type="dxa"/>
            <w:vMerge/>
            <w:vAlign w:val="center"/>
          </w:tcPr>
          <w:p w:rsidR="00F35ADC" w:rsidRPr="00891139" w:rsidRDefault="00F35ADC">
            <w:pPr>
              <w:spacing w:before="60" w:after="60"/>
              <w:ind w:left="0"/>
              <w:jc w:val="left"/>
              <w:rPr>
                <w:b/>
                <w:bCs/>
                <w:sz w:val="20"/>
              </w:rPr>
            </w:pPr>
          </w:p>
        </w:tc>
        <w:tc>
          <w:tcPr>
            <w:tcW w:w="5732" w:type="dxa"/>
            <w:vAlign w:val="center"/>
          </w:tcPr>
          <w:p w:rsidR="00F35ADC" w:rsidRPr="00891139" w:rsidRDefault="00F35ADC">
            <w:pPr>
              <w:spacing w:before="60" w:after="60"/>
              <w:ind w:left="0"/>
              <w:jc w:val="left"/>
              <w:rPr>
                <w:sz w:val="20"/>
              </w:rPr>
            </w:pPr>
            <w:r w:rsidRPr="00891139">
              <w:rPr>
                <w:sz w:val="20"/>
              </w:rPr>
              <w:t>Dla renowacji metodą „rękawa utwardzanego” dodatkowo:</w:t>
            </w:r>
          </w:p>
          <w:p w:rsidR="00F35ADC" w:rsidRPr="00891139" w:rsidRDefault="00F35ADC" w:rsidP="00B52C38">
            <w:pPr>
              <w:numPr>
                <w:ilvl w:val="0"/>
                <w:numId w:val="21"/>
              </w:numPr>
              <w:tabs>
                <w:tab w:val="num" w:pos="360"/>
                <w:tab w:val="left" w:pos="432"/>
              </w:tabs>
              <w:spacing w:before="60" w:after="60"/>
              <w:ind w:left="0" w:firstLine="0"/>
              <w:jc w:val="left"/>
              <w:rPr>
                <w:sz w:val="20"/>
              </w:rPr>
            </w:pPr>
            <w:r w:rsidRPr="00891139">
              <w:rPr>
                <w:b/>
                <w:bCs/>
                <w:sz w:val="20"/>
              </w:rPr>
              <w:t>badanie modułu sprężystości przy zginaniu</w:t>
            </w:r>
            <w:r w:rsidRPr="00891139">
              <w:rPr>
                <w:sz w:val="20"/>
              </w:rPr>
              <w:t xml:space="preserve"> wg (PN-EN ISO 178) na min. trzech próbkach z każdego odcinka roboczego (od studni do studni),</w:t>
            </w:r>
          </w:p>
          <w:p w:rsidR="00F35ADC" w:rsidRPr="00891139" w:rsidRDefault="00F35ADC" w:rsidP="00B52C38">
            <w:pPr>
              <w:numPr>
                <w:ilvl w:val="0"/>
                <w:numId w:val="21"/>
              </w:numPr>
              <w:tabs>
                <w:tab w:val="num" w:pos="360"/>
                <w:tab w:val="left" w:pos="432"/>
              </w:tabs>
              <w:spacing w:before="60" w:after="60"/>
              <w:ind w:left="0" w:firstLine="0"/>
              <w:jc w:val="left"/>
              <w:rPr>
                <w:sz w:val="20"/>
              </w:rPr>
            </w:pPr>
            <w:r w:rsidRPr="00891139">
              <w:rPr>
                <w:b/>
                <w:bCs/>
                <w:sz w:val="20"/>
              </w:rPr>
              <w:t>badanie wytrzymałości na zginanie</w:t>
            </w:r>
            <w:r w:rsidRPr="00891139">
              <w:rPr>
                <w:sz w:val="20"/>
              </w:rPr>
              <w:t xml:space="preserve"> (PN-EN ISO 178) na min. trzech próbkach z każdego odcinka roboczego (od studni do studni).</w:t>
            </w:r>
          </w:p>
          <w:p w:rsidR="00F35ADC" w:rsidRPr="00891139" w:rsidRDefault="00F35ADC">
            <w:pPr>
              <w:tabs>
                <w:tab w:val="left" w:pos="432"/>
              </w:tabs>
              <w:spacing w:before="60" w:after="60"/>
              <w:ind w:left="0"/>
              <w:jc w:val="left"/>
              <w:rPr>
                <w:sz w:val="20"/>
              </w:rPr>
            </w:pPr>
            <w:r w:rsidRPr="00891139">
              <w:rPr>
                <w:sz w:val="20"/>
              </w:rPr>
              <w:t>Pobieranie próbek dla ww. badań: po zakończeniu prac na danym odcinku i zakończeniu procesu utwardzania rękawa; próbki o rozmiarach zgodnych z wymaganiami PN-EN ISO 178 powinny być pobrane równolegle do osi rękawa.</w:t>
            </w:r>
          </w:p>
          <w:p w:rsidR="00F35ADC" w:rsidRPr="00891139" w:rsidRDefault="00F35ADC" w:rsidP="00B52C38">
            <w:pPr>
              <w:numPr>
                <w:ilvl w:val="0"/>
                <w:numId w:val="21"/>
              </w:numPr>
              <w:tabs>
                <w:tab w:val="num" w:pos="360"/>
                <w:tab w:val="left" w:pos="432"/>
              </w:tabs>
              <w:spacing w:before="60" w:after="60"/>
              <w:ind w:left="0" w:firstLine="0"/>
              <w:jc w:val="left"/>
              <w:rPr>
                <w:sz w:val="20"/>
              </w:rPr>
            </w:pPr>
            <w:r w:rsidRPr="00891139">
              <w:rPr>
                <w:b/>
                <w:bCs/>
                <w:sz w:val="20"/>
              </w:rPr>
              <w:t>badanie laboratoryjne sztywności obwodowej</w:t>
            </w:r>
            <w:r w:rsidRPr="00891139">
              <w:rPr>
                <w:sz w:val="20"/>
              </w:rPr>
              <w:t xml:space="preserve"> zgodnie z normą </w:t>
            </w:r>
            <w:r w:rsidR="00FE3671" w:rsidRPr="00891139">
              <w:rPr>
                <w:sz w:val="20"/>
              </w:rPr>
              <w:t xml:space="preserve">PN-EN 1228 </w:t>
            </w:r>
            <w:r w:rsidRPr="00891139">
              <w:rPr>
                <w:sz w:val="20"/>
              </w:rPr>
              <w:t xml:space="preserve">na jednej próbce z każdego odcinka roboczego (od studni do studni) Próbki w postaci odcinków utwardzonego rękawa o długości 300 mm, należy pobierać w pobliżu końcowej studzienki (dalszej w stosunku do miejsca w którym rozpoczęto wprowadzanie </w:t>
            </w:r>
            <w:proofErr w:type="spellStart"/>
            <w:r w:rsidRPr="00891139">
              <w:rPr>
                <w:sz w:val="20"/>
              </w:rPr>
              <w:t>linera</w:t>
            </w:r>
            <w:proofErr w:type="spellEnd"/>
            <w:r w:rsidRPr="00891139">
              <w:rPr>
                <w:sz w:val="20"/>
              </w:rPr>
              <w:t>)</w:t>
            </w:r>
          </w:p>
          <w:p w:rsidR="00F35ADC" w:rsidRPr="00891139" w:rsidRDefault="00F35ADC">
            <w:pPr>
              <w:tabs>
                <w:tab w:val="left" w:pos="432"/>
              </w:tabs>
              <w:spacing w:before="60" w:after="60"/>
              <w:ind w:left="0"/>
              <w:jc w:val="left"/>
              <w:rPr>
                <w:sz w:val="20"/>
              </w:rPr>
            </w:pPr>
          </w:p>
          <w:p w:rsidR="00F35ADC" w:rsidRPr="00891139" w:rsidRDefault="00F35ADC">
            <w:pPr>
              <w:tabs>
                <w:tab w:val="left" w:pos="432"/>
              </w:tabs>
              <w:spacing w:before="60" w:after="60"/>
              <w:ind w:left="0"/>
              <w:jc w:val="left"/>
              <w:rPr>
                <w:sz w:val="20"/>
              </w:rPr>
            </w:pPr>
            <w:r w:rsidRPr="00891139">
              <w:rPr>
                <w:sz w:val="20"/>
              </w:rPr>
              <w:t xml:space="preserve">Powyższe badania powinny zostać wykonane przez w jednostkach badawczych dokumentujących się uprawnieniami do prowadzenia statyczno-wytrzymałościowych analiz budowli infrastruktury podziemnej miast Wyniki badań należy porównać z założeniami przyjętymi przez Wykonawcę w obliczeniach </w:t>
            </w:r>
            <w:proofErr w:type="spellStart"/>
            <w:r w:rsidRPr="00891139">
              <w:rPr>
                <w:sz w:val="20"/>
              </w:rPr>
              <w:t>statyczno</w:t>
            </w:r>
            <w:proofErr w:type="spellEnd"/>
            <w:r w:rsidRPr="00891139">
              <w:rPr>
                <w:sz w:val="20"/>
              </w:rPr>
              <w:t xml:space="preserve"> – wytrzymałościowych.</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Roboty ziemne</w:t>
            </w:r>
          </w:p>
        </w:tc>
        <w:tc>
          <w:tcPr>
            <w:tcW w:w="5732" w:type="dxa"/>
            <w:vAlign w:val="center"/>
          </w:tcPr>
          <w:p w:rsidR="00F35ADC" w:rsidRPr="00891139" w:rsidRDefault="00F35ADC">
            <w:pPr>
              <w:spacing w:before="60" w:after="60"/>
              <w:ind w:left="0"/>
              <w:jc w:val="left"/>
              <w:rPr>
                <w:sz w:val="20"/>
              </w:rPr>
            </w:pPr>
            <w:r w:rsidRPr="00891139">
              <w:rPr>
                <w:sz w:val="20"/>
              </w:rPr>
              <w:t>zgodnie z PN-B-10736:1999</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podłoża pod kanały</w:t>
            </w:r>
          </w:p>
        </w:tc>
        <w:tc>
          <w:tcPr>
            <w:tcW w:w="5732" w:type="dxa"/>
            <w:vAlign w:val="center"/>
          </w:tcPr>
          <w:p w:rsidR="00F35ADC" w:rsidRPr="00891139" w:rsidRDefault="00F35ADC">
            <w:pPr>
              <w:spacing w:before="60" w:after="60"/>
              <w:ind w:left="0"/>
              <w:jc w:val="left"/>
              <w:rPr>
                <w:sz w:val="20"/>
              </w:rPr>
            </w:pPr>
            <w:r w:rsidRPr="00891139">
              <w:rPr>
                <w:sz w:val="20"/>
              </w:rPr>
              <w:t>zgodnie z PN-92/B-10735</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Budowa przewodu i studzienek</w:t>
            </w:r>
          </w:p>
        </w:tc>
        <w:tc>
          <w:tcPr>
            <w:tcW w:w="5732" w:type="dxa"/>
            <w:vAlign w:val="center"/>
          </w:tcPr>
          <w:p w:rsidR="00F35ADC" w:rsidRPr="00891139" w:rsidRDefault="00F35ADC">
            <w:pPr>
              <w:spacing w:before="60" w:after="60"/>
              <w:ind w:left="0"/>
              <w:jc w:val="left"/>
              <w:rPr>
                <w:sz w:val="20"/>
              </w:rPr>
            </w:pPr>
            <w:r w:rsidRPr="00891139">
              <w:rPr>
                <w:sz w:val="20"/>
              </w:rPr>
              <w:t>zgodnie z PN-92/B-10735</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Szczelność przewodu i studzienek</w:t>
            </w:r>
          </w:p>
        </w:tc>
        <w:tc>
          <w:tcPr>
            <w:tcW w:w="5732" w:type="dxa"/>
            <w:vAlign w:val="center"/>
          </w:tcPr>
          <w:p w:rsidR="00F35ADC" w:rsidRPr="00891139" w:rsidRDefault="00F35ADC" w:rsidP="00FE3671">
            <w:pPr>
              <w:spacing w:before="60" w:after="60"/>
              <w:ind w:left="0"/>
              <w:jc w:val="left"/>
              <w:rPr>
                <w:sz w:val="20"/>
              </w:rPr>
            </w:pPr>
            <w:r w:rsidRPr="00891139">
              <w:rPr>
                <w:sz w:val="20"/>
              </w:rPr>
              <w:t xml:space="preserve">zgodnie z </w:t>
            </w:r>
            <w:r w:rsidR="00FE3671" w:rsidRPr="00891139">
              <w:rPr>
                <w:sz w:val="20"/>
              </w:rPr>
              <w:t>PN-EN 1610</w:t>
            </w:r>
          </w:p>
        </w:tc>
      </w:tr>
      <w:tr w:rsidR="00F35ADC" w:rsidRPr="00891139">
        <w:trPr>
          <w:cantSplit/>
        </w:trPr>
        <w:tc>
          <w:tcPr>
            <w:tcW w:w="3780" w:type="dxa"/>
          </w:tcPr>
          <w:p w:rsidR="00F35ADC" w:rsidRPr="00891139" w:rsidRDefault="00F35ADC">
            <w:pPr>
              <w:spacing w:before="60" w:after="60"/>
              <w:ind w:left="0"/>
              <w:jc w:val="left"/>
              <w:rPr>
                <w:b/>
                <w:bCs/>
                <w:sz w:val="20"/>
              </w:rPr>
            </w:pPr>
            <w:r w:rsidRPr="00891139">
              <w:rPr>
                <w:b/>
                <w:bCs/>
                <w:sz w:val="20"/>
              </w:rPr>
              <w:t>Badanie wizualne stanu kanału po wykonaniu renowacji</w:t>
            </w:r>
          </w:p>
        </w:tc>
        <w:tc>
          <w:tcPr>
            <w:tcW w:w="5732" w:type="dxa"/>
          </w:tcPr>
          <w:p w:rsidR="00F35ADC" w:rsidRPr="00891139" w:rsidRDefault="00F35ADC">
            <w:pPr>
              <w:spacing w:before="60" w:after="60"/>
              <w:ind w:left="0"/>
              <w:jc w:val="left"/>
              <w:rPr>
                <w:sz w:val="20"/>
              </w:rPr>
            </w:pPr>
            <w:r w:rsidRPr="00891139">
              <w:rPr>
                <w:sz w:val="20"/>
              </w:rPr>
              <w:t xml:space="preserve">Inspekcja telewizyjna kanału zgodnie z punktem </w:t>
            </w:r>
            <w:r w:rsidR="003F180D" w:rsidRPr="00891139">
              <w:rPr>
                <w:sz w:val="20"/>
              </w:rPr>
              <w:fldChar w:fldCharType="begin"/>
            </w:r>
            <w:r w:rsidRPr="00891139">
              <w:rPr>
                <w:sz w:val="20"/>
              </w:rPr>
              <w:instrText xml:space="preserve"> REF _Ref60296026 \w \h </w:instrText>
            </w:r>
            <w:r w:rsidR="003F180D" w:rsidRPr="00891139">
              <w:rPr>
                <w:sz w:val="20"/>
              </w:rPr>
            </w:r>
            <w:r w:rsidR="00891139">
              <w:rPr>
                <w:sz w:val="20"/>
              </w:rPr>
              <w:instrText xml:space="preserve"> \* MERGEFORMAT </w:instrText>
            </w:r>
            <w:r w:rsidR="003F180D" w:rsidRPr="00891139">
              <w:rPr>
                <w:sz w:val="20"/>
              </w:rPr>
              <w:fldChar w:fldCharType="separate"/>
            </w:r>
            <w:r w:rsidR="0050091D" w:rsidRPr="00891139">
              <w:rPr>
                <w:sz w:val="20"/>
              </w:rPr>
              <w:t>7.11</w:t>
            </w:r>
            <w:r w:rsidR="003F180D" w:rsidRPr="00891139">
              <w:rPr>
                <w:sz w:val="20"/>
              </w:rPr>
              <w:fldChar w:fldCharType="end"/>
            </w:r>
            <w:r w:rsidRPr="00891139">
              <w:rPr>
                <w:sz w:val="20"/>
              </w:rPr>
              <w:t xml:space="preserve"> Wymagań Zamawiającego,</w:t>
            </w:r>
          </w:p>
        </w:tc>
      </w:tr>
      <w:tr w:rsidR="00F35ADC" w:rsidRPr="00891139">
        <w:trPr>
          <w:cantSplit/>
          <w:trHeight w:val="1262"/>
        </w:trPr>
        <w:tc>
          <w:tcPr>
            <w:tcW w:w="3780" w:type="dxa"/>
            <w:vMerge w:val="restart"/>
          </w:tcPr>
          <w:p w:rsidR="00F35ADC" w:rsidRPr="00891139" w:rsidRDefault="00F35ADC">
            <w:pPr>
              <w:spacing w:before="60" w:after="60"/>
              <w:ind w:left="0"/>
              <w:jc w:val="left"/>
              <w:rPr>
                <w:b/>
                <w:bCs/>
                <w:sz w:val="20"/>
              </w:rPr>
            </w:pPr>
            <w:r w:rsidRPr="00891139">
              <w:rPr>
                <w:b/>
                <w:bCs/>
                <w:sz w:val="20"/>
              </w:rPr>
              <w:t xml:space="preserve">Zagęszczenie i wilgotność optymalna podsypki, </w:t>
            </w:r>
            <w:proofErr w:type="spellStart"/>
            <w:r w:rsidRPr="00891139">
              <w:rPr>
                <w:b/>
                <w:bCs/>
                <w:sz w:val="20"/>
              </w:rPr>
              <w:t>obsypki</w:t>
            </w:r>
            <w:proofErr w:type="spellEnd"/>
            <w:r w:rsidRPr="00891139">
              <w:rPr>
                <w:b/>
                <w:bCs/>
                <w:sz w:val="20"/>
              </w:rPr>
              <w:t xml:space="preserve"> i zasypki</w:t>
            </w:r>
          </w:p>
        </w:tc>
        <w:tc>
          <w:tcPr>
            <w:tcW w:w="5732" w:type="dxa"/>
          </w:tcPr>
          <w:p w:rsidR="00F35ADC" w:rsidRPr="00891139" w:rsidRDefault="00F35ADC" w:rsidP="00C30873">
            <w:pPr>
              <w:spacing w:before="60" w:after="60"/>
              <w:ind w:left="0"/>
              <w:jc w:val="left"/>
              <w:rPr>
                <w:sz w:val="20"/>
              </w:rPr>
            </w:pPr>
            <w:r w:rsidRPr="00891139">
              <w:rPr>
                <w:sz w:val="20"/>
              </w:rPr>
              <w:t xml:space="preserve">Wskaźnik zagęszczenia podsypki, </w:t>
            </w:r>
            <w:proofErr w:type="spellStart"/>
            <w:r w:rsidRPr="00891139">
              <w:rPr>
                <w:sz w:val="20"/>
              </w:rPr>
              <w:t>obsypki</w:t>
            </w:r>
            <w:proofErr w:type="spellEnd"/>
            <w:r w:rsidRPr="00891139">
              <w:rPr>
                <w:sz w:val="20"/>
              </w:rPr>
              <w:t xml:space="preserve"> i zasypki wykopów badany (zgodnie z BN-77/8931-12) w trzech miejscach na długości 100m nie powinien być niższy od wymaganego zgodnie z </w:t>
            </w:r>
            <w:r w:rsidR="00C30873" w:rsidRPr="00891139">
              <w:rPr>
                <w:sz w:val="20"/>
              </w:rPr>
              <w:t>PFU</w:t>
            </w:r>
            <w:r w:rsidRPr="00891139">
              <w:rPr>
                <w:sz w:val="20"/>
              </w:rPr>
              <w:t xml:space="preserve"> i dokumentacją projektową</w:t>
            </w:r>
          </w:p>
        </w:tc>
      </w:tr>
      <w:tr w:rsidR="00F35ADC" w:rsidRPr="00891139">
        <w:trPr>
          <w:cantSplit/>
          <w:trHeight w:val="1261"/>
        </w:trPr>
        <w:tc>
          <w:tcPr>
            <w:tcW w:w="3780" w:type="dxa"/>
            <w:vMerge/>
            <w:vAlign w:val="center"/>
          </w:tcPr>
          <w:p w:rsidR="00F35ADC" w:rsidRPr="00891139" w:rsidRDefault="00F35ADC">
            <w:pPr>
              <w:spacing w:before="60" w:after="60"/>
              <w:ind w:left="0"/>
              <w:jc w:val="left"/>
              <w:rPr>
                <w:b/>
                <w:bCs/>
                <w:sz w:val="20"/>
              </w:rPr>
            </w:pPr>
          </w:p>
        </w:tc>
        <w:tc>
          <w:tcPr>
            <w:tcW w:w="5732" w:type="dxa"/>
            <w:vAlign w:val="center"/>
          </w:tcPr>
          <w:p w:rsidR="00F35ADC" w:rsidRPr="00891139" w:rsidRDefault="00F35ADC">
            <w:pPr>
              <w:spacing w:before="60" w:after="60"/>
              <w:ind w:left="0"/>
              <w:jc w:val="left"/>
              <w:rPr>
                <w:sz w:val="20"/>
              </w:rPr>
            </w:pPr>
            <w:r w:rsidRPr="00891139">
              <w:rPr>
                <w:sz w:val="20"/>
              </w:rPr>
              <w:t>Wilgotność zagęszczanego gruntu powinna być równa optymalnej (wyznaczonej według</w:t>
            </w:r>
            <w:r w:rsidRPr="00891139">
              <w:rPr>
                <w:sz w:val="20"/>
              </w:rPr>
              <w:br/>
              <w:t>PN-88/B-04481) z tolerancją od -20% do + 10%</w:t>
            </w:r>
          </w:p>
        </w:tc>
      </w:tr>
      <w:tr w:rsidR="00F35ADC" w:rsidRPr="00891139">
        <w:trPr>
          <w:cantSplit/>
        </w:trPr>
        <w:tc>
          <w:tcPr>
            <w:tcW w:w="3780" w:type="dxa"/>
          </w:tcPr>
          <w:p w:rsidR="00F35ADC" w:rsidRPr="00891139" w:rsidRDefault="00F35ADC">
            <w:pPr>
              <w:spacing w:before="60" w:after="60"/>
              <w:ind w:left="0"/>
              <w:jc w:val="left"/>
              <w:rPr>
                <w:b/>
                <w:bCs/>
                <w:sz w:val="20"/>
              </w:rPr>
            </w:pPr>
            <w:r w:rsidRPr="00891139">
              <w:rPr>
                <w:b/>
                <w:bCs/>
                <w:sz w:val="20"/>
              </w:rPr>
              <w:lastRenderedPageBreak/>
              <w:t>Roboty betonowe</w:t>
            </w:r>
          </w:p>
        </w:tc>
        <w:tc>
          <w:tcPr>
            <w:tcW w:w="5732" w:type="dxa"/>
            <w:vAlign w:val="center"/>
          </w:tcPr>
          <w:p w:rsidR="00FE3671" w:rsidRPr="00891139" w:rsidRDefault="00FE3671" w:rsidP="00B52C38">
            <w:pPr>
              <w:numPr>
                <w:ilvl w:val="0"/>
                <w:numId w:val="22"/>
              </w:numPr>
              <w:tabs>
                <w:tab w:val="clear" w:pos="926"/>
                <w:tab w:val="num" w:pos="252"/>
                <w:tab w:val="num" w:pos="1800"/>
              </w:tabs>
              <w:spacing w:before="60" w:after="60"/>
              <w:ind w:left="0" w:firstLine="0"/>
              <w:jc w:val="left"/>
              <w:rPr>
                <w:sz w:val="20"/>
              </w:rPr>
            </w:pPr>
            <w:r w:rsidRPr="00891139">
              <w:rPr>
                <w:sz w:val="20"/>
              </w:rPr>
              <w:t>Beton zgodny z PN-EN 206</w:t>
            </w:r>
          </w:p>
          <w:p w:rsidR="00F35ADC" w:rsidRPr="00891139" w:rsidRDefault="00F35ADC" w:rsidP="00B52C38">
            <w:pPr>
              <w:numPr>
                <w:ilvl w:val="0"/>
                <w:numId w:val="22"/>
              </w:numPr>
              <w:tabs>
                <w:tab w:val="clear" w:pos="926"/>
                <w:tab w:val="num" w:pos="252"/>
                <w:tab w:val="num" w:pos="1800"/>
              </w:tabs>
              <w:spacing w:before="60" w:after="60"/>
              <w:ind w:left="0" w:firstLine="0"/>
              <w:jc w:val="left"/>
              <w:rPr>
                <w:sz w:val="20"/>
              </w:rPr>
            </w:pPr>
            <w:r w:rsidRPr="00891139">
              <w:rPr>
                <w:sz w:val="20"/>
              </w:rPr>
              <w:t>Badanie wytrzymałości na ściskanie wg PN-EN 12390-3</w:t>
            </w:r>
          </w:p>
          <w:p w:rsidR="00F35ADC" w:rsidRPr="00891139" w:rsidRDefault="00F35ADC" w:rsidP="00B52C38">
            <w:pPr>
              <w:numPr>
                <w:ilvl w:val="0"/>
                <w:numId w:val="22"/>
              </w:numPr>
              <w:tabs>
                <w:tab w:val="clear" w:pos="926"/>
                <w:tab w:val="num" w:pos="252"/>
                <w:tab w:val="num" w:pos="1800"/>
              </w:tabs>
              <w:spacing w:before="60" w:after="60"/>
              <w:ind w:left="0" w:firstLine="0"/>
              <w:jc w:val="left"/>
              <w:rPr>
                <w:sz w:val="20"/>
              </w:rPr>
            </w:pPr>
            <w:r w:rsidRPr="00891139">
              <w:rPr>
                <w:sz w:val="20"/>
              </w:rPr>
              <w:t>Badanie wodoszczelności betonu wg PN-88 B-06250</w:t>
            </w:r>
          </w:p>
          <w:p w:rsidR="00F35ADC" w:rsidRPr="00891139" w:rsidRDefault="00F35ADC" w:rsidP="00B52C38">
            <w:pPr>
              <w:numPr>
                <w:ilvl w:val="0"/>
                <w:numId w:val="22"/>
              </w:numPr>
              <w:tabs>
                <w:tab w:val="clear" w:pos="926"/>
                <w:tab w:val="num" w:pos="252"/>
                <w:tab w:val="num" w:pos="1800"/>
              </w:tabs>
              <w:spacing w:before="60" w:after="60"/>
              <w:ind w:left="0" w:firstLine="0"/>
              <w:jc w:val="left"/>
              <w:rPr>
                <w:sz w:val="20"/>
              </w:rPr>
            </w:pPr>
            <w:r w:rsidRPr="00891139">
              <w:rPr>
                <w:sz w:val="20"/>
              </w:rPr>
              <w:t xml:space="preserve">Ilość próbek uzgodniona z </w:t>
            </w:r>
            <w:r w:rsidR="00A467AF" w:rsidRPr="00891139">
              <w:t>Zamawiającym</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podłoża pod nawierzchnię</w:t>
            </w:r>
          </w:p>
        </w:tc>
        <w:tc>
          <w:tcPr>
            <w:tcW w:w="5732" w:type="dxa"/>
            <w:vAlign w:val="center"/>
          </w:tcPr>
          <w:p w:rsidR="00F35ADC" w:rsidRPr="00891139" w:rsidRDefault="00F35ADC">
            <w:pPr>
              <w:spacing w:before="60" w:after="60"/>
              <w:ind w:left="0"/>
              <w:jc w:val="left"/>
              <w:rPr>
                <w:sz w:val="20"/>
              </w:rPr>
            </w:pPr>
            <w:r w:rsidRPr="00891139">
              <w:rPr>
                <w:sz w:val="20"/>
              </w:rPr>
              <w:t>zgodnie z PN-S-02205:1998</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podbudowy z tłucznia kamiennego</w:t>
            </w:r>
          </w:p>
        </w:tc>
        <w:tc>
          <w:tcPr>
            <w:tcW w:w="5732" w:type="dxa"/>
            <w:vAlign w:val="center"/>
          </w:tcPr>
          <w:p w:rsidR="00F35ADC" w:rsidRPr="00891139" w:rsidRDefault="00F35ADC">
            <w:pPr>
              <w:spacing w:before="60" w:after="60"/>
              <w:ind w:left="0"/>
              <w:jc w:val="left"/>
              <w:rPr>
                <w:sz w:val="20"/>
              </w:rPr>
            </w:pPr>
            <w:r w:rsidRPr="00891139">
              <w:rPr>
                <w:sz w:val="20"/>
              </w:rPr>
              <w:t>zgodnie z PN-84/S-96023</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podbudowy z kruszywa</w:t>
            </w:r>
          </w:p>
        </w:tc>
        <w:tc>
          <w:tcPr>
            <w:tcW w:w="5732" w:type="dxa"/>
            <w:vAlign w:val="center"/>
          </w:tcPr>
          <w:p w:rsidR="00F35ADC" w:rsidRPr="00891139" w:rsidRDefault="00F35ADC">
            <w:pPr>
              <w:spacing w:before="60" w:after="60"/>
              <w:ind w:left="0"/>
              <w:jc w:val="left"/>
              <w:rPr>
                <w:sz w:val="20"/>
              </w:rPr>
            </w:pPr>
            <w:r w:rsidRPr="00891139">
              <w:rPr>
                <w:sz w:val="20"/>
              </w:rPr>
              <w:t>zgodnie z PN-S-06102:1997</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poszczególnych warstw nawierzchni z asfaltu</w:t>
            </w:r>
          </w:p>
        </w:tc>
        <w:tc>
          <w:tcPr>
            <w:tcW w:w="5732" w:type="dxa"/>
            <w:vAlign w:val="center"/>
          </w:tcPr>
          <w:p w:rsidR="00F35ADC" w:rsidRPr="00891139" w:rsidRDefault="00F35ADC">
            <w:pPr>
              <w:spacing w:before="60" w:after="60"/>
              <w:ind w:left="0"/>
              <w:jc w:val="left"/>
              <w:rPr>
                <w:sz w:val="20"/>
              </w:rPr>
            </w:pPr>
            <w:r w:rsidRPr="00891139">
              <w:rPr>
                <w:sz w:val="20"/>
              </w:rPr>
              <w:t>zgodnie z PN-S-96025:</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nawierzchni z kostki kamiennej</w:t>
            </w:r>
          </w:p>
        </w:tc>
        <w:tc>
          <w:tcPr>
            <w:tcW w:w="5732" w:type="dxa"/>
            <w:vAlign w:val="center"/>
          </w:tcPr>
          <w:p w:rsidR="00F35ADC" w:rsidRPr="00891139" w:rsidRDefault="00F35ADC">
            <w:pPr>
              <w:spacing w:before="60" w:after="60"/>
              <w:ind w:left="0"/>
              <w:jc w:val="left"/>
              <w:rPr>
                <w:sz w:val="20"/>
              </w:rPr>
            </w:pPr>
            <w:r w:rsidRPr="00891139">
              <w:rPr>
                <w:sz w:val="20"/>
              </w:rPr>
              <w:t>zgodnie z PN-57/S-06100</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Odtworzenie elementów torowisk tramwajowych</w:t>
            </w:r>
          </w:p>
        </w:tc>
        <w:tc>
          <w:tcPr>
            <w:tcW w:w="5732" w:type="dxa"/>
            <w:vAlign w:val="center"/>
          </w:tcPr>
          <w:p w:rsidR="00F35ADC" w:rsidRPr="00891139" w:rsidRDefault="00F35ADC">
            <w:pPr>
              <w:spacing w:before="60" w:after="60"/>
              <w:ind w:left="0"/>
              <w:jc w:val="left"/>
              <w:rPr>
                <w:sz w:val="20"/>
              </w:rPr>
            </w:pPr>
            <w:r w:rsidRPr="00891139">
              <w:rPr>
                <w:sz w:val="20"/>
              </w:rPr>
              <w:t>zgodnie z PN-K-92011:1998</w:t>
            </w:r>
          </w:p>
        </w:tc>
      </w:tr>
      <w:tr w:rsidR="00F35ADC" w:rsidRPr="00891139">
        <w:trPr>
          <w:cantSplit/>
        </w:trPr>
        <w:tc>
          <w:tcPr>
            <w:tcW w:w="3780" w:type="dxa"/>
            <w:vAlign w:val="center"/>
          </w:tcPr>
          <w:p w:rsidR="00F35ADC" w:rsidRPr="00891139" w:rsidRDefault="00F35ADC">
            <w:pPr>
              <w:spacing w:before="60" w:after="60"/>
              <w:ind w:left="0"/>
              <w:jc w:val="left"/>
              <w:rPr>
                <w:b/>
                <w:bCs/>
                <w:sz w:val="20"/>
              </w:rPr>
            </w:pPr>
            <w:r w:rsidRPr="00891139">
              <w:rPr>
                <w:b/>
                <w:bCs/>
                <w:sz w:val="20"/>
              </w:rPr>
              <w:t>Wykonanie krawężników</w:t>
            </w:r>
          </w:p>
        </w:tc>
        <w:tc>
          <w:tcPr>
            <w:tcW w:w="5732" w:type="dxa"/>
            <w:vAlign w:val="center"/>
          </w:tcPr>
          <w:p w:rsidR="00F35ADC" w:rsidRPr="00891139" w:rsidRDefault="00F35ADC">
            <w:pPr>
              <w:spacing w:before="60" w:after="60"/>
              <w:ind w:left="0"/>
              <w:jc w:val="left"/>
              <w:rPr>
                <w:sz w:val="20"/>
              </w:rPr>
            </w:pPr>
            <w:r w:rsidRPr="00891139">
              <w:rPr>
                <w:sz w:val="20"/>
              </w:rPr>
              <w:t>zgodnie z BN-64/8845-02</w:t>
            </w:r>
          </w:p>
        </w:tc>
      </w:tr>
    </w:tbl>
    <w:p w:rsidR="00F35ADC" w:rsidRPr="00891139" w:rsidRDefault="00F35ADC"/>
    <w:p w:rsidR="00F35ADC" w:rsidRPr="00891139" w:rsidRDefault="00F35ADC">
      <w:pPr>
        <w:pStyle w:val="Nagwek2"/>
      </w:pPr>
      <w:bookmarkStart w:id="192" w:name="_Toc510643143"/>
      <w:r w:rsidRPr="00891139">
        <w:t>Raporty z badań</w:t>
      </w:r>
      <w:bookmarkEnd w:id="192"/>
    </w:p>
    <w:p w:rsidR="00F35ADC" w:rsidRPr="00891139" w:rsidRDefault="00F35ADC">
      <w:r w:rsidRPr="00891139">
        <w:t>Wykonawca będzie przekazywa</w:t>
      </w:r>
      <w:r w:rsidR="001E6053" w:rsidRPr="00891139">
        <w:t>ł</w:t>
      </w:r>
      <w:r w:rsidRPr="00891139">
        <w:t xml:space="preserve"> </w:t>
      </w:r>
      <w:r w:rsidR="00A467AF" w:rsidRPr="00891139">
        <w:t>Zamawiającemu</w:t>
      </w:r>
      <w:r w:rsidRPr="00891139">
        <w:t xml:space="preserve"> kopie raportów z wynikami badań jak najszybciej, nie później jednak niż w terminie określonym w Systemie Zapewnienia Jakości.</w:t>
      </w:r>
    </w:p>
    <w:p w:rsidR="00F35ADC" w:rsidRPr="00891139" w:rsidRDefault="00F35ADC">
      <w:r w:rsidRPr="00891139">
        <w:t xml:space="preserve">Wyniki badań będą przekazywane </w:t>
      </w:r>
      <w:r w:rsidR="00A467AF" w:rsidRPr="00891139">
        <w:t>Zamawiającemu</w:t>
      </w:r>
      <w:r w:rsidRPr="00891139">
        <w:t xml:space="preserve"> na formularzach według dostarczonego przez niego wzoru lub innego, przez niego zaaprobowanego.</w:t>
      </w:r>
    </w:p>
    <w:p w:rsidR="00F35ADC" w:rsidRPr="00891139" w:rsidRDefault="00F35ADC">
      <w:pPr>
        <w:pStyle w:val="Nagwek2"/>
      </w:pPr>
      <w:bookmarkStart w:id="193" w:name="_Toc510643144"/>
      <w:r w:rsidRPr="00891139">
        <w:t xml:space="preserve">Badania prowadzone przez </w:t>
      </w:r>
      <w:r w:rsidR="00A467AF" w:rsidRPr="00891139">
        <w:t>Zamawiającego</w:t>
      </w:r>
      <w:bookmarkEnd w:id="193"/>
    </w:p>
    <w:p w:rsidR="00F35ADC" w:rsidRPr="00891139" w:rsidRDefault="00F35ADC">
      <w:r w:rsidRPr="00891139">
        <w:t xml:space="preserve">Dla celów kontroli jakości i zatwierdzenia, </w:t>
      </w:r>
      <w:r w:rsidR="00A467AF" w:rsidRPr="00891139">
        <w:t>Zamawiający</w:t>
      </w:r>
      <w:r w:rsidRPr="00891139">
        <w:t xml:space="preserve"> uprawniony jest do dokonywania kontroli, pobierania próbek i badania wszystkich materiałów u źródła ich wytwarzania. Wykonawca winien zapewnić mu wszelką potrzebną do tego pomoc.</w:t>
      </w:r>
    </w:p>
    <w:p w:rsidR="00F35ADC" w:rsidRPr="00891139" w:rsidRDefault="00A467AF">
      <w:r w:rsidRPr="00891139">
        <w:t>Zamawiający</w:t>
      </w:r>
      <w:r w:rsidR="00F35ADC" w:rsidRPr="00891139">
        <w:t>, po uprzedniej weryfikacji systemu kontroli Robót, prowadzonego</w:t>
      </w:r>
      <w:r w:rsidRPr="00891139">
        <w:t xml:space="preserve"> przez Wykonawcę, będzie oceniał</w:t>
      </w:r>
      <w:r w:rsidR="00F35ADC" w:rsidRPr="00891139">
        <w:t xml:space="preserve"> zgodność materiałów i Robót z wymaganiami </w:t>
      </w:r>
      <w:r w:rsidRPr="00891139">
        <w:t>zawartymi w PFU</w:t>
      </w:r>
      <w:r w:rsidR="00F35ADC" w:rsidRPr="00891139">
        <w:t xml:space="preserve"> i Dokumentacji Projektowej na podstawie wyników badań dostarczonych przez Wykonawcę.</w:t>
      </w:r>
    </w:p>
    <w:p w:rsidR="00F35ADC" w:rsidRPr="00891139" w:rsidRDefault="00A467AF">
      <w:r w:rsidRPr="00891139">
        <w:t>Zamawiający</w:t>
      </w:r>
      <w:r w:rsidR="00F35ADC" w:rsidRPr="00891139">
        <w:t xml:space="preserve"> może pobierać próbki materiałów i prowadzić badania niezależnie od Wykonawcy, na swój koszt. Jeżeli wyniki tych badań wykażą, że raporty Wykonawcy są niewiarygodne, to </w:t>
      </w:r>
      <w:r w:rsidRPr="00891139">
        <w:t>Zamawiający</w:t>
      </w:r>
      <w:r w:rsidR="00F35ADC" w:rsidRPr="00891139">
        <w:t xml:space="preserve"> poleci Wykonawcy - lub zleci niezależnemu </w:t>
      </w:r>
      <w:r w:rsidRPr="00891139">
        <w:t>laboratorium</w:t>
      </w:r>
      <w:r w:rsidR="00F35ADC" w:rsidRPr="00891139">
        <w:t xml:space="preserve"> przeprowadzenie powtórnych lub dodatkowych badań, albo oprze się wyłącznie na własnych badaniach przy ocenie zgodności materiałów i Robót z </w:t>
      </w:r>
      <w:r w:rsidRPr="00891139">
        <w:t xml:space="preserve">PFU </w:t>
      </w:r>
      <w:r w:rsidR="00F35ADC" w:rsidRPr="00891139">
        <w:t>i Dokumentacją Projektową. W takim przypadku całkowite koszty badań i pobierania próbek poniesione zostaną przez Wykonawcę.</w:t>
      </w:r>
    </w:p>
    <w:p w:rsidR="00F35ADC" w:rsidRPr="00891139" w:rsidRDefault="00F35ADC">
      <w:pPr>
        <w:pStyle w:val="Nagwek2"/>
      </w:pPr>
      <w:bookmarkStart w:id="194" w:name="_Toc510643145"/>
      <w:r w:rsidRPr="00891139">
        <w:lastRenderedPageBreak/>
        <w:t>Atesty jakości materiałów</w:t>
      </w:r>
      <w:bookmarkEnd w:id="194"/>
    </w:p>
    <w:p w:rsidR="00F35ADC" w:rsidRPr="00891139" w:rsidRDefault="00F35ADC">
      <w:r w:rsidRPr="00891139">
        <w:t>W przypadku materiałów, dla których atesty są wymagane, każda dostarczona partia winna posiadać atest.</w:t>
      </w:r>
    </w:p>
    <w:p w:rsidR="00F35ADC" w:rsidRPr="00891139" w:rsidRDefault="00F35ADC">
      <w:r w:rsidRPr="00891139">
        <w:t>Materiały będą posiada</w:t>
      </w:r>
      <w:r w:rsidR="003C023D" w:rsidRPr="00891139">
        <w:t xml:space="preserve">ły </w:t>
      </w:r>
      <w:r w:rsidRPr="00891139">
        <w:t xml:space="preserve">atesty wydane przez producenta, poparte w razie potrzeby wynikami wykonanych przez niego badań. Kopie wyników tych badań będą dostarczone przez Wykonawcę </w:t>
      </w:r>
      <w:r w:rsidR="00A467AF" w:rsidRPr="00891139">
        <w:t>Zamawiającemu</w:t>
      </w:r>
      <w:r w:rsidRPr="00891139">
        <w:t xml:space="preserve">. Materiały posiadające atesty mogą być badane w dowolnym czasie. Jeżeli zostanie stwierdzona niezgodność ich właściwości z </w:t>
      </w:r>
      <w:r w:rsidR="00C30873" w:rsidRPr="00891139">
        <w:t>PFU</w:t>
      </w:r>
      <w:r w:rsidRPr="00891139">
        <w:t>, Dokumentacja Projektową lub obowiązującymi normami, to takie materiały lub urządzenia zostaną odrzucone.</w:t>
      </w:r>
    </w:p>
    <w:p w:rsidR="00F35ADC" w:rsidRPr="00891139" w:rsidRDefault="00F35ADC">
      <w:pPr>
        <w:pStyle w:val="Nagwek2"/>
      </w:pPr>
      <w:bookmarkStart w:id="195" w:name="_Toc510643146"/>
      <w:r w:rsidRPr="00891139">
        <w:t>Sprzęt Pomiarowy</w:t>
      </w:r>
      <w:bookmarkEnd w:id="195"/>
    </w:p>
    <w:p w:rsidR="00F35ADC" w:rsidRPr="00891139" w:rsidRDefault="00F35ADC">
      <w:r w:rsidRPr="00891139">
        <w:t xml:space="preserve">Wykonawca na swój koszt będzie użyczał </w:t>
      </w:r>
      <w:r w:rsidR="00A467AF" w:rsidRPr="00891139">
        <w:t>Zamawiającemu</w:t>
      </w:r>
      <w:r w:rsidRPr="00891139">
        <w:t xml:space="preserve"> całą aparaturę pomiarową, oprzyrządowanie i siłę roboczą w związku z przeprowadzanymi na Placu Budowy testami i pomiarami, zawsze jak tylko </w:t>
      </w:r>
      <w:r w:rsidR="00A467AF" w:rsidRPr="00891139">
        <w:t>Zamawiający</w:t>
      </w:r>
      <w:r w:rsidRPr="00891139">
        <w:t xml:space="preserve"> tego sobie zażyczy.</w:t>
      </w:r>
    </w:p>
    <w:p w:rsidR="00F35ADC" w:rsidRPr="00891139" w:rsidRDefault="00F35ADC">
      <w:r w:rsidRPr="00891139">
        <w:t xml:space="preserve">Wykonawca poniesie wyłączną odpowiedzialność za cały sprzęt i przyrządy, jak również zagwarantuje, że nie nastąpi ich uszkodzenie a ustawienia pozostaną zgodne z wymogami. </w:t>
      </w:r>
    </w:p>
    <w:p w:rsidR="00F35ADC" w:rsidRPr="00891139" w:rsidRDefault="00F35ADC">
      <w:pPr>
        <w:pStyle w:val="Nagwek2"/>
      </w:pPr>
      <w:bookmarkStart w:id="196" w:name="_Toc510643147"/>
      <w:r w:rsidRPr="00891139">
        <w:t>Pobieranie próbek</w:t>
      </w:r>
      <w:bookmarkEnd w:id="196"/>
    </w:p>
    <w:p w:rsidR="00F35ADC" w:rsidRPr="00891139" w:rsidRDefault="00F35ADC">
      <w:r w:rsidRPr="00891139">
        <w:t>Próbki będą pobierane losowo. Zaleca się stosowanie statystycznych metod pobierania próbek, opartych na zasadzie, że wszystkie jednostkowe elementy produkcji mogą być z jednakowym prawdopodobieństwem wytypowane do badań.</w:t>
      </w:r>
    </w:p>
    <w:p w:rsidR="00F35ADC" w:rsidRPr="00891139" w:rsidRDefault="00A467AF">
      <w:r w:rsidRPr="00891139">
        <w:t>Zamawiający będzie miał</w:t>
      </w:r>
      <w:r w:rsidR="00F35ADC" w:rsidRPr="00891139">
        <w:t xml:space="preserve"> zapewnioną możliwość udziału w pobieraniu próbek.</w:t>
      </w:r>
    </w:p>
    <w:p w:rsidR="00F35ADC" w:rsidRPr="00891139" w:rsidRDefault="00F35ADC">
      <w:r w:rsidRPr="00891139">
        <w:t xml:space="preserve">Pojemniki do pobierania próbek będą dostarczone przez Wykonawcę i zatwierdzone przez </w:t>
      </w:r>
      <w:r w:rsidR="00A467AF" w:rsidRPr="00891139">
        <w:t>Zamawiającego</w:t>
      </w:r>
      <w:r w:rsidRPr="00891139">
        <w:t xml:space="preserve">. Próbki dostarczone przez Wykonawcę do badań wykonywanych przez </w:t>
      </w:r>
      <w:r w:rsidR="00A467AF" w:rsidRPr="00891139">
        <w:t xml:space="preserve">Zamawiającego </w:t>
      </w:r>
      <w:r w:rsidRPr="00891139">
        <w:t xml:space="preserve">będą odpowiednio opisane i oznakowane, w sposób zaakceptowany przez </w:t>
      </w:r>
      <w:r w:rsidR="00A467AF" w:rsidRPr="00891139">
        <w:t>Zamawiającego</w:t>
      </w:r>
      <w:r w:rsidRPr="00891139">
        <w:t>.</w:t>
      </w:r>
    </w:p>
    <w:p w:rsidR="00F35ADC" w:rsidRPr="00891139" w:rsidRDefault="00F35ADC">
      <w:pPr>
        <w:pStyle w:val="Nagwek2"/>
      </w:pPr>
      <w:bookmarkStart w:id="197" w:name="_Ref59968877"/>
      <w:bookmarkStart w:id="198" w:name="_Ref59970609"/>
      <w:bookmarkStart w:id="199" w:name="_Toc510643148"/>
      <w:r w:rsidRPr="00891139">
        <w:t>Próby szczelności</w:t>
      </w:r>
      <w:bookmarkEnd w:id="197"/>
      <w:bookmarkEnd w:id="198"/>
      <w:bookmarkEnd w:id="199"/>
    </w:p>
    <w:p w:rsidR="00F35ADC" w:rsidRPr="00891139" w:rsidRDefault="00F35ADC">
      <w:r w:rsidRPr="00891139">
        <w:t xml:space="preserve">Próbę szczelności kanalizacji grawitacyjnej należy wykonać w zakresie szczelności na </w:t>
      </w:r>
      <w:proofErr w:type="spellStart"/>
      <w:r w:rsidRPr="00891139">
        <w:t>eksfiltrację</w:t>
      </w:r>
      <w:proofErr w:type="spellEnd"/>
      <w:r w:rsidRPr="00891139">
        <w:t xml:space="preserve"> ścieków do gruntu i infiltrację wód gruntowych do kanału</w:t>
      </w:r>
      <w:r w:rsidR="005B05F5" w:rsidRPr="00891139">
        <w:t xml:space="preserve"> wg PN-EN 1610</w:t>
      </w:r>
      <w:r w:rsidRPr="00891139">
        <w:t xml:space="preserve">. </w:t>
      </w:r>
    </w:p>
    <w:p w:rsidR="00F35ADC" w:rsidRPr="00891139" w:rsidRDefault="00F35ADC">
      <w:r w:rsidRPr="00891139">
        <w:t xml:space="preserve">Do wstępnej próby szczelności na </w:t>
      </w:r>
      <w:proofErr w:type="spellStart"/>
      <w:r w:rsidRPr="00891139">
        <w:t>eksfiltrację</w:t>
      </w:r>
      <w:proofErr w:type="spellEnd"/>
      <w:r w:rsidRPr="00891139">
        <w:t xml:space="preserve"> rurociąg powinien być zasypany, odkryte tylko miejsca połączenia z armaturą. Ostateczną próbę szczelności należy przeprowadzić po zakończeniu wszelkich prac na danym odcinku.</w:t>
      </w:r>
    </w:p>
    <w:p w:rsidR="00F35ADC" w:rsidRPr="00891139" w:rsidRDefault="00F35ADC">
      <w:r w:rsidRPr="00891139">
        <w:t xml:space="preserve">Komisja powołana przez Zamawiającego w skład, której wchodzą Zamawiający oraz Wykonawca, dopuści rurociąg do prób po stwierdzeniu przez </w:t>
      </w:r>
      <w:r w:rsidR="00A467AF" w:rsidRPr="00891139">
        <w:t>Zamawiającego</w:t>
      </w:r>
      <w:r w:rsidRPr="00891139">
        <w:t xml:space="preserve"> zgodności wykonania z Dokumentacją Projektową oraz właściwego przygotowania rurociągu do prób zgodnie z wymogami PN-92/B-10735.</w:t>
      </w:r>
    </w:p>
    <w:p w:rsidR="00F35ADC" w:rsidRPr="00891139" w:rsidRDefault="00F35ADC">
      <w:r w:rsidRPr="00891139">
        <w:t>Zadaniem Komisji jest nadzór nad przebiegiem prób i sporządzeniem protokołu.</w:t>
      </w:r>
    </w:p>
    <w:p w:rsidR="00F35ADC" w:rsidRPr="00891139" w:rsidRDefault="00F35ADC">
      <w:r w:rsidRPr="00891139">
        <w:t>Próby szczelności należy przeprowadzić zgodnie ze szczegółowymi wymaganiami podanymi w normie PN-92/B-10735.</w:t>
      </w:r>
    </w:p>
    <w:p w:rsidR="00F35ADC" w:rsidRPr="00891139" w:rsidRDefault="00F35ADC">
      <w:r w:rsidRPr="00891139">
        <w:lastRenderedPageBreak/>
        <w:t>Wykresy i protokoły z przeprowadzonych prób ciśnieniowych rurociągów stanowią część dokumentacji powykonawczej.</w:t>
      </w:r>
    </w:p>
    <w:p w:rsidR="00F35ADC" w:rsidRPr="00891139" w:rsidRDefault="00F35ADC">
      <w:pPr>
        <w:pStyle w:val="Nagwek3"/>
      </w:pPr>
      <w:bookmarkStart w:id="200" w:name="_Toc510643149"/>
      <w:r w:rsidRPr="00891139">
        <w:t xml:space="preserve">Próba szczelności na </w:t>
      </w:r>
      <w:proofErr w:type="spellStart"/>
      <w:r w:rsidRPr="00891139">
        <w:t>eksfiltrację</w:t>
      </w:r>
      <w:proofErr w:type="spellEnd"/>
      <w:r w:rsidRPr="00891139">
        <w:t>:</w:t>
      </w:r>
      <w:bookmarkEnd w:id="200"/>
    </w:p>
    <w:p w:rsidR="00F35ADC" w:rsidRPr="00891139" w:rsidRDefault="00F35ADC">
      <w:r w:rsidRPr="00891139">
        <w:t>Próbę przeprowadzić w pierwszej kolejności, odcinkami pomiędzy studzienkami rewizyjnymi. Przed przystąpieniem do próby szczelności zamknąć wszystkie odgałęzienia. Przeprowadzać próbę szczelności osobno dla przewodów i osobno dla studzienek rewizyjnych. Czas napełnienia przewodu nie powinien być krótszy niż 1 godzina dla odcinków o długości powyżej 50 m i 30 minut dla odcinków o długości do 50 m.</w:t>
      </w:r>
    </w:p>
    <w:p w:rsidR="00F35ADC" w:rsidRPr="00891139" w:rsidRDefault="00F35ADC">
      <w:pPr>
        <w:pStyle w:val="Nagwek3"/>
      </w:pPr>
      <w:bookmarkStart w:id="201" w:name="_Toc510643150"/>
      <w:r w:rsidRPr="00891139">
        <w:t>Próba szczelności na infiltrację:</w:t>
      </w:r>
      <w:bookmarkEnd w:id="201"/>
    </w:p>
    <w:p w:rsidR="00F35ADC" w:rsidRPr="00891139" w:rsidRDefault="00F35ADC">
      <w:r w:rsidRPr="00891139">
        <w:t xml:space="preserve">Próbę tę przeprowadzić należy, gdy woda gruntowa występuje powyżej posadowienia dna kanału. Próbę na infiltrację przeprowadza się dla całkowicie wykonanej na określonym terenie sieci kanalizacyjnej, bez podziału na odcinki robocze. Podczas badania na infiltrację nie powinno być napływu wody do kanału w czasie trwania obserwacji, jak przy badaniu </w:t>
      </w:r>
      <w:proofErr w:type="spellStart"/>
      <w:r w:rsidRPr="00891139">
        <w:t>eksfiltracji</w:t>
      </w:r>
      <w:proofErr w:type="spellEnd"/>
      <w:r w:rsidRPr="00891139">
        <w:t>.</w:t>
      </w:r>
    </w:p>
    <w:p w:rsidR="004547FA" w:rsidRPr="00891139" w:rsidRDefault="004547FA" w:rsidP="004547FA">
      <w:pPr>
        <w:pStyle w:val="Nagwek3"/>
      </w:pPr>
      <w:bookmarkStart w:id="202" w:name="_Toc510643151"/>
      <w:r w:rsidRPr="00891139">
        <w:t>Badanie  ASP szczelności strukturalnej utwardzonego rękawa</w:t>
      </w:r>
      <w:bookmarkEnd w:id="202"/>
    </w:p>
    <w:p w:rsidR="004547FA" w:rsidRPr="00891139" w:rsidRDefault="004547FA" w:rsidP="004547FA">
      <w:r w:rsidRPr="00891139">
        <w:t xml:space="preserve">Badanie ASP pozwala ono ocenić szczelność strukturalną ścianki utwardzonego rękawa. Polega ono na sprawdzeniu przenikania zabarwionej cieczy przez  próbkę rękawa poddaną jednostronnemu działaniu podciśnienia 0,05 </w:t>
      </w:r>
      <w:proofErr w:type="spellStart"/>
      <w:r w:rsidRPr="00891139">
        <w:t>MPa</w:t>
      </w:r>
      <w:proofErr w:type="spellEnd"/>
      <w:r w:rsidRPr="00891139">
        <w:t xml:space="preserve"> na powierzchni kołowej o średnicy około </w:t>
      </w:r>
      <w:smartTag w:uri="urn:schemas-microsoft-com:office:smarttags" w:element="metricconverter">
        <w:smartTagPr>
          <w:attr w:name="ProductID" w:val="40 mm"/>
        </w:smartTagPr>
        <w:r w:rsidRPr="00891139">
          <w:t>40 mm</w:t>
        </w:r>
      </w:smartTag>
      <w:r w:rsidRPr="00891139">
        <w:t xml:space="preserve"> przez 30 minut. Na każdej próbce przeprowadza się badania w 3 różnych miejscach w temperaturze 23 </w:t>
      </w:r>
      <w:r w:rsidRPr="00891139">
        <w:sym w:font="Symbol" w:char="F0B1"/>
      </w:r>
      <w:r w:rsidRPr="00891139">
        <w:t xml:space="preserve"> 5</w:t>
      </w:r>
      <w:r w:rsidRPr="00891139">
        <w:rPr>
          <w:vertAlign w:val="superscript"/>
        </w:rPr>
        <w:t>o</w:t>
      </w:r>
      <w:r w:rsidRPr="00891139">
        <w:t>C. Pojawienie się na dolnej powierzchni próbki śladów wilgoci, kropli lub piany świadczy o nieszczelnej strukturze rękawa. Próbka uznaje się za szczelną, gdy wszystkie 3 przeprowadzone na niej badania dały wynik pozytywny (potwierdzający całkowitą szczelność struktury).</w:t>
      </w:r>
    </w:p>
    <w:p w:rsidR="005B05F5" w:rsidRPr="00891139" w:rsidRDefault="005B05F5" w:rsidP="005B05F5">
      <w:pPr>
        <w:pStyle w:val="Nagwek2"/>
      </w:pPr>
      <w:bookmarkStart w:id="203" w:name="_Toc510643152"/>
      <w:r w:rsidRPr="00891139">
        <w:t>Badanie powłok ochronnych w studniach</w:t>
      </w:r>
      <w:bookmarkEnd w:id="203"/>
    </w:p>
    <w:p w:rsidR="005B05F5" w:rsidRPr="00891139" w:rsidRDefault="005B05F5" w:rsidP="005B05F5">
      <w:r w:rsidRPr="00891139">
        <w:t>Należy przeprowadzić minimum  3 pomiary na odrywanie (</w:t>
      </w:r>
      <w:proofErr w:type="spellStart"/>
      <w:r w:rsidRPr="00891139">
        <w:t>pull</w:t>
      </w:r>
      <w:proofErr w:type="spellEnd"/>
      <w:r w:rsidRPr="00891139">
        <w:t xml:space="preserve">-off). Wytrzymałość powłok nie może być mniejsza niż 1 </w:t>
      </w:r>
      <w:proofErr w:type="spellStart"/>
      <w:r w:rsidRPr="00891139">
        <w:t>MPa</w:t>
      </w:r>
      <w:proofErr w:type="spellEnd"/>
      <w:r w:rsidRPr="00891139">
        <w:t>.</w:t>
      </w:r>
    </w:p>
    <w:p w:rsidR="00F35ADC" w:rsidRPr="00891139" w:rsidRDefault="00F35ADC">
      <w:pPr>
        <w:pStyle w:val="Nagwek2"/>
      </w:pPr>
      <w:bookmarkStart w:id="204" w:name="_Ref60296026"/>
      <w:bookmarkStart w:id="205" w:name="_Toc510643153"/>
      <w:r w:rsidRPr="00891139">
        <w:t>Inspekcja telewizyjna</w:t>
      </w:r>
      <w:bookmarkEnd w:id="204"/>
      <w:bookmarkEnd w:id="205"/>
    </w:p>
    <w:p w:rsidR="00FB10D1" w:rsidRPr="00891139" w:rsidRDefault="00FB10D1" w:rsidP="00FB10D1">
      <w:pPr>
        <w:rPr>
          <w:szCs w:val="22"/>
        </w:rPr>
      </w:pPr>
      <w:r w:rsidRPr="00891139">
        <w:rPr>
          <w:szCs w:val="22"/>
        </w:rPr>
        <w:t>Wykonawca zobowiązany jest do zgłoszenia Zamawiającemu do inspekcji telewizyjnej całości sieci kanalizacyjnej grawitacyjnej (sanitarnej, deszczowej i ogólnospławnej), po zakończeniu renowacji, w stanie zakrytym. Wykonawca przekaże Zamawiającemu zapis video i raporty z przeprowadzonych inspekcji. Przed dokonaniem przeglądu kamerą TV sieć musi być wyczyszczona hydrodynamicznie na koszt Wykonawcy.</w:t>
      </w:r>
    </w:p>
    <w:p w:rsidR="00F35ADC" w:rsidRPr="00891139" w:rsidRDefault="00FB10D1">
      <w:pPr>
        <w:rPr>
          <w:szCs w:val="22"/>
        </w:rPr>
      </w:pPr>
      <w:r w:rsidRPr="00891139">
        <w:rPr>
          <w:szCs w:val="22"/>
        </w:rPr>
        <w:t xml:space="preserve">Zamawiający dokona oceny wizualnej poprawności wykonanych Robót zgodnie z normą </w:t>
      </w:r>
      <w:r w:rsidRPr="00891139">
        <w:rPr>
          <w:iCs/>
          <w:szCs w:val="22"/>
        </w:rPr>
        <w:t>PN-EN ISO 11296-4”</w:t>
      </w:r>
    </w:p>
    <w:p w:rsidR="00F35ADC" w:rsidRPr="00891139" w:rsidRDefault="00F35ADC">
      <w:pPr>
        <w:pStyle w:val="Nagwek1"/>
        <w:pBdr>
          <w:bottom w:val="single" w:sz="4" w:space="1" w:color="auto"/>
        </w:pBdr>
      </w:pPr>
      <w:bookmarkStart w:id="206" w:name="_Ref59962249"/>
      <w:bookmarkStart w:id="207" w:name="_Toc510643154"/>
      <w:r w:rsidRPr="00891139">
        <w:lastRenderedPageBreak/>
        <w:t>Inspekcje, Próby</w:t>
      </w:r>
      <w:bookmarkEnd w:id="206"/>
      <w:bookmarkEnd w:id="207"/>
    </w:p>
    <w:p w:rsidR="00F35ADC" w:rsidRPr="00891139" w:rsidRDefault="00F35ADC">
      <w:pPr>
        <w:pStyle w:val="Nagwek2"/>
      </w:pPr>
      <w:bookmarkStart w:id="208" w:name="_Toc510643155"/>
      <w:r w:rsidRPr="00891139">
        <w:t>Badania i Inspekcje robót zanikających i ulegających zakryciu</w:t>
      </w:r>
      <w:bookmarkEnd w:id="208"/>
    </w:p>
    <w:p w:rsidR="00F35ADC" w:rsidRPr="00891139" w:rsidRDefault="00F35ADC">
      <w:r w:rsidRPr="00891139">
        <w:t>Inspekcja Robót zanikających i ulegających zakryciu polega na końcowej ocenie ilości i jakości wykonywanych Robót, które w dalszym procesie realizacji ulegną zakryciu.</w:t>
      </w:r>
    </w:p>
    <w:p w:rsidR="00F35ADC" w:rsidRPr="00891139" w:rsidRDefault="00F35ADC">
      <w:r w:rsidRPr="00891139">
        <w:t xml:space="preserve">Inspekcja takich Robót będzie dokonana w czasie umożliwiającym wykonanie ewentualnych korekt i poprawek bez hamowania ogólnego postępu Robót. Inspekcji Robót dokonuje </w:t>
      </w:r>
      <w:r w:rsidR="004D73AB" w:rsidRPr="00891139">
        <w:t>Zamawiający</w:t>
      </w:r>
      <w:r w:rsidRPr="00891139">
        <w:t xml:space="preserve">. O gotowość danej części Robót do Inspekcji Wykonawca powiadamia pisemnie </w:t>
      </w:r>
      <w:r w:rsidR="004D73AB" w:rsidRPr="00891139">
        <w:t>Zamawiającego</w:t>
      </w:r>
      <w:r w:rsidRPr="00891139">
        <w:t xml:space="preserve">. Inspekcja będzie przeprowadzona niezwłocznie, nie później jednak niż w ciągu 3 dni od daty powiadomienia o tym fakcie </w:t>
      </w:r>
      <w:r w:rsidR="004D73AB" w:rsidRPr="00891139">
        <w:t>Zamawiającego</w:t>
      </w:r>
      <w:r w:rsidRPr="00891139">
        <w:t>.</w:t>
      </w:r>
    </w:p>
    <w:p w:rsidR="00F35ADC" w:rsidRPr="00891139" w:rsidRDefault="00F35ADC">
      <w:r w:rsidRPr="00891139">
        <w:t xml:space="preserve">Jakość i ilość Robót zanikających i ulegających zakryciu ocenia </w:t>
      </w:r>
      <w:r w:rsidR="004D73AB" w:rsidRPr="00891139">
        <w:t>Zamawiający</w:t>
      </w:r>
      <w:r w:rsidRPr="00891139">
        <w:t xml:space="preserve"> na podstawie:</w:t>
      </w:r>
    </w:p>
    <w:p w:rsidR="00F35ADC" w:rsidRPr="00891139" w:rsidRDefault="00F35ADC">
      <w:pPr>
        <w:pStyle w:val="Listapunktowana"/>
      </w:pPr>
      <w:r w:rsidRPr="00891139">
        <w:t>dostarczonych przez Wykonawcę dokumentów potwierdzających jakość i zgodność wykonanych robót z kontraktem, takich jak: raporty z prób i badań, atesty, certyfikaty, świadectwa, szkice geodezyjne z potwierdzeniem geodety o zgodności z projektem wykonanych robót, oraz wszelkie inne dokumenty niezbędne dla zaakceptowania robót,</w:t>
      </w:r>
    </w:p>
    <w:p w:rsidR="00F35ADC" w:rsidRPr="00891139" w:rsidRDefault="00F35ADC">
      <w:pPr>
        <w:pStyle w:val="Listapunktowana"/>
      </w:pPr>
      <w:r w:rsidRPr="00891139">
        <w:t xml:space="preserve">przeprowadzonych przez </w:t>
      </w:r>
      <w:r w:rsidR="004D73AB" w:rsidRPr="00891139">
        <w:t>Zamawiającego</w:t>
      </w:r>
      <w:r w:rsidRPr="00891139">
        <w:t xml:space="preserve"> badań i prób.</w:t>
      </w:r>
    </w:p>
    <w:p w:rsidR="00F35ADC" w:rsidRPr="00891139" w:rsidRDefault="00F35ADC">
      <w:r w:rsidRPr="00891139">
        <w:t xml:space="preserve">Z przeprowadzonej Inspekcji należy sporządzić protokół podpisany przez </w:t>
      </w:r>
      <w:r w:rsidR="004D73AB" w:rsidRPr="00891139">
        <w:t>Zamawiającego</w:t>
      </w:r>
      <w:r w:rsidRPr="00891139">
        <w:t>, Wykonawcę i inne osoby uczestniczące w Inspekcji.</w:t>
      </w:r>
    </w:p>
    <w:p w:rsidR="00F35ADC" w:rsidRPr="00891139" w:rsidRDefault="00F35ADC">
      <w:r w:rsidRPr="00891139">
        <w:t xml:space="preserve">W </w:t>
      </w:r>
      <w:proofErr w:type="spellStart"/>
      <w:r w:rsidRPr="00891139">
        <w:t>protokóle</w:t>
      </w:r>
      <w:proofErr w:type="spellEnd"/>
      <w:r w:rsidRPr="00891139">
        <w:t xml:space="preserve"> Inspekcji robót zanikających i ulegających zakryciu, należy podać przedmiot i zakres odbioru oraz zapisać istotne dane, mające wpływ na przyszłą eksploatację, trwałość i niezawodność wykonanych robót:</w:t>
      </w:r>
    </w:p>
    <w:p w:rsidR="00F35ADC" w:rsidRPr="00891139" w:rsidRDefault="00F35ADC">
      <w:pPr>
        <w:pStyle w:val="Listapunktowana"/>
      </w:pPr>
      <w:r w:rsidRPr="00891139">
        <w:t>zgodność wykonanych robót z dokumentacją projektową,</w:t>
      </w:r>
    </w:p>
    <w:p w:rsidR="00F35ADC" w:rsidRPr="00891139" w:rsidRDefault="00F35ADC">
      <w:pPr>
        <w:pStyle w:val="Listapunktowana"/>
      </w:pPr>
      <w:r w:rsidRPr="00891139">
        <w:t xml:space="preserve">rodzaj zastosowanych materiałów </w:t>
      </w:r>
    </w:p>
    <w:p w:rsidR="00F35ADC" w:rsidRPr="00891139" w:rsidRDefault="00F35ADC">
      <w:pPr>
        <w:pStyle w:val="Listapunktowana"/>
      </w:pPr>
      <w:r w:rsidRPr="00891139">
        <w:t>technologię wykonania robót,</w:t>
      </w:r>
    </w:p>
    <w:p w:rsidR="00F35ADC" w:rsidRPr="00891139" w:rsidRDefault="00F35ADC">
      <w:pPr>
        <w:pStyle w:val="Listapunktowana"/>
      </w:pPr>
      <w:r w:rsidRPr="00891139">
        <w:t>parametry techniczne wykonanych robót.</w:t>
      </w:r>
    </w:p>
    <w:p w:rsidR="00F35ADC" w:rsidRPr="00891139" w:rsidRDefault="00F35ADC">
      <w:pPr>
        <w:pStyle w:val="Listapunktowana"/>
        <w:ind w:left="720"/>
      </w:pPr>
      <w:r w:rsidRPr="00891139">
        <w:t xml:space="preserve">Do </w:t>
      </w:r>
      <w:proofErr w:type="spellStart"/>
      <w:r w:rsidRPr="00891139">
        <w:t>protokółu</w:t>
      </w:r>
      <w:proofErr w:type="spellEnd"/>
      <w:r w:rsidRPr="00891139">
        <w:t xml:space="preserve"> należy załączyć wyżej wymienione dokumenty dostarczane przez Wykonawcę oraz raporty z prób przeprowadzanych przez </w:t>
      </w:r>
      <w:r w:rsidR="004D73AB" w:rsidRPr="00891139">
        <w:t>Zamawiającego</w:t>
      </w:r>
      <w:r w:rsidRPr="00891139">
        <w:t xml:space="preserve"> i/lub innych przedstawicieli.</w:t>
      </w:r>
    </w:p>
    <w:p w:rsidR="00F35ADC" w:rsidRPr="00891139" w:rsidRDefault="00F35ADC">
      <w:pPr>
        <w:pStyle w:val="Listapunktowana"/>
        <w:ind w:left="720"/>
      </w:pPr>
      <w:r w:rsidRPr="00891139">
        <w:t xml:space="preserve">Wzór </w:t>
      </w:r>
      <w:proofErr w:type="spellStart"/>
      <w:r w:rsidRPr="00891139">
        <w:t>protokółu</w:t>
      </w:r>
      <w:proofErr w:type="spellEnd"/>
      <w:r w:rsidRPr="00891139">
        <w:t xml:space="preserve"> z Inspekcji Wykonawca uzgodni z </w:t>
      </w:r>
      <w:r w:rsidR="004D73AB" w:rsidRPr="00891139">
        <w:t>Zamawiającym</w:t>
      </w:r>
      <w:r w:rsidRPr="00891139">
        <w:t>.</w:t>
      </w:r>
    </w:p>
    <w:p w:rsidR="00F35ADC" w:rsidRPr="00891139" w:rsidRDefault="00F35ADC">
      <w:pPr>
        <w:keepNext/>
        <w:rPr>
          <w:b/>
          <w:bCs/>
        </w:rPr>
      </w:pPr>
      <w:r w:rsidRPr="00891139">
        <w:rPr>
          <w:b/>
          <w:bCs/>
        </w:rPr>
        <w:t>Uwaga!</w:t>
      </w:r>
    </w:p>
    <w:p w:rsidR="00F35ADC" w:rsidRPr="00891139" w:rsidRDefault="00F35ADC" w:rsidP="00B52C38">
      <w:pPr>
        <w:numPr>
          <w:ilvl w:val="0"/>
          <w:numId w:val="16"/>
        </w:numPr>
      </w:pPr>
      <w:r w:rsidRPr="00891139">
        <w:t>Realizowany kanał wymaga dodatkowo przeglądu technicznego pracowników Zamawiającego w stanie odkrytym odcinkami (od studni do studni).</w:t>
      </w:r>
    </w:p>
    <w:p w:rsidR="00F35ADC" w:rsidRPr="00891139" w:rsidRDefault="00F35ADC" w:rsidP="00B52C38">
      <w:pPr>
        <w:numPr>
          <w:ilvl w:val="0"/>
          <w:numId w:val="16"/>
        </w:numPr>
      </w:pPr>
      <w:r w:rsidRPr="00891139">
        <w:t>W inspekcjach robót zanikających i ulegających zakryciu związanych z odtwarzaniem nawierzchni (wykonanie podłoża, poszczególnych warstwy nawierzchni itp.). wymagany jest udział przedstawicieli właściwego zarządcy i/lub właściciela odtwarzanej nawierzchni.</w:t>
      </w:r>
    </w:p>
    <w:p w:rsidR="00F35ADC" w:rsidRPr="00891139" w:rsidRDefault="00F35ADC">
      <w:r w:rsidRPr="00891139">
        <w:t>Na Wykonawcy spoczywa obowiązek uzgodnienia terminów inspekcji z wyżej wymienionymi przedstawicielami. Wykonawca ponosi wszelkie koszty związane z dokonywaniem tych inspekcji.</w:t>
      </w:r>
    </w:p>
    <w:p w:rsidR="00F35ADC" w:rsidRPr="00891139" w:rsidRDefault="00F35ADC">
      <w:pPr>
        <w:pStyle w:val="Nagwek2"/>
      </w:pPr>
      <w:bookmarkStart w:id="209" w:name="_Toc510643156"/>
      <w:r w:rsidRPr="00891139">
        <w:lastRenderedPageBreak/>
        <w:t>Próby Końcowe</w:t>
      </w:r>
      <w:bookmarkEnd w:id="209"/>
    </w:p>
    <w:p w:rsidR="00F35ADC" w:rsidRPr="00891139" w:rsidRDefault="00F35ADC">
      <w:r w:rsidRPr="00891139">
        <w:t xml:space="preserve">Warunkiem przystąpienia do Prób Końcowych dla Odcinka Robót lub Prób Końcowych dla Robót jest dostarczenie </w:t>
      </w:r>
      <w:r w:rsidR="004D73AB" w:rsidRPr="00891139">
        <w:t>Zamawiającemu</w:t>
      </w:r>
      <w:r w:rsidRPr="00891139">
        <w:t xml:space="preserve"> przez Wykonawcę wraz z pisemnym powiadomieniem o gotowości do przeprowadzenia prób niżej wymienionych dokumentów:</w:t>
      </w:r>
    </w:p>
    <w:p w:rsidR="00F35ADC" w:rsidRPr="00891139" w:rsidRDefault="00F35ADC">
      <w:pPr>
        <w:pStyle w:val="Listapunktowana"/>
      </w:pPr>
      <w:r w:rsidRPr="00891139">
        <w:t>dokument stwierdzający przygotowanie zawodowe do pełnienia samodzielnych funkcji w budownictwie kierownika budowy – uprawnienia do kierowania robotami budowlanymi w zakresie instalacji i sieci sanitarnych wraz z zaświadczeniem z Okręgowej Izby Inżynierów Budownictwa,</w:t>
      </w:r>
    </w:p>
    <w:p w:rsidR="00F35ADC" w:rsidRPr="00891139" w:rsidRDefault="00F35ADC">
      <w:pPr>
        <w:pStyle w:val="Listapunktowana"/>
      </w:pPr>
      <w:r w:rsidRPr="00891139">
        <w:t>projekt budowlano-wykonawczy oryginalnie uzgodniony przez Zamawiającego, podpisany przez kierownika budowy,</w:t>
      </w:r>
    </w:p>
    <w:p w:rsidR="00F35ADC" w:rsidRPr="00891139" w:rsidRDefault="00F35ADC">
      <w:pPr>
        <w:pStyle w:val="Listapunktowana"/>
      </w:pPr>
      <w:r w:rsidRPr="00891139">
        <w:t>dokumentacja powykonawcza sieci kanalizacyjnej wraz ze szkicem sytuacyjnym.</w:t>
      </w:r>
    </w:p>
    <w:p w:rsidR="00F35ADC" w:rsidRPr="00891139" w:rsidRDefault="00F35ADC">
      <w:pPr>
        <w:pStyle w:val="Listapunktowana"/>
      </w:pPr>
      <w:r w:rsidRPr="00891139">
        <w:t xml:space="preserve">powykonawcza dokumentacja </w:t>
      </w:r>
      <w:proofErr w:type="spellStart"/>
      <w:r w:rsidRPr="00891139">
        <w:t>geodezyjno</w:t>
      </w:r>
      <w:proofErr w:type="spellEnd"/>
      <w:r w:rsidRPr="00891139">
        <w:t xml:space="preserve"> – kartograficzna z pieczątką o wpisie do zasobów </w:t>
      </w:r>
      <w:proofErr w:type="spellStart"/>
      <w:r w:rsidRPr="00891139">
        <w:t>MODGiK</w:t>
      </w:r>
      <w:proofErr w:type="spellEnd"/>
      <w:r w:rsidRPr="00891139">
        <w:t>,</w:t>
      </w:r>
    </w:p>
    <w:p w:rsidR="00F35ADC" w:rsidRPr="00891139" w:rsidRDefault="00F35ADC">
      <w:pPr>
        <w:pStyle w:val="Listapunktowana"/>
      </w:pPr>
      <w:r w:rsidRPr="00891139">
        <w:t>szkice polowe ze współrzędnymi geodezyjnymi i z naniesioną numeracją studni z projektu,</w:t>
      </w:r>
    </w:p>
    <w:p w:rsidR="00F35ADC" w:rsidRPr="00891139" w:rsidRDefault="00F35ADC">
      <w:pPr>
        <w:pStyle w:val="Listapunktowana"/>
      </w:pPr>
      <w:r w:rsidRPr="00891139">
        <w:t>wykaz współrzędnych dotyczących elementów sieci kanalizacyjnych, zapisany na dyskietce w pliku tekstowym (poniżej 5-ciu punktów dopuszcza się wykaz współrzędnych w formie papierowej).</w:t>
      </w:r>
    </w:p>
    <w:p w:rsidR="00F35ADC" w:rsidRPr="00891139" w:rsidRDefault="00F35ADC">
      <w:pPr>
        <w:pStyle w:val="Listapunktowana"/>
      </w:pPr>
      <w:proofErr w:type="spellStart"/>
      <w:r w:rsidRPr="00891139">
        <w:t>protokóły</w:t>
      </w:r>
      <w:proofErr w:type="spellEnd"/>
      <w:r w:rsidRPr="00891139">
        <w:t xml:space="preserve"> z wszystkich przeprowadzonych prób i inspekcji, w tym między innymi:</w:t>
      </w:r>
    </w:p>
    <w:p w:rsidR="00F35ADC" w:rsidRPr="00891139" w:rsidRDefault="00F35ADC" w:rsidP="00B52C38">
      <w:pPr>
        <w:pStyle w:val="Listapunktowana"/>
        <w:numPr>
          <w:ilvl w:val="1"/>
          <w:numId w:val="4"/>
        </w:numPr>
      </w:pPr>
      <w:proofErr w:type="spellStart"/>
      <w:r w:rsidRPr="00891139">
        <w:t>protokóły</w:t>
      </w:r>
      <w:proofErr w:type="spellEnd"/>
      <w:r w:rsidRPr="00891139">
        <w:t xml:space="preserve"> zagęszczenia gruntu w strefie posadowienia przewodu kanalizacyjnego (oryginał lub kopia z klauzulą za zgodność z oryginałem),</w:t>
      </w:r>
    </w:p>
    <w:p w:rsidR="00F35ADC" w:rsidRPr="00891139" w:rsidRDefault="00F35ADC" w:rsidP="00B52C38">
      <w:pPr>
        <w:pStyle w:val="Listapunktowana"/>
        <w:numPr>
          <w:ilvl w:val="1"/>
          <w:numId w:val="4"/>
        </w:numPr>
      </w:pPr>
      <w:r w:rsidRPr="00891139">
        <w:t xml:space="preserve">protokół z prób szczelności rurociągu poświadczony przez </w:t>
      </w:r>
      <w:r w:rsidR="004D73AB" w:rsidRPr="00891139">
        <w:t>personel Zamawiającego,</w:t>
      </w:r>
    </w:p>
    <w:p w:rsidR="00F35ADC" w:rsidRPr="00891139" w:rsidRDefault="00F35ADC" w:rsidP="00B52C38">
      <w:pPr>
        <w:pStyle w:val="Listapunktowana"/>
        <w:numPr>
          <w:ilvl w:val="1"/>
          <w:numId w:val="4"/>
        </w:numPr>
      </w:pPr>
      <w:r w:rsidRPr="00891139">
        <w:t xml:space="preserve">protokół odbioru nawierzchni jezdni, chodnika i pobocza wydany przez </w:t>
      </w:r>
      <w:r w:rsidR="004D73AB" w:rsidRPr="00891139">
        <w:t>zarząd Dróg i Transportu Miejskiego</w:t>
      </w:r>
    </w:p>
    <w:p w:rsidR="00F35ADC" w:rsidRPr="00891139" w:rsidRDefault="00F35ADC">
      <w:pPr>
        <w:pStyle w:val="Listapunktowana"/>
      </w:pPr>
      <w:r w:rsidRPr="00891139">
        <w:t>dokumenty dotyczące stosowanych materiałów:</w:t>
      </w:r>
    </w:p>
    <w:p w:rsidR="00F35ADC" w:rsidRPr="00891139" w:rsidRDefault="00F35ADC" w:rsidP="00B52C38">
      <w:pPr>
        <w:pStyle w:val="Listapunktowana"/>
        <w:numPr>
          <w:ilvl w:val="1"/>
          <w:numId w:val="4"/>
        </w:numPr>
      </w:pPr>
      <w:r w:rsidRPr="00891139">
        <w:t>dokumenty atestacyjne (wyroby oznakowane symbolem B),</w:t>
      </w:r>
    </w:p>
    <w:p w:rsidR="00F35ADC" w:rsidRPr="00891139" w:rsidRDefault="00F35ADC" w:rsidP="00B52C38">
      <w:pPr>
        <w:pStyle w:val="Listapunktowana"/>
        <w:numPr>
          <w:ilvl w:val="1"/>
          <w:numId w:val="4"/>
        </w:numPr>
      </w:pPr>
      <w:r w:rsidRPr="00891139">
        <w:t>certyfikat na znak bezpieczeństwa (jeżeli wyrób tego wymaga na podstawie odrębnych przepisów),</w:t>
      </w:r>
    </w:p>
    <w:p w:rsidR="00F35ADC" w:rsidRPr="00891139" w:rsidRDefault="00F35ADC" w:rsidP="00B52C38">
      <w:pPr>
        <w:pStyle w:val="Listapunktowana"/>
        <w:numPr>
          <w:ilvl w:val="1"/>
          <w:numId w:val="4"/>
        </w:numPr>
      </w:pPr>
      <w:r w:rsidRPr="00891139">
        <w:t>certyfikaty zgodności wyrobu z PN lub aprobatą (dotyczy również materiałów użytych do budowy studni – jak: cegła, beton),</w:t>
      </w:r>
    </w:p>
    <w:p w:rsidR="00F35ADC" w:rsidRPr="00891139" w:rsidRDefault="00F35ADC" w:rsidP="00B52C38">
      <w:pPr>
        <w:pStyle w:val="Listapunktowana"/>
        <w:numPr>
          <w:ilvl w:val="1"/>
          <w:numId w:val="4"/>
        </w:numPr>
      </w:pPr>
      <w:r w:rsidRPr="00891139">
        <w:t>deklaracja zgodności producenta wyrobu z PN lub aprobatą techniczną</w:t>
      </w:r>
    </w:p>
    <w:p w:rsidR="00F35ADC" w:rsidRPr="00891139" w:rsidRDefault="00F35ADC" w:rsidP="00B52C38">
      <w:pPr>
        <w:pStyle w:val="Listapunktowana"/>
        <w:numPr>
          <w:ilvl w:val="1"/>
          <w:numId w:val="4"/>
        </w:numPr>
      </w:pPr>
      <w:r w:rsidRPr="00891139">
        <w:t>świadectwa jakości rur i kształtek użytych do budowy kanalizacji oraz prefabrykowanych studni kanalizacyjnych (np. cegła, beton),</w:t>
      </w:r>
    </w:p>
    <w:p w:rsidR="00F35ADC" w:rsidRPr="00891139" w:rsidRDefault="00F35ADC">
      <w:pPr>
        <w:pStyle w:val="Listapunktowana"/>
      </w:pPr>
      <w:r w:rsidRPr="00891139">
        <w:t>dla renowacji metodą „utwardzanego rękawa” dodatkowo należy dostarczyć:</w:t>
      </w:r>
    </w:p>
    <w:p w:rsidR="00F35ADC" w:rsidRPr="00891139" w:rsidRDefault="00F35ADC" w:rsidP="00B52C38">
      <w:pPr>
        <w:pStyle w:val="Listapunktowana"/>
        <w:numPr>
          <w:ilvl w:val="1"/>
          <w:numId w:val="4"/>
        </w:numPr>
      </w:pPr>
      <w:r w:rsidRPr="00891139">
        <w:t>dokument potwierdzający rodzaj zastosowanego rękawa zawierający następujące informacje:</w:t>
      </w:r>
    </w:p>
    <w:p w:rsidR="00F35ADC" w:rsidRPr="00891139" w:rsidRDefault="00F35ADC" w:rsidP="00B52C38">
      <w:pPr>
        <w:pStyle w:val="Listapunktowana"/>
        <w:numPr>
          <w:ilvl w:val="2"/>
          <w:numId w:val="4"/>
        </w:numPr>
      </w:pPr>
      <w:r w:rsidRPr="00891139">
        <w:t>nazwę producenta,</w:t>
      </w:r>
    </w:p>
    <w:p w:rsidR="00F35ADC" w:rsidRPr="00891139" w:rsidRDefault="00F35ADC" w:rsidP="00B52C38">
      <w:pPr>
        <w:pStyle w:val="Listapunktowana"/>
        <w:numPr>
          <w:ilvl w:val="2"/>
          <w:numId w:val="4"/>
        </w:numPr>
      </w:pPr>
      <w:r w:rsidRPr="00891139">
        <w:lastRenderedPageBreak/>
        <w:t>rodzaj zastosowanego włókna,</w:t>
      </w:r>
    </w:p>
    <w:p w:rsidR="00F35ADC" w:rsidRPr="00891139" w:rsidRDefault="00F35ADC" w:rsidP="00B52C38">
      <w:pPr>
        <w:pStyle w:val="Listapunktowana"/>
        <w:numPr>
          <w:ilvl w:val="2"/>
          <w:numId w:val="4"/>
        </w:numPr>
      </w:pPr>
      <w:r w:rsidRPr="00891139">
        <w:t>rodzaj powłoki wewnętrznej,</w:t>
      </w:r>
    </w:p>
    <w:p w:rsidR="00F35ADC" w:rsidRPr="00891139" w:rsidRDefault="00F35ADC" w:rsidP="00B52C38">
      <w:pPr>
        <w:pStyle w:val="Listapunktowana"/>
        <w:numPr>
          <w:ilvl w:val="2"/>
          <w:numId w:val="4"/>
        </w:numPr>
      </w:pPr>
      <w:r w:rsidRPr="00891139">
        <w:t>średnicę zewnętrzną rękawa,</w:t>
      </w:r>
    </w:p>
    <w:p w:rsidR="00F35ADC" w:rsidRPr="00891139" w:rsidRDefault="00F35ADC" w:rsidP="00B52C38">
      <w:pPr>
        <w:pStyle w:val="Listapunktowana"/>
        <w:numPr>
          <w:ilvl w:val="2"/>
          <w:numId w:val="4"/>
        </w:numPr>
      </w:pPr>
      <w:r w:rsidRPr="00891139">
        <w:t>grubość ścianki rękawa po utwardzeniu,</w:t>
      </w:r>
    </w:p>
    <w:p w:rsidR="00F35ADC" w:rsidRPr="00891139" w:rsidRDefault="00F35ADC" w:rsidP="00B52C38">
      <w:pPr>
        <w:pStyle w:val="Listapunktowana"/>
        <w:numPr>
          <w:ilvl w:val="2"/>
          <w:numId w:val="4"/>
        </w:numPr>
      </w:pPr>
      <w:r w:rsidRPr="00891139">
        <w:t>barwę rękawa,</w:t>
      </w:r>
    </w:p>
    <w:p w:rsidR="00F35ADC" w:rsidRPr="00891139" w:rsidRDefault="00F35ADC" w:rsidP="00B52C38">
      <w:pPr>
        <w:pStyle w:val="Listapunktowana"/>
        <w:numPr>
          <w:ilvl w:val="2"/>
          <w:numId w:val="4"/>
        </w:numPr>
      </w:pPr>
      <w:r w:rsidRPr="00891139">
        <w:t>numer seryjny produkcji,</w:t>
      </w:r>
    </w:p>
    <w:p w:rsidR="00F35ADC" w:rsidRPr="00891139" w:rsidRDefault="00F35ADC" w:rsidP="00B52C38">
      <w:pPr>
        <w:pStyle w:val="Listapunktowana"/>
        <w:numPr>
          <w:ilvl w:val="2"/>
          <w:numId w:val="4"/>
        </w:numPr>
      </w:pPr>
      <w:r w:rsidRPr="00891139">
        <w:t>opis sposobu oznakowania i podziału na odcinki o długości 1 m,</w:t>
      </w:r>
    </w:p>
    <w:p w:rsidR="00F35ADC" w:rsidRPr="00891139" w:rsidRDefault="00F35ADC" w:rsidP="00B52C38">
      <w:pPr>
        <w:pStyle w:val="Listapunktowana"/>
        <w:numPr>
          <w:ilvl w:val="2"/>
          <w:numId w:val="4"/>
        </w:numPr>
      </w:pPr>
      <w:r w:rsidRPr="00891139">
        <w:t>datę produkcji rękawa,</w:t>
      </w:r>
    </w:p>
    <w:p w:rsidR="00F35ADC" w:rsidRPr="00891139" w:rsidRDefault="00F35ADC" w:rsidP="00B52C38">
      <w:pPr>
        <w:pStyle w:val="Listapunktowana"/>
        <w:numPr>
          <w:ilvl w:val="1"/>
          <w:numId w:val="4"/>
        </w:numPr>
      </w:pPr>
      <w:r w:rsidRPr="00891139">
        <w:t>dokument potwierdzający rodzaj zastosowanej żywicy zawierający następujące informacje:</w:t>
      </w:r>
    </w:p>
    <w:p w:rsidR="00F35ADC" w:rsidRPr="00891139" w:rsidRDefault="00F35ADC" w:rsidP="00B52C38">
      <w:pPr>
        <w:pStyle w:val="Listapunktowana"/>
        <w:numPr>
          <w:ilvl w:val="2"/>
          <w:numId w:val="4"/>
        </w:numPr>
      </w:pPr>
      <w:r w:rsidRPr="00891139">
        <w:t>nazwę i rodzaj zastosowanej żywicy i utwardzacza,</w:t>
      </w:r>
    </w:p>
    <w:p w:rsidR="00F35ADC" w:rsidRPr="00891139" w:rsidRDefault="00F35ADC" w:rsidP="00B52C38">
      <w:pPr>
        <w:pStyle w:val="Listapunktowana"/>
        <w:numPr>
          <w:ilvl w:val="2"/>
          <w:numId w:val="4"/>
        </w:numPr>
      </w:pPr>
      <w:r w:rsidRPr="00891139">
        <w:t>nazwę producenta żywicy,</w:t>
      </w:r>
    </w:p>
    <w:p w:rsidR="00F35ADC" w:rsidRPr="00891139" w:rsidRDefault="00F35ADC" w:rsidP="00B52C38">
      <w:pPr>
        <w:pStyle w:val="Listapunktowana"/>
        <w:numPr>
          <w:ilvl w:val="2"/>
          <w:numId w:val="4"/>
        </w:numPr>
      </w:pPr>
      <w:r w:rsidRPr="00891139">
        <w:t>numer partii żywicy,</w:t>
      </w:r>
    </w:p>
    <w:p w:rsidR="00F35ADC" w:rsidRPr="00891139" w:rsidRDefault="00F35ADC" w:rsidP="00B52C38">
      <w:pPr>
        <w:pStyle w:val="Listapunktowana"/>
        <w:numPr>
          <w:ilvl w:val="2"/>
          <w:numId w:val="4"/>
        </w:numPr>
      </w:pPr>
      <w:r w:rsidRPr="00891139">
        <w:t>datę produkcji żywicy,</w:t>
      </w:r>
    </w:p>
    <w:p w:rsidR="00F35ADC" w:rsidRPr="00891139" w:rsidRDefault="00F35ADC" w:rsidP="00B52C38">
      <w:pPr>
        <w:pStyle w:val="Listapunktowana"/>
        <w:numPr>
          <w:ilvl w:val="1"/>
          <w:numId w:val="4"/>
        </w:numPr>
      </w:pPr>
      <w:proofErr w:type="spellStart"/>
      <w:r w:rsidRPr="00891139">
        <w:t>protokóły</w:t>
      </w:r>
      <w:proofErr w:type="spellEnd"/>
      <w:r w:rsidRPr="00891139">
        <w:t xml:space="preserve"> utwardzania </w:t>
      </w:r>
      <w:proofErr w:type="spellStart"/>
      <w:r w:rsidRPr="00891139">
        <w:t>l</w:t>
      </w:r>
      <w:r w:rsidR="006A164B" w:rsidRPr="00891139">
        <w:t>inera</w:t>
      </w:r>
      <w:proofErr w:type="spellEnd"/>
      <w:r w:rsidRPr="00891139">
        <w:t xml:space="preserve"> określający czas osiągnięcia i wartości kluczowych parametrów technologicznych, czas trwania podstawowych faz procesu itp.,</w:t>
      </w:r>
    </w:p>
    <w:p w:rsidR="00F35ADC" w:rsidRPr="00891139" w:rsidRDefault="00F35ADC" w:rsidP="00B52C38">
      <w:pPr>
        <w:pStyle w:val="Listapunktowana"/>
        <w:numPr>
          <w:ilvl w:val="1"/>
          <w:numId w:val="4"/>
        </w:numPr>
      </w:pPr>
      <w:r w:rsidRPr="00891139">
        <w:t>wyniki aktualnych badań laboratoryjnych sztywności obwodowej zastosowanego rękawa (dokument powinien zawierać dokładne dane identyfikacyjne rękawa i żywicy),</w:t>
      </w:r>
    </w:p>
    <w:p w:rsidR="00F35ADC" w:rsidRPr="00891139" w:rsidRDefault="00F35ADC" w:rsidP="00B52C38">
      <w:pPr>
        <w:pStyle w:val="Listapunktowana"/>
        <w:numPr>
          <w:ilvl w:val="1"/>
          <w:numId w:val="4"/>
        </w:numPr>
      </w:pPr>
      <w:r w:rsidRPr="00891139">
        <w:t>wyniki badań modułu sprężystości i wytrzymałości na zginanie materiału</w:t>
      </w:r>
    </w:p>
    <w:p w:rsidR="00F35ADC" w:rsidRPr="00891139" w:rsidRDefault="00F35ADC">
      <w:r w:rsidRPr="00891139">
        <w:t>Nadzór nad przebiegiem Prób sprawować będzie Komisja w skład, której wchodzić będzi</w:t>
      </w:r>
      <w:r w:rsidR="004D73AB" w:rsidRPr="00891139">
        <w:t>e przedstawiciel Zamawiającego Wykonawcy</w:t>
      </w:r>
      <w:r w:rsidRPr="00891139">
        <w:t xml:space="preserve"> oraz inne osoby powołane do udziału w próbach przez Zamawiającego i/lub, których udział w Próbach jest wymagany przepisami.</w:t>
      </w:r>
    </w:p>
    <w:p w:rsidR="00F35ADC" w:rsidRPr="00891139" w:rsidRDefault="00F35ADC">
      <w:r w:rsidRPr="00891139">
        <w:t>Próby końcowe przeprowadzone zostaną w następującym porządku</w:t>
      </w:r>
    </w:p>
    <w:p w:rsidR="00F35ADC" w:rsidRPr="00891139" w:rsidRDefault="00F35ADC">
      <w:pPr>
        <w:pStyle w:val="Listapunktowana"/>
      </w:pPr>
      <w:r w:rsidRPr="00891139">
        <w:t xml:space="preserve">próby </w:t>
      </w:r>
      <w:proofErr w:type="spellStart"/>
      <w:r w:rsidRPr="00891139">
        <w:t>przedodbiorowe</w:t>
      </w:r>
      <w:proofErr w:type="spellEnd"/>
      <w:r w:rsidRPr="00891139">
        <w:t>:</w:t>
      </w:r>
    </w:p>
    <w:p w:rsidR="00F35ADC" w:rsidRPr="00891139" w:rsidRDefault="00F35ADC" w:rsidP="00B52C38">
      <w:pPr>
        <w:pStyle w:val="Listapunktowana"/>
        <w:numPr>
          <w:ilvl w:val="1"/>
          <w:numId w:val="4"/>
        </w:numPr>
      </w:pPr>
      <w:r w:rsidRPr="00891139">
        <w:t>inspekcja telewizyjna wnętrza kanałów (</w:t>
      </w:r>
      <w:r w:rsidR="004D73AB" w:rsidRPr="00891139">
        <w:t>PFU</w:t>
      </w:r>
      <w:r w:rsidRPr="00891139">
        <w:t xml:space="preserve"> </w:t>
      </w:r>
      <w:r w:rsidR="003F180D" w:rsidRPr="00891139">
        <w:fldChar w:fldCharType="begin"/>
      </w:r>
      <w:r w:rsidRPr="00891139">
        <w:instrText xml:space="preserve"> REF _Ref60296026 \r \h </w:instrText>
      </w:r>
      <w:r w:rsidR="00891139">
        <w:instrText xml:space="preserve"> \* MERGEFORMAT </w:instrText>
      </w:r>
      <w:r w:rsidR="003F180D" w:rsidRPr="00891139">
        <w:fldChar w:fldCharType="separate"/>
      </w:r>
      <w:r w:rsidR="0050091D" w:rsidRPr="00891139">
        <w:t>7.11</w:t>
      </w:r>
      <w:r w:rsidR="003F180D" w:rsidRPr="00891139">
        <w:fldChar w:fldCharType="end"/>
      </w:r>
      <w:r w:rsidRPr="00891139">
        <w:t>) i ocena wizualna wykonanych robót,</w:t>
      </w:r>
    </w:p>
    <w:p w:rsidR="00F35ADC" w:rsidRPr="00891139" w:rsidRDefault="00F35ADC" w:rsidP="00B52C38">
      <w:pPr>
        <w:pStyle w:val="Listapunktowana"/>
        <w:numPr>
          <w:ilvl w:val="1"/>
          <w:numId w:val="4"/>
        </w:numPr>
      </w:pPr>
      <w:r w:rsidRPr="00891139">
        <w:t>sprawdzenie regulacji zwieńczeń studni i wpustów w stosunku do nawierzchni jezdni lub rzędnych terenu,</w:t>
      </w:r>
    </w:p>
    <w:p w:rsidR="00F35ADC" w:rsidRPr="00891139" w:rsidRDefault="00F35ADC">
      <w:pPr>
        <w:pStyle w:val="Listapunktowana"/>
      </w:pPr>
      <w:r w:rsidRPr="00891139">
        <w:t xml:space="preserve">próba odbiorowa – ostateczna próba szczelności rurociągu na </w:t>
      </w:r>
      <w:proofErr w:type="spellStart"/>
      <w:r w:rsidRPr="00891139">
        <w:t>eksfiltrację</w:t>
      </w:r>
      <w:proofErr w:type="spellEnd"/>
      <w:r w:rsidRPr="00891139">
        <w:t xml:space="preserve"> i infiltrację (</w:t>
      </w:r>
      <w:r w:rsidR="004D73AB" w:rsidRPr="00891139">
        <w:t>PFU</w:t>
      </w:r>
      <w:r w:rsidRPr="00891139">
        <w:t xml:space="preserve"> punkt </w:t>
      </w:r>
      <w:r w:rsidR="003F180D" w:rsidRPr="00891139">
        <w:fldChar w:fldCharType="begin"/>
      </w:r>
      <w:r w:rsidRPr="00891139">
        <w:instrText xml:space="preserve"> REF _Ref59970609 \w \h </w:instrText>
      </w:r>
      <w:r w:rsidR="00891139">
        <w:instrText xml:space="preserve"> \* MERGEFORMAT </w:instrText>
      </w:r>
      <w:r w:rsidR="003F180D" w:rsidRPr="00891139">
        <w:fldChar w:fldCharType="separate"/>
      </w:r>
      <w:r w:rsidR="0050091D" w:rsidRPr="00891139">
        <w:t>7.9</w:t>
      </w:r>
      <w:r w:rsidR="003F180D" w:rsidRPr="00891139">
        <w:fldChar w:fldCharType="end"/>
      </w:r>
      <w:r w:rsidRPr="00891139">
        <w:t>)</w:t>
      </w:r>
    </w:p>
    <w:p w:rsidR="00F35ADC" w:rsidRPr="00891139" w:rsidRDefault="00F35ADC">
      <w:pPr>
        <w:pStyle w:val="Listapunktowana"/>
      </w:pPr>
      <w:r w:rsidRPr="00891139">
        <w:t>próbna eksploatacja</w:t>
      </w:r>
    </w:p>
    <w:p w:rsidR="00F35ADC" w:rsidRPr="00891139" w:rsidRDefault="00F35ADC">
      <w:pPr>
        <w:pStyle w:val="Listapunktowana"/>
        <w:ind w:left="720"/>
      </w:pPr>
      <w:r w:rsidRPr="00891139">
        <w:t xml:space="preserve">Z przeprowadzonych Prób Końcowych Wykonawca sporządzi protokół według wzoru uzgodnionego z </w:t>
      </w:r>
      <w:r w:rsidR="004D73AB" w:rsidRPr="00891139">
        <w:t>Zamawiającym</w:t>
      </w:r>
      <w:r w:rsidRPr="00891139">
        <w:t>. Protokół musi zostać poświadczony przez wszystkich członków Komisji.</w:t>
      </w:r>
    </w:p>
    <w:p w:rsidR="00F35ADC" w:rsidRPr="00891139" w:rsidRDefault="00F35ADC">
      <w:pPr>
        <w:pStyle w:val="Nagwek2"/>
        <w:ind w:left="720" w:hanging="720"/>
      </w:pPr>
      <w:bookmarkStart w:id="210" w:name="_Toc510643157"/>
      <w:r w:rsidRPr="00891139">
        <w:lastRenderedPageBreak/>
        <w:t>Odbiór Pogwarancyjny</w:t>
      </w:r>
      <w:bookmarkEnd w:id="210"/>
    </w:p>
    <w:p w:rsidR="00F35ADC" w:rsidRPr="00891139" w:rsidRDefault="00F35ADC">
      <w:r w:rsidRPr="00891139">
        <w:t xml:space="preserve">Odbiór pogwarancyjny Robót będzie dokonany przez </w:t>
      </w:r>
      <w:r w:rsidR="004D73AB" w:rsidRPr="00891139">
        <w:t>Zamawiającego</w:t>
      </w:r>
      <w:r w:rsidRPr="00891139">
        <w:t xml:space="preserve"> przed upływem Okresu </w:t>
      </w:r>
      <w:r w:rsidR="004D73AB" w:rsidRPr="00891139">
        <w:t>Gwarancji</w:t>
      </w:r>
      <w:r w:rsidRPr="00891139">
        <w:t xml:space="preserve"> dla każdego Odcinka Robót. Odbiór ten dokonany zostanie na podstawie oceny eksploatacji sieci poddanej renowacji oraz oceny prac związanych z usunięciem ewentualnych usterek powstałych w Okresie </w:t>
      </w:r>
      <w:r w:rsidR="004D73AB" w:rsidRPr="00891139">
        <w:t>Gwarancji</w:t>
      </w:r>
      <w:r w:rsidRPr="00891139">
        <w:t xml:space="preserve"> zgodnie z </w:t>
      </w:r>
      <w:r w:rsidR="004D73AB" w:rsidRPr="00891139">
        <w:t>zapisami Umowy.</w:t>
      </w:r>
    </w:p>
    <w:p w:rsidR="00F35ADC" w:rsidRPr="00891139" w:rsidRDefault="00F27A7B">
      <w:pPr>
        <w:pStyle w:val="Nagwek1"/>
        <w:pBdr>
          <w:bottom w:val="single" w:sz="4" w:space="1" w:color="auto"/>
        </w:pBdr>
      </w:pPr>
      <w:bookmarkStart w:id="211" w:name="_Toc510643158"/>
      <w:r w:rsidRPr="00891139">
        <w:t>Podstawy płatności</w:t>
      </w:r>
      <w:bookmarkEnd w:id="211"/>
    </w:p>
    <w:p w:rsidR="00F35ADC" w:rsidRPr="00891139" w:rsidRDefault="00F35ADC">
      <w:pPr>
        <w:pStyle w:val="Nagwek2"/>
      </w:pPr>
      <w:bookmarkStart w:id="212" w:name="_Toc510643159"/>
      <w:r w:rsidRPr="00891139">
        <w:t>Ustalenia ogólne</w:t>
      </w:r>
      <w:bookmarkEnd w:id="212"/>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Płatno</w:t>
      </w:r>
      <w:r w:rsidRPr="00891139">
        <w:rPr>
          <w:rFonts w:eastAsia="TimesNewRoman" w:cs="Arial" w:hint="eastAsia"/>
          <w:szCs w:val="22"/>
          <w:lang w:eastAsia="pl-PL"/>
        </w:rPr>
        <w:t>ś</w:t>
      </w:r>
      <w:r w:rsidRPr="00891139">
        <w:rPr>
          <w:rFonts w:cs="Arial"/>
          <w:szCs w:val="22"/>
          <w:lang w:eastAsia="pl-PL"/>
        </w:rPr>
        <w:t>ci za wykonane roboty i dokumenty wykonawcy zostan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dokonane na zasadzie kwoty</w:t>
      </w:r>
      <w:r w:rsidR="00C828B4" w:rsidRPr="00891139">
        <w:rPr>
          <w:rFonts w:cs="Arial"/>
          <w:szCs w:val="22"/>
          <w:lang w:eastAsia="pl-PL"/>
        </w:rPr>
        <w:t xml:space="preserve"> </w:t>
      </w:r>
      <w:r w:rsidRPr="00891139">
        <w:rPr>
          <w:rFonts w:cs="Arial"/>
          <w:szCs w:val="22"/>
          <w:lang w:eastAsia="pl-PL"/>
        </w:rPr>
        <w:t>ryczałtowej, zgodnie z zapisami umowy.</w:t>
      </w:r>
      <w:r w:rsidR="00C828B4" w:rsidRPr="00891139">
        <w:rPr>
          <w:rFonts w:cs="Arial"/>
          <w:szCs w:val="22"/>
          <w:lang w:eastAsia="pl-PL"/>
        </w:rPr>
        <w:t xml:space="preserve"> </w:t>
      </w:r>
      <w:r w:rsidRPr="00891139">
        <w:rPr>
          <w:rFonts w:cs="Arial"/>
          <w:szCs w:val="22"/>
          <w:lang w:eastAsia="pl-PL"/>
        </w:rPr>
        <w:t>W terminie 21 dni po podpisaniu umowy Wykonawca opracuje i przedstawi Zamawiaj</w:t>
      </w:r>
      <w:r w:rsidRPr="00891139">
        <w:rPr>
          <w:rFonts w:eastAsia="TimesNewRoman" w:cs="Arial" w:hint="eastAsia"/>
          <w:szCs w:val="22"/>
          <w:lang w:eastAsia="pl-PL"/>
        </w:rPr>
        <w:t>ą</w:t>
      </w:r>
      <w:r w:rsidRPr="00891139">
        <w:rPr>
          <w:rFonts w:cs="Arial"/>
          <w:szCs w:val="22"/>
          <w:lang w:eastAsia="pl-PL"/>
        </w:rPr>
        <w:t>cemu</w:t>
      </w:r>
      <w:r w:rsidR="00C828B4" w:rsidRPr="00891139">
        <w:rPr>
          <w:rFonts w:cs="Arial"/>
          <w:szCs w:val="22"/>
          <w:lang w:eastAsia="pl-PL"/>
        </w:rPr>
        <w:t xml:space="preserve"> </w:t>
      </w:r>
      <w:r w:rsidRPr="00891139">
        <w:rPr>
          <w:rFonts w:cs="Arial"/>
          <w:szCs w:val="22"/>
          <w:lang w:eastAsia="pl-PL"/>
        </w:rPr>
        <w:t>Harmonogram rzeczowo-finansowy realizacji Zadania.</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Brak pełnego wykonania danej pozycji dyskwalifikuje zgłoszenie do dokonania odbioru tej</w:t>
      </w:r>
      <w:r w:rsidRPr="00891139">
        <w:rPr>
          <w:rFonts w:eastAsia="TimesNewRoman" w:cs="Arial" w:hint="eastAsia"/>
          <w:szCs w:val="22"/>
          <w:lang w:eastAsia="pl-PL"/>
        </w:rPr>
        <w:t>ż</w:t>
      </w:r>
      <w:r w:rsidRPr="00891139">
        <w:rPr>
          <w:rFonts w:cs="Arial"/>
          <w:szCs w:val="22"/>
          <w:lang w:eastAsia="pl-PL"/>
        </w:rPr>
        <w:t>e pozycji.</w:t>
      </w:r>
      <w:r w:rsidR="00C828B4" w:rsidRPr="00891139">
        <w:rPr>
          <w:rFonts w:cs="Arial"/>
          <w:szCs w:val="22"/>
          <w:lang w:eastAsia="pl-PL"/>
        </w:rPr>
        <w:t xml:space="preserve"> </w:t>
      </w:r>
      <w:r w:rsidRPr="00891139">
        <w:rPr>
          <w:rFonts w:cs="Arial"/>
          <w:szCs w:val="22"/>
          <w:lang w:eastAsia="pl-PL"/>
        </w:rPr>
        <w:t>W przypadku braku mo</w:t>
      </w:r>
      <w:r w:rsidRPr="00891139">
        <w:rPr>
          <w:rFonts w:eastAsia="TimesNewRoman" w:cs="Arial" w:hint="eastAsia"/>
          <w:szCs w:val="22"/>
          <w:lang w:eastAsia="pl-PL"/>
        </w:rPr>
        <w:t>ż</w:t>
      </w:r>
      <w:r w:rsidRPr="00891139">
        <w:rPr>
          <w:rFonts w:cs="Arial"/>
          <w:szCs w:val="22"/>
          <w:lang w:eastAsia="pl-PL"/>
        </w:rPr>
        <w:t>liwo</w:t>
      </w:r>
      <w:r w:rsidRPr="00891139">
        <w:rPr>
          <w:rFonts w:eastAsia="TimesNewRoman" w:cs="Arial" w:hint="eastAsia"/>
          <w:szCs w:val="22"/>
          <w:lang w:eastAsia="pl-PL"/>
        </w:rPr>
        <w:t>ś</w:t>
      </w:r>
      <w:r w:rsidRPr="00891139">
        <w:rPr>
          <w:rFonts w:cs="Arial"/>
          <w:szCs w:val="22"/>
          <w:lang w:eastAsia="pl-PL"/>
        </w:rPr>
        <w:t>ci technicznych na wykonanie przewidzianego zakresu rzeczowego</w:t>
      </w:r>
      <w:r w:rsidR="00C828B4" w:rsidRPr="00891139">
        <w:rPr>
          <w:rFonts w:cs="Arial"/>
          <w:szCs w:val="22"/>
          <w:lang w:eastAsia="pl-PL"/>
        </w:rPr>
        <w:t xml:space="preserve"> </w:t>
      </w:r>
      <w:r w:rsidRPr="00891139">
        <w:rPr>
          <w:rFonts w:cs="Arial"/>
          <w:szCs w:val="22"/>
          <w:lang w:eastAsia="pl-PL"/>
        </w:rPr>
        <w:t>Zamawiaj</w:t>
      </w:r>
      <w:r w:rsidRPr="00891139">
        <w:rPr>
          <w:rFonts w:eastAsia="TimesNewRoman" w:cs="Arial" w:hint="eastAsia"/>
          <w:szCs w:val="22"/>
          <w:lang w:eastAsia="pl-PL"/>
        </w:rPr>
        <w:t>ą</w:t>
      </w:r>
      <w:r w:rsidRPr="00891139">
        <w:rPr>
          <w:rFonts w:cs="Arial"/>
          <w:szCs w:val="22"/>
          <w:lang w:eastAsia="pl-PL"/>
        </w:rPr>
        <w:t>cy dokona korekty wynagrodzenia na zasadach okre</w:t>
      </w:r>
      <w:r w:rsidRPr="00891139">
        <w:rPr>
          <w:rFonts w:eastAsia="TimesNewRoman" w:cs="Arial" w:hint="eastAsia"/>
          <w:szCs w:val="22"/>
          <w:lang w:eastAsia="pl-PL"/>
        </w:rPr>
        <w:t>ś</w:t>
      </w:r>
      <w:r w:rsidRPr="00891139">
        <w:rPr>
          <w:rFonts w:cs="Arial"/>
          <w:szCs w:val="22"/>
          <w:lang w:eastAsia="pl-PL"/>
        </w:rPr>
        <w:t>lonych w zapisach SIWZ.</w:t>
      </w:r>
    </w:p>
    <w:p w:rsidR="004B0BEC" w:rsidRPr="00891139" w:rsidRDefault="00F27A7B">
      <w:pPr>
        <w:autoSpaceDE w:val="0"/>
        <w:autoSpaceDN w:val="0"/>
        <w:adjustRightInd w:val="0"/>
        <w:spacing w:before="120" w:after="0"/>
        <w:ind w:left="0"/>
        <w:rPr>
          <w:rFonts w:ascii="Times New Roman" w:hAnsi="Times New Roman"/>
          <w:szCs w:val="22"/>
          <w:lang w:eastAsia="pl-PL"/>
        </w:rPr>
      </w:pPr>
      <w:r w:rsidRPr="00891139">
        <w:rPr>
          <w:rFonts w:cs="Arial"/>
          <w:szCs w:val="22"/>
          <w:lang w:eastAsia="pl-PL"/>
        </w:rPr>
        <w:t>Kwota wynagrodzenia mo</w:t>
      </w:r>
      <w:r w:rsidRPr="00891139">
        <w:rPr>
          <w:rFonts w:eastAsia="TimesNewRoman" w:cs="Arial" w:hint="eastAsia"/>
          <w:szCs w:val="22"/>
          <w:lang w:eastAsia="pl-PL"/>
        </w:rPr>
        <w:t>ż</w:t>
      </w:r>
      <w:r w:rsidRPr="00891139">
        <w:rPr>
          <w:rFonts w:cs="Arial"/>
          <w:szCs w:val="22"/>
          <w:lang w:eastAsia="pl-PL"/>
        </w:rPr>
        <w:t>e ulec odpowiedniemu zmniejszeniu na zasadach okre</w:t>
      </w:r>
      <w:r w:rsidRPr="00891139">
        <w:rPr>
          <w:rFonts w:eastAsia="TimesNewRoman" w:cs="Arial" w:hint="eastAsia"/>
          <w:szCs w:val="22"/>
          <w:lang w:eastAsia="pl-PL"/>
        </w:rPr>
        <w:t>ś</w:t>
      </w:r>
      <w:r w:rsidRPr="00891139">
        <w:rPr>
          <w:rFonts w:cs="Arial"/>
          <w:szCs w:val="22"/>
          <w:lang w:eastAsia="pl-PL"/>
        </w:rPr>
        <w:t>lonych w SIWZ w</w:t>
      </w:r>
      <w:r w:rsidR="00C828B4" w:rsidRPr="00891139">
        <w:rPr>
          <w:rFonts w:cs="Arial"/>
          <w:szCs w:val="22"/>
          <w:lang w:eastAsia="pl-PL"/>
        </w:rPr>
        <w:t xml:space="preserve"> </w:t>
      </w:r>
      <w:r w:rsidRPr="00891139">
        <w:rPr>
          <w:rFonts w:cs="Arial"/>
          <w:szCs w:val="22"/>
          <w:lang w:eastAsia="pl-PL"/>
        </w:rPr>
        <w:t>sytuacji, kiedy Wykonawca po uzgodnieniu z Zamawiaj</w:t>
      </w:r>
      <w:r w:rsidRPr="00891139">
        <w:rPr>
          <w:rFonts w:eastAsia="TimesNewRoman" w:cs="Arial" w:hint="eastAsia"/>
          <w:szCs w:val="22"/>
          <w:lang w:eastAsia="pl-PL"/>
        </w:rPr>
        <w:t>ą</w:t>
      </w:r>
      <w:r w:rsidRPr="00891139">
        <w:rPr>
          <w:rFonts w:cs="Arial"/>
          <w:szCs w:val="22"/>
          <w:lang w:eastAsia="pl-PL"/>
        </w:rPr>
        <w:t>cym nie wykona której</w:t>
      </w:r>
      <w:r w:rsidRPr="00891139">
        <w:rPr>
          <w:rFonts w:eastAsia="TimesNewRoman" w:cs="Arial" w:hint="eastAsia"/>
          <w:szCs w:val="22"/>
          <w:lang w:eastAsia="pl-PL"/>
        </w:rPr>
        <w:t>ś</w:t>
      </w:r>
      <w:r w:rsidRPr="00891139">
        <w:rPr>
          <w:rFonts w:eastAsia="TimesNewRoman" w:cs="Arial"/>
          <w:szCs w:val="22"/>
          <w:lang w:eastAsia="pl-PL"/>
        </w:rPr>
        <w:t xml:space="preserve"> </w:t>
      </w:r>
      <w:r w:rsidRPr="00891139">
        <w:rPr>
          <w:rFonts w:cs="Arial"/>
          <w:szCs w:val="22"/>
          <w:lang w:eastAsia="pl-PL"/>
        </w:rPr>
        <w:t>z pozycji</w:t>
      </w:r>
      <w:r w:rsidR="00C828B4" w:rsidRPr="00891139">
        <w:rPr>
          <w:rFonts w:cs="Arial"/>
          <w:szCs w:val="22"/>
          <w:lang w:eastAsia="pl-PL"/>
        </w:rPr>
        <w:t xml:space="preserve"> </w:t>
      </w:r>
      <w:r w:rsidRPr="00891139">
        <w:rPr>
          <w:rFonts w:cs="Arial"/>
          <w:szCs w:val="22"/>
          <w:lang w:eastAsia="pl-PL"/>
        </w:rPr>
        <w:t xml:space="preserve">wymienionych w tabeli cen. </w:t>
      </w:r>
      <w:r w:rsidRPr="00891139">
        <w:rPr>
          <w:rFonts w:cs="Arial"/>
          <w:szCs w:val="22"/>
          <w:lang w:eastAsia="pl-PL"/>
        </w:rPr>
        <w:tab/>
      </w:r>
    </w:p>
    <w:p w:rsidR="00F35ADC" w:rsidRPr="00891139" w:rsidRDefault="00F35ADC">
      <w:pPr>
        <w:pStyle w:val="Nagwek2"/>
      </w:pPr>
      <w:bookmarkStart w:id="213" w:name="_Toc500888104"/>
      <w:bookmarkStart w:id="214" w:name="_Toc500950940"/>
      <w:bookmarkStart w:id="215" w:name="_Toc500959678"/>
      <w:bookmarkStart w:id="216" w:name="_Toc510643160"/>
      <w:bookmarkEnd w:id="213"/>
      <w:bookmarkEnd w:id="214"/>
      <w:bookmarkEnd w:id="215"/>
      <w:r w:rsidRPr="00891139">
        <w:t>Kwoty ryczałtowe</w:t>
      </w:r>
      <w:bookmarkEnd w:id="216"/>
    </w:p>
    <w:p w:rsidR="004B0BEC" w:rsidRPr="00891139" w:rsidRDefault="00F27A7B">
      <w:pPr>
        <w:autoSpaceDE w:val="0"/>
        <w:autoSpaceDN w:val="0"/>
        <w:adjustRightInd w:val="0"/>
        <w:spacing w:after="0"/>
        <w:ind w:left="0"/>
        <w:rPr>
          <w:rFonts w:cs="Arial"/>
          <w:szCs w:val="22"/>
          <w:lang w:eastAsia="pl-PL"/>
        </w:rPr>
      </w:pPr>
      <w:r w:rsidRPr="00891139">
        <w:rPr>
          <w:rFonts w:cs="Arial"/>
          <w:szCs w:val="22"/>
          <w:lang w:eastAsia="pl-PL"/>
        </w:rPr>
        <w:t>Kwota ryczałtowa zaproponowana przez Wykonawc</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za dan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pozycj</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w tabeli cen jest ostateczna i</w:t>
      </w:r>
      <w:r w:rsidR="00881849" w:rsidRPr="00891139">
        <w:rPr>
          <w:rFonts w:cs="Arial"/>
          <w:szCs w:val="22"/>
          <w:lang w:eastAsia="pl-PL"/>
        </w:rPr>
        <w:t xml:space="preserve"> </w:t>
      </w:r>
      <w:r w:rsidRPr="00891139">
        <w:rPr>
          <w:rFonts w:cs="Arial"/>
          <w:szCs w:val="22"/>
          <w:lang w:eastAsia="pl-PL"/>
        </w:rPr>
        <w:t>wyklucza mo</w:t>
      </w:r>
      <w:r w:rsidRPr="00891139">
        <w:rPr>
          <w:rFonts w:eastAsia="TimesNewRoman" w:cs="Arial" w:hint="eastAsia"/>
          <w:szCs w:val="22"/>
          <w:lang w:eastAsia="pl-PL"/>
        </w:rPr>
        <w:t>ż</w:t>
      </w:r>
      <w:r w:rsidRPr="00891139">
        <w:rPr>
          <w:rFonts w:cs="Arial"/>
          <w:szCs w:val="22"/>
          <w:lang w:eastAsia="pl-PL"/>
        </w:rPr>
        <w:t>liwo</w:t>
      </w:r>
      <w:r w:rsidRPr="00891139">
        <w:rPr>
          <w:rFonts w:eastAsia="TimesNewRoman" w:cs="Arial" w:hint="eastAsia"/>
          <w:szCs w:val="22"/>
          <w:lang w:eastAsia="pl-PL"/>
        </w:rPr>
        <w:t>ść</w:t>
      </w:r>
      <w:r w:rsidRPr="00891139">
        <w:rPr>
          <w:rFonts w:eastAsia="TimesNewRoman" w:cs="Arial"/>
          <w:szCs w:val="22"/>
          <w:lang w:eastAsia="pl-PL"/>
        </w:rPr>
        <w:t xml:space="preserve"> </w:t>
      </w:r>
      <w:r w:rsidRPr="00891139">
        <w:rPr>
          <w:rFonts w:eastAsia="TimesNewRoman" w:cs="Arial" w:hint="eastAsia"/>
          <w:szCs w:val="22"/>
          <w:lang w:eastAsia="pl-PL"/>
        </w:rPr>
        <w:t>żą</w:t>
      </w:r>
      <w:r w:rsidRPr="00891139">
        <w:rPr>
          <w:rFonts w:cs="Arial"/>
          <w:szCs w:val="22"/>
          <w:lang w:eastAsia="pl-PL"/>
        </w:rPr>
        <w:t>dania dodatkowej zapłaty za wykonane roboty obj</w:t>
      </w:r>
      <w:r w:rsidRPr="00891139">
        <w:rPr>
          <w:rFonts w:eastAsia="TimesNewRoman" w:cs="Arial" w:hint="eastAsia"/>
          <w:szCs w:val="22"/>
          <w:lang w:eastAsia="pl-PL"/>
        </w:rPr>
        <w:t>ę</w:t>
      </w:r>
      <w:r w:rsidRPr="00891139">
        <w:rPr>
          <w:rFonts w:cs="Arial"/>
          <w:szCs w:val="22"/>
          <w:lang w:eastAsia="pl-PL"/>
        </w:rPr>
        <w:t>te t</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pozycj</w:t>
      </w:r>
      <w:r w:rsidRPr="00891139">
        <w:rPr>
          <w:rFonts w:eastAsia="TimesNewRoman" w:cs="Arial" w:hint="eastAsia"/>
          <w:szCs w:val="22"/>
          <w:lang w:eastAsia="pl-PL"/>
        </w:rPr>
        <w:t>ą</w:t>
      </w:r>
      <w:r w:rsidRPr="00891139">
        <w:rPr>
          <w:rFonts w:cs="Arial"/>
          <w:szCs w:val="22"/>
          <w:lang w:eastAsia="pl-PL"/>
        </w:rPr>
        <w:t>. Kwota</w:t>
      </w:r>
      <w:r w:rsidR="00881849" w:rsidRPr="00891139">
        <w:rPr>
          <w:rFonts w:cs="Arial"/>
          <w:szCs w:val="22"/>
          <w:lang w:eastAsia="pl-PL"/>
        </w:rPr>
        <w:t xml:space="preserve"> </w:t>
      </w:r>
      <w:r w:rsidRPr="00891139">
        <w:rPr>
          <w:rFonts w:cs="Arial"/>
          <w:szCs w:val="22"/>
          <w:lang w:eastAsia="pl-PL"/>
        </w:rPr>
        <w:t>ryczałtowa danej pozycji powinna uwzgl</w:t>
      </w:r>
      <w:r w:rsidRPr="00891139">
        <w:rPr>
          <w:rFonts w:eastAsia="TimesNewRoman" w:cs="Arial" w:hint="eastAsia"/>
          <w:szCs w:val="22"/>
          <w:lang w:eastAsia="pl-PL"/>
        </w:rPr>
        <w:t>ę</w:t>
      </w:r>
      <w:r w:rsidRPr="00891139">
        <w:rPr>
          <w:rFonts w:cs="Arial"/>
          <w:szCs w:val="22"/>
          <w:lang w:eastAsia="pl-PL"/>
        </w:rPr>
        <w:t>dnia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wszystkie materiały, czynno</w:t>
      </w:r>
      <w:r w:rsidRPr="00891139">
        <w:rPr>
          <w:rFonts w:eastAsia="TimesNewRoman" w:cs="Arial" w:hint="eastAsia"/>
          <w:szCs w:val="22"/>
          <w:lang w:eastAsia="pl-PL"/>
        </w:rPr>
        <w:t>ś</w:t>
      </w:r>
      <w:r w:rsidRPr="00891139">
        <w:rPr>
          <w:rFonts w:cs="Arial"/>
          <w:szCs w:val="22"/>
          <w:lang w:eastAsia="pl-PL"/>
        </w:rPr>
        <w:t>ci, wymagania i badania</w:t>
      </w:r>
      <w:r w:rsidR="00881849" w:rsidRPr="00891139">
        <w:rPr>
          <w:rFonts w:cs="Arial"/>
          <w:szCs w:val="22"/>
          <w:lang w:eastAsia="pl-PL"/>
        </w:rPr>
        <w:t xml:space="preserve"> </w:t>
      </w:r>
      <w:r w:rsidRPr="00891139">
        <w:rPr>
          <w:rFonts w:cs="Arial"/>
          <w:szCs w:val="22"/>
          <w:lang w:eastAsia="pl-PL"/>
        </w:rPr>
        <w:t>niezb</w:t>
      </w:r>
      <w:r w:rsidRPr="00891139">
        <w:rPr>
          <w:rFonts w:eastAsia="TimesNewRoman" w:cs="Arial" w:hint="eastAsia"/>
          <w:szCs w:val="22"/>
          <w:lang w:eastAsia="pl-PL"/>
        </w:rPr>
        <w:t>ę</w:t>
      </w:r>
      <w:r w:rsidRPr="00891139">
        <w:rPr>
          <w:rFonts w:cs="Arial"/>
          <w:szCs w:val="22"/>
          <w:lang w:eastAsia="pl-PL"/>
        </w:rPr>
        <w:t>dne do wła</w:t>
      </w:r>
      <w:r w:rsidRPr="00891139">
        <w:rPr>
          <w:rFonts w:eastAsia="TimesNewRoman" w:cs="Arial" w:hint="eastAsia"/>
          <w:szCs w:val="22"/>
          <w:lang w:eastAsia="pl-PL"/>
        </w:rPr>
        <w:t>ś</w:t>
      </w:r>
      <w:r w:rsidRPr="00891139">
        <w:rPr>
          <w:rFonts w:cs="Arial"/>
          <w:szCs w:val="22"/>
          <w:lang w:eastAsia="pl-PL"/>
        </w:rPr>
        <w:t>ciwego wykonania i odbioru Robót wycenionych w danej pozycji, bez wzgl</w:t>
      </w:r>
      <w:r w:rsidRPr="00891139">
        <w:rPr>
          <w:rFonts w:eastAsia="TimesNewRoman" w:cs="Arial" w:hint="eastAsia"/>
          <w:szCs w:val="22"/>
          <w:lang w:eastAsia="pl-PL"/>
        </w:rPr>
        <w:t>ę</w:t>
      </w:r>
      <w:r w:rsidRPr="00891139">
        <w:rPr>
          <w:rFonts w:cs="Arial"/>
          <w:szCs w:val="22"/>
          <w:lang w:eastAsia="pl-PL"/>
        </w:rPr>
        <w:t>du na</w:t>
      </w:r>
      <w:r w:rsidR="00881849" w:rsidRPr="00891139">
        <w:rPr>
          <w:rFonts w:cs="Arial"/>
          <w:szCs w:val="22"/>
          <w:lang w:eastAsia="pl-PL"/>
        </w:rPr>
        <w:t xml:space="preserve"> </w:t>
      </w:r>
      <w:r w:rsidRPr="00891139">
        <w:rPr>
          <w:rFonts w:cs="Arial"/>
          <w:szCs w:val="22"/>
          <w:lang w:eastAsia="pl-PL"/>
        </w:rPr>
        <w:t>to czy zostało to szczegółowo wymienione w PFU, czy te</w:t>
      </w:r>
      <w:r w:rsidRPr="00891139">
        <w:rPr>
          <w:rFonts w:eastAsia="TimesNewRoman" w:cs="Arial" w:hint="eastAsia"/>
          <w:szCs w:val="22"/>
          <w:lang w:eastAsia="pl-PL"/>
        </w:rPr>
        <w:t>ż</w:t>
      </w:r>
      <w:r w:rsidRPr="00891139">
        <w:rPr>
          <w:rFonts w:eastAsia="TimesNewRoman" w:cs="Arial"/>
          <w:szCs w:val="22"/>
          <w:lang w:eastAsia="pl-PL"/>
        </w:rPr>
        <w:t xml:space="preserve"> </w:t>
      </w:r>
      <w:r w:rsidRPr="00891139">
        <w:rPr>
          <w:rFonts w:cs="Arial"/>
          <w:szCs w:val="22"/>
          <w:lang w:eastAsia="pl-PL"/>
        </w:rPr>
        <w:t>nie.</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 kwotach ryczałtowych nale</w:t>
      </w:r>
      <w:r w:rsidRPr="00891139">
        <w:rPr>
          <w:rFonts w:eastAsia="TimesNewRoman" w:cs="Arial" w:hint="eastAsia"/>
          <w:szCs w:val="22"/>
          <w:lang w:eastAsia="pl-PL"/>
        </w:rPr>
        <w:t>ż</w:t>
      </w:r>
      <w:r w:rsidRPr="00891139">
        <w:rPr>
          <w:rFonts w:cs="Arial"/>
          <w:szCs w:val="22"/>
          <w:lang w:eastAsia="pl-PL"/>
        </w:rPr>
        <w:t>y uwzgl</w:t>
      </w:r>
      <w:r w:rsidRPr="00891139">
        <w:rPr>
          <w:rFonts w:eastAsia="TimesNewRoman" w:cs="Arial" w:hint="eastAsia"/>
          <w:szCs w:val="22"/>
          <w:lang w:eastAsia="pl-PL"/>
        </w:rPr>
        <w:t>ę</w:t>
      </w:r>
      <w:r w:rsidRPr="00891139">
        <w:rPr>
          <w:rFonts w:cs="Arial"/>
          <w:szCs w:val="22"/>
          <w:lang w:eastAsia="pl-PL"/>
        </w:rPr>
        <w:t>dnia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w szczególno</w:t>
      </w:r>
      <w:r w:rsidRPr="00891139">
        <w:rPr>
          <w:rFonts w:eastAsia="TimesNewRoman" w:cs="Arial" w:hint="eastAsia"/>
          <w:szCs w:val="22"/>
          <w:lang w:eastAsia="pl-PL"/>
        </w:rPr>
        <w:t>ś</w:t>
      </w:r>
      <w:r w:rsidRPr="00891139">
        <w:rPr>
          <w:rFonts w:cs="Arial"/>
          <w:szCs w:val="22"/>
          <w:lang w:eastAsia="pl-PL"/>
        </w:rPr>
        <w:t>ci:</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wszelkich prac projektowych oraz koszty uzyskania niezb</w:t>
      </w:r>
      <w:r w:rsidRPr="00891139">
        <w:rPr>
          <w:rFonts w:eastAsia="TimesNewRoman" w:cs="Arial" w:hint="eastAsia"/>
          <w:szCs w:val="22"/>
          <w:lang w:eastAsia="pl-PL"/>
        </w:rPr>
        <w:t>ę</w:t>
      </w:r>
      <w:r w:rsidRPr="00891139">
        <w:rPr>
          <w:rFonts w:cs="Arial"/>
          <w:szCs w:val="22"/>
          <w:lang w:eastAsia="pl-PL"/>
        </w:rPr>
        <w:t>dnych map, opinii, decyzji, pozwole</w:t>
      </w:r>
      <w:r w:rsidRPr="00891139">
        <w:rPr>
          <w:rFonts w:eastAsia="TimesNewRoman" w:cs="Arial" w:hint="eastAsia"/>
          <w:szCs w:val="22"/>
          <w:lang w:eastAsia="pl-PL"/>
        </w:rPr>
        <w:t>ń</w:t>
      </w:r>
      <w:r w:rsidRPr="00891139">
        <w:rPr>
          <w:rFonts w:cs="Arial"/>
          <w:szCs w:val="22"/>
          <w:lang w:eastAsia="pl-PL"/>
        </w:rPr>
        <w:t>, uzgodnie</w:t>
      </w:r>
      <w:r w:rsidRPr="00891139">
        <w:rPr>
          <w:rFonts w:eastAsia="TimesNewRoman" w:cs="Arial" w:hint="eastAsia"/>
          <w:szCs w:val="22"/>
          <w:lang w:eastAsia="pl-PL"/>
        </w:rPr>
        <w:t>ń</w:t>
      </w:r>
      <w:r w:rsidRPr="00891139">
        <w:rPr>
          <w:rFonts w:cs="Arial"/>
          <w:szCs w:val="22"/>
          <w:lang w:eastAsia="pl-PL"/>
        </w:rPr>
        <w:t>, warunków technicznych, koszty pracy personelu Wykonawcy, koszty po</w:t>
      </w:r>
      <w:r w:rsidRPr="00891139">
        <w:rPr>
          <w:rFonts w:eastAsia="TimesNewRoman" w:cs="Arial" w:hint="eastAsia"/>
          <w:szCs w:val="22"/>
          <w:lang w:eastAsia="pl-PL"/>
        </w:rPr>
        <w:t>ś</w:t>
      </w:r>
      <w:r w:rsidRPr="00891139">
        <w:rPr>
          <w:rFonts w:cs="Arial"/>
          <w:szCs w:val="22"/>
          <w:lang w:eastAsia="pl-PL"/>
        </w:rPr>
        <w:t>rednie zwi</w:t>
      </w:r>
      <w:r w:rsidRPr="00891139">
        <w:rPr>
          <w:rFonts w:eastAsia="TimesNewRoman" w:cs="Arial" w:hint="eastAsia"/>
          <w:szCs w:val="22"/>
          <w:lang w:eastAsia="pl-PL"/>
        </w:rPr>
        <w:t>ą</w:t>
      </w:r>
      <w:r w:rsidRPr="00891139">
        <w:rPr>
          <w:rFonts w:cs="Arial"/>
          <w:szCs w:val="22"/>
          <w:lang w:eastAsia="pl-PL"/>
        </w:rPr>
        <w:t>zane z opracowaniem Dokumentów Wykonawcy, koszty powielenia i dostarczenia Dokumentów; itp.,</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Dokumenty wykonawcy, dokumentacj</w:t>
      </w:r>
      <w:r w:rsidRPr="00891139">
        <w:rPr>
          <w:rFonts w:cs="Arial" w:hint="eastAsia"/>
          <w:szCs w:val="22"/>
          <w:lang w:eastAsia="pl-PL"/>
        </w:rPr>
        <w:t>ę</w:t>
      </w:r>
      <w:r w:rsidRPr="00891139">
        <w:rPr>
          <w:rFonts w:cs="Arial"/>
          <w:szCs w:val="22"/>
          <w:lang w:eastAsia="pl-PL"/>
        </w:rPr>
        <w:t xml:space="preserve"> budowy oraz dokumentacj</w:t>
      </w:r>
      <w:r w:rsidRPr="00891139">
        <w:rPr>
          <w:rFonts w:cs="Arial" w:hint="eastAsia"/>
          <w:szCs w:val="22"/>
          <w:lang w:eastAsia="pl-PL"/>
        </w:rPr>
        <w:t>ę</w:t>
      </w:r>
      <w:r w:rsidRPr="00891139">
        <w:rPr>
          <w:rFonts w:cs="Arial"/>
          <w:szCs w:val="22"/>
          <w:lang w:eastAsia="pl-PL"/>
        </w:rPr>
        <w:t xml:space="preserve"> powykonawcz</w:t>
      </w:r>
      <w:r w:rsidRPr="00891139">
        <w:rPr>
          <w:rFonts w:cs="Arial" w:hint="eastAsia"/>
          <w:szCs w:val="22"/>
          <w:lang w:eastAsia="pl-PL"/>
        </w:rPr>
        <w:t>ą</w:t>
      </w:r>
      <w:r w:rsidRPr="00891139">
        <w:rPr>
          <w:rFonts w:cs="Arial"/>
          <w:szCs w:val="22"/>
          <w:lang w:eastAsia="pl-PL"/>
        </w:rPr>
        <w:t>,</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Robocizn</w:t>
      </w:r>
      <w:r w:rsidRPr="00891139">
        <w:rPr>
          <w:rFonts w:cs="Arial" w:hint="eastAsia"/>
          <w:szCs w:val="22"/>
          <w:lang w:eastAsia="pl-PL"/>
        </w:rPr>
        <w:t>ę</w:t>
      </w:r>
      <w:r w:rsidRPr="00891139">
        <w:rPr>
          <w:rFonts w:cs="Arial"/>
          <w:szCs w:val="22"/>
          <w:lang w:eastAsia="pl-PL"/>
        </w:rPr>
        <w:t xml:space="preserve"> oraz wszelkie koszty z ni</w:t>
      </w:r>
      <w:r w:rsidRPr="00891139">
        <w:rPr>
          <w:rFonts w:cs="Arial" w:hint="eastAsia"/>
          <w:szCs w:val="22"/>
          <w:lang w:eastAsia="pl-PL"/>
        </w:rPr>
        <w:t>ą</w:t>
      </w:r>
      <w:r w:rsidRPr="00891139">
        <w:rPr>
          <w:rFonts w:cs="Arial"/>
          <w:szCs w:val="22"/>
          <w:lang w:eastAsia="pl-PL"/>
        </w:rPr>
        <w:t xml:space="preserve"> zwi</w:t>
      </w:r>
      <w:r w:rsidRPr="00891139">
        <w:rPr>
          <w:rFonts w:cs="Arial" w:hint="eastAsia"/>
          <w:szCs w:val="22"/>
          <w:lang w:eastAsia="pl-PL"/>
        </w:rPr>
        <w:t>ą</w:t>
      </w:r>
      <w:r w:rsidRPr="00891139">
        <w:rPr>
          <w:rFonts w:cs="Arial"/>
          <w:szCs w:val="22"/>
          <w:lang w:eastAsia="pl-PL"/>
        </w:rPr>
        <w:t>zane wraz z robotami tymczasowymi,</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Wartość zużytych materiałów (w tym wszelkich materiałów pomocniczych niezbędnych do wykonania robót) wraz z kosztami ich zakupu, magazynowania, ewentualnych ubytków i transportu na teren budowy;</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Wartość pracy sprzętu wraz z kosztami jednorazowymi, (sprowadzenie sprzętu na plac budowy i z powrotem, montaż i demontaż na stanowisku pracy);</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 xml:space="preserve">Koszty pośrednie, w skład, których wchodzą m.in.: płace personelu i kierownictwa budowy, pracowników nadzoru i laboratorium, koszty urządzenia i eksploatacji zaplecza budowy (w tym doprowadzenie energii i wody, budowa dróg dojazdowych itp.), koszty dotyczące </w:t>
      </w:r>
      <w:r w:rsidRPr="00891139">
        <w:rPr>
          <w:rFonts w:cs="Arial"/>
          <w:szCs w:val="22"/>
          <w:lang w:eastAsia="pl-PL"/>
        </w:rPr>
        <w:lastRenderedPageBreak/>
        <w:t>oznakowana robót i wykonania i zamontowania tablic, wydatki dotyczące bhp, usługi obce na rzecz budowy, opłaty za dzierżawę placów, ekspertyzy dotyczące wykonanych robót, specjalistyczny nadzór nad robotami i inne;</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zarz</w:t>
      </w:r>
      <w:r w:rsidRPr="00891139">
        <w:rPr>
          <w:rFonts w:cs="Arial" w:hint="eastAsia"/>
          <w:szCs w:val="22"/>
          <w:lang w:eastAsia="pl-PL"/>
        </w:rPr>
        <w:t>ą</w:t>
      </w:r>
      <w:r w:rsidRPr="00891139">
        <w:rPr>
          <w:rFonts w:cs="Arial"/>
          <w:szCs w:val="22"/>
          <w:lang w:eastAsia="pl-PL"/>
        </w:rPr>
        <w:t>du/ ogólne przedsi</w:t>
      </w:r>
      <w:r w:rsidRPr="00891139">
        <w:rPr>
          <w:rFonts w:cs="Arial" w:hint="eastAsia"/>
          <w:szCs w:val="22"/>
          <w:lang w:eastAsia="pl-PL"/>
        </w:rPr>
        <w:t>ę</w:t>
      </w:r>
      <w:r w:rsidRPr="00891139">
        <w:rPr>
          <w:rFonts w:cs="Arial"/>
          <w:szCs w:val="22"/>
          <w:lang w:eastAsia="pl-PL"/>
        </w:rPr>
        <w:t>biorstwa;</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wszystkich tymczasowych, budowli, urządzeń, robót itp. niezbędnych do wykonania robót, przeprowadzenia odbiorów częściowych, końcowych oraz utrzymania ciągłości pracy i eksploatacji istniejących systemów;</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badań, prób i testów wykonanych zgodnie z wymaganiami SIWZ oraz koszty przygotowania i opracowania wszystkich dokumentów niezb</w:t>
      </w:r>
      <w:r w:rsidRPr="00891139">
        <w:rPr>
          <w:rFonts w:eastAsia="TimesNewRoman" w:cs="Arial" w:hint="eastAsia"/>
          <w:szCs w:val="22"/>
          <w:lang w:eastAsia="pl-PL"/>
        </w:rPr>
        <w:t>ę</w:t>
      </w:r>
      <w:r w:rsidRPr="00891139">
        <w:rPr>
          <w:rFonts w:cs="Arial"/>
          <w:szCs w:val="22"/>
          <w:lang w:eastAsia="pl-PL"/>
        </w:rPr>
        <w:t>dnych do przeprowadzenia wszelkich czynno</w:t>
      </w:r>
      <w:r w:rsidRPr="00891139">
        <w:rPr>
          <w:rFonts w:eastAsia="TimesNewRoman" w:cs="Arial" w:hint="eastAsia"/>
          <w:szCs w:val="22"/>
          <w:lang w:eastAsia="pl-PL"/>
        </w:rPr>
        <w:t>ś</w:t>
      </w:r>
      <w:r w:rsidRPr="00891139">
        <w:rPr>
          <w:rFonts w:cs="Arial"/>
          <w:szCs w:val="22"/>
          <w:lang w:eastAsia="pl-PL"/>
        </w:rPr>
        <w:t>ci odbiorowych;</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spełnienia wszelkich wymagań wynikających z umowy, takich jak np.: koszty zajęcia pasa drogowego na czas prowadzenia robót, zmiany organizacji ruchu wraz z projektem organizacji ruchu i zabezpieczenia robót na czas budowy, ustawienie tymczasowego oznakowania i oświetlenia, itp.</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uzyskania i utrzymania ubezpiecze</w:t>
      </w:r>
      <w:r w:rsidRPr="00891139">
        <w:rPr>
          <w:rFonts w:cs="Arial" w:hint="eastAsia"/>
          <w:szCs w:val="22"/>
          <w:lang w:eastAsia="pl-PL"/>
        </w:rPr>
        <w:t>ń</w:t>
      </w:r>
      <w:r w:rsidRPr="00891139">
        <w:rPr>
          <w:rFonts w:cs="Arial"/>
          <w:szCs w:val="22"/>
          <w:lang w:eastAsia="pl-PL"/>
        </w:rPr>
        <w:t xml:space="preserve"> i gwarancji wymaganych Umow</w:t>
      </w:r>
      <w:r w:rsidRPr="00891139">
        <w:rPr>
          <w:rFonts w:cs="Arial" w:hint="eastAsia"/>
          <w:szCs w:val="22"/>
          <w:lang w:eastAsia="pl-PL"/>
        </w:rPr>
        <w:t>ą</w:t>
      </w:r>
      <w:r w:rsidRPr="00891139">
        <w:rPr>
          <w:rFonts w:cs="Arial"/>
          <w:szCs w:val="22"/>
          <w:lang w:eastAsia="pl-PL"/>
        </w:rPr>
        <w:t>;</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Zysk kalkulacyjny zawierający ewentualne ryzyko wykonawcy z tytułu innych wydatków mogących wystąpić w czasie realizacji robót i w okresie gwarancji i rękojmi;</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Opłaty, cła i podatki obliczane zgodnie z obowi</w:t>
      </w:r>
      <w:r w:rsidRPr="00891139">
        <w:rPr>
          <w:rFonts w:cs="Arial" w:hint="eastAsia"/>
          <w:szCs w:val="22"/>
          <w:lang w:eastAsia="pl-PL"/>
        </w:rPr>
        <w:t>ą</w:t>
      </w:r>
      <w:r w:rsidRPr="00891139">
        <w:rPr>
          <w:rFonts w:cs="Arial"/>
          <w:szCs w:val="22"/>
          <w:lang w:eastAsia="pl-PL"/>
        </w:rPr>
        <w:t>zuj</w:t>
      </w:r>
      <w:r w:rsidRPr="00891139">
        <w:rPr>
          <w:rFonts w:cs="Arial" w:hint="eastAsia"/>
          <w:szCs w:val="22"/>
          <w:lang w:eastAsia="pl-PL"/>
        </w:rPr>
        <w:t>ą</w:t>
      </w:r>
      <w:r w:rsidRPr="00891139">
        <w:rPr>
          <w:rFonts w:cs="Arial"/>
          <w:szCs w:val="22"/>
          <w:lang w:eastAsia="pl-PL"/>
        </w:rPr>
        <w:t>cymi przepisami;</w:t>
      </w:r>
    </w:p>
    <w:p w:rsidR="004B0BEC" w:rsidRPr="00891139" w:rsidRDefault="00F27A7B">
      <w:pPr>
        <w:numPr>
          <w:ilvl w:val="0"/>
          <w:numId w:val="78"/>
        </w:numPr>
        <w:autoSpaceDE w:val="0"/>
        <w:autoSpaceDN w:val="0"/>
        <w:adjustRightInd w:val="0"/>
        <w:spacing w:before="120" w:after="0"/>
        <w:ind w:left="426"/>
        <w:rPr>
          <w:rFonts w:cs="Arial"/>
          <w:szCs w:val="22"/>
          <w:lang w:eastAsia="pl-PL"/>
        </w:rPr>
      </w:pPr>
      <w:r w:rsidRPr="00891139">
        <w:rPr>
          <w:rFonts w:cs="Arial"/>
          <w:szCs w:val="22"/>
          <w:lang w:eastAsia="pl-PL"/>
        </w:rPr>
        <w:t>Koszty spełnienia wszelkich innych wymagań wynikających z SIWZ niezbędnych do prawidłowego wykonania Robót zgodnie z Umową.</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Rozliczenie może obejmować jedynie kompletnie ukończone</w:t>
      </w:r>
      <w:r w:rsidR="00881AA1" w:rsidRPr="00891139">
        <w:rPr>
          <w:rFonts w:cs="Arial"/>
          <w:szCs w:val="22"/>
          <w:lang w:eastAsia="pl-PL"/>
        </w:rPr>
        <w:t xml:space="preserve"> 0dcinki Robót</w:t>
      </w:r>
      <w:r w:rsidRPr="00891139">
        <w:rPr>
          <w:rFonts w:cs="Arial"/>
          <w:szCs w:val="22"/>
          <w:lang w:eastAsia="pl-PL"/>
        </w:rPr>
        <w:t xml:space="preserve">, </w:t>
      </w:r>
      <w:r w:rsidR="00881AA1" w:rsidRPr="00891139">
        <w:rPr>
          <w:rFonts w:cs="Arial"/>
          <w:szCs w:val="22"/>
          <w:lang w:eastAsia="pl-PL"/>
        </w:rPr>
        <w:t>wyszczególnione w wycenionej tabeli cen,</w:t>
      </w:r>
      <w:r w:rsidRPr="00891139">
        <w:rPr>
          <w:rFonts w:cs="Arial"/>
          <w:szCs w:val="22"/>
          <w:lang w:eastAsia="pl-PL"/>
        </w:rPr>
        <w:t xml:space="preserve"> włącznie z wykonaniem </w:t>
      </w:r>
      <w:r w:rsidR="00881AA1" w:rsidRPr="00891139">
        <w:rPr>
          <w:rFonts w:cs="Arial"/>
          <w:szCs w:val="22"/>
          <w:lang w:eastAsia="pl-PL"/>
        </w:rPr>
        <w:t>w</w:t>
      </w:r>
      <w:r w:rsidRPr="00891139">
        <w:rPr>
          <w:rFonts w:cs="Arial"/>
          <w:szCs w:val="22"/>
          <w:lang w:eastAsia="pl-PL"/>
        </w:rPr>
        <w:t>szelkich prób</w:t>
      </w:r>
      <w:r w:rsidR="00881AA1" w:rsidRPr="00891139">
        <w:rPr>
          <w:rFonts w:cs="Arial"/>
          <w:szCs w:val="22"/>
          <w:lang w:eastAsia="pl-PL"/>
        </w:rPr>
        <w:t xml:space="preserve"> </w:t>
      </w:r>
      <w:r w:rsidRPr="00891139">
        <w:rPr>
          <w:rFonts w:cs="Arial"/>
          <w:szCs w:val="22"/>
          <w:lang w:eastAsia="pl-PL"/>
        </w:rPr>
        <w:t>i bada</w:t>
      </w:r>
      <w:r w:rsidRPr="00891139">
        <w:rPr>
          <w:rFonts w:cs="Arial" w:hint="eastAsia"/>
          <w:szCs w:val="22"/>
          <w:lang w:eastAsia="pl-PL"/>
        </w:rPr>
        <w:t>ń</w:t>
      </w:r>
      <w:r w:rsidRPr="00891139">
        <w:rPr>
          <w:rFonts w:cs="Arial"/>
          <w:szCs w:val="22"/>
          <w:lang w:eastAsia="pl-PL"/>
        </w:rPr>
        <w:t xml:space="preserve"> przewidzianych w umowie i odebrane przez Zamawiaj</w:t>
      </w:r>
      <w:r w:rsidRPr="00891139">
        <w:rPr>
          <w:rFonts w:cs="Arial" w:hint="eastAsia"/>
          <w:szCs w:val="22"/>
          <w:lang w:eastAsia="pl-PL"/>
        </w:rPr>
        <w:t>ą</w:t>
      </w:r>
      <w:r w:rsidRPr="00891139">
        <w:rPr>
          <w:rFonts w:cs="Arial"/>
          <w:szCs w:val="22"/>
          <w:lang w:eastAsia="pl-PL"/>
        </w:rPr>
        <w:t>cego</w:t>
      </w:r>
      <w:r w:rsidR="00881AA1" w:rsidRPr="00891139">
        <w:rPr>
          <w:rFonts w:cs="Arial"/>
          <w:szCs w:val="22"/>
          <w:lang w:eastAsia="pl-PL"/>
        </w:rPr>
        <w:t xml:space="preserve">. </w:t>
      </w:r>
      <w:r w:rsidRPr="00891139">
        <w:rPr>
          <w:rFonts w:cs="Arial"/>
          <w:szCs w:val="22"/>
          <w:lang w:eastAsia="pl-PL"/>
        </w:rPr>
        <w:t xml:space="preserve"> W uzasadnionych przypadkach mo</w:t>
      </w:r>
      <w:r w:rsidRPr="00891139">
        <w:rPr>
          <w:rFonts w:cs="Arial" w:hint="eastAsia"/>
          <w:szCs w:val="22"/>
          <w:lang w:eastAsia="pl-PL"/>
        </w:rPr>
        <w:t>ż</w:t>
      </w:r>
      <w:r w:rsidRPr="00891139">
        <w:rPr>
          <w:rFonts w:cs="Arial"/>
          <w:szCs w:val="22"/>
          <w:lang w:eastAsia="pl-PL"/>
        </w:rPr>
        <w:t>na na zasadach</w:t>
      </w:r>
      <w:r w:rsidR="00881AA1" w:rsidRPr="00891139">
        <w:rPr>
          <w:rFonts w:cs="Arial"/>
          <w:szCs w:val="22"/>
          <w:lang w:eastAsia="pl-PL"/>
        </w:rPr>
        <w:t xml:space="preserve"> </w:t>
      </w:r>
      <w:r w:rsidRPr="00891139">
        <w:rPr>
          <w:rFonts w:cs="Arial"/>
          <w:szCs w:val="22"/>
          <w:lang w:eastAsia="pl-PL"/>
        </w:rPr>
        <w:t>okre</w:t>
      </w:r>
      <w:r w:rsidRPr="00891139">
        <w:rPr>
          <w:rFonts w:cs="Arial" w:hint="eastAsia"/>
          <w:szCs w:val="22"/>
          <w:lang w:eastAsia="pl-PL"/>
        </w:rPr>
        <w:t>ś</w:t>
      </w:r>
      <w:r w:rsidRPr="00891139">
        <w:rPr>
          <w:rFonts w:cs="Arial"/>
          <w:szCs w:val="22"/>
          <w:lang w:eastAsia="pl-PL"/>
        </w:rPr>
        <w:t>lonej w umowie zmieni</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sposób rozliczania robót przez Wykonawc</w:t>
      </w:r>
      <w:r w:rsidRPr="00891139">
        <w:rPr>
          <w:rFonts w:eastAsia="TimesNewRoman" w:cs="Arial" w:hint="eastAsia"/>
          <w:szCs w:val="22"/>
          <w:lang w:eastAsia="pl-PL"/>
        </w:rPr>
        <w:t>ę</w:t>
      </w:r>
      <w:r w:rsidRPr="00891139">
        <w:rPr>
          <w:rFonts w:cs="Arial"/>
          <w:szCs w:val="22"/>
          <w:lang w:eastAsia="pl-PL"/>
        </w:rPr>
        <w:t>.</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Wykonawca wyst</w:t>
      </w:r>
      <w:r w:rsidRPr="00891139">
        <w:rPr>
          <w:rFonts w:eastAsia="TimesNewRoman" w:cs="Arial" w:hint="eastAsia"/>
          <w:szCs w:val="22"/>
          <w:lang w:eastAsia="pl-PL"/>
        </w:rPr>
        <w:t>ę</w:t>
      </w:r>
      <w:r w:rsidRPr="00891139">
        <w:rPr>
          <w:rFonts w:cs="Arial"/>
          <w:szCs w:val="22"/>
          <w:lang w:eastAsia="pl-PL"/>
        </w:rPr>
        <w:t>pował b</w:t>
      </w:r>
      <w:r w:rsidRPr="00891139">
        <w:rPr>
          <w:rFonts w:eastAsia="TimesNewRoman" w:cs="Arial" w:hint="eastAsia"/>
          <w:szCs w:val="22"/>
          <w:lang w:eastAsia="pl-PL"/>
        </w:rPr>
        <w:t>ę</w:t>
      </w:r>
      <w:r w:rsidRPr="00891139">
        <w:rPr>
          <w:rFonts w:cs="Arial"/>
          <w:szCs w:val="22"/>
          <w:lang w:eastAsia="pl-PL"/>
        </w:rPr>
        <w:t>dzie o okresowe rozliczenia robót nie cz</w:t>
      </w:r>
      <w:r w:rsidRPr="00891139">
        <w:rPr>
          <w:rFonts w:eastAsia="TimesNewRoman" w:cs="Arial" w:hint="eastAsia"/>
          <w:szCs w:val="22"/>
          <w:lang w:eastAsia="pl-PL"/>
        </w:rPr>
        <w:t>ęś</w:t>
      </w:r>
      <w:r w:rsidRPr="00891139">
        <w:rPr>
          <w:rFonts w:cs="Arial"/>
          <w:szCs w:val="22"/>
          <w:lang w:eastAsia="pl-PL"/>
        </w:rPr>
        <w:t>ciej ni</w:t>
      </w:r>
      <w:r w:rsidRPr="00891139">
        <w:rPr>
          <w:rFonts w:eastAsia="TimesNewRoman" w:cs="Arial" w:hint="eastAsia"/>
          <w:szCs w:val="22"/>
          <w:lang w:eastAsia="pl-PL"/>
        </w:rPr>
        <w:t>ż</w:t>
      </w:r>
      <w:r w:rsidRPr="00891139">
        <w:rPr>
          <w:rFonts w:eastAsia="TimesNewRoman" w:cs="Arial"/>
          <w:szCs w:val="22"/>
          <w:lang w:eastAsia="pl-PL"/>
        </w:rPr>
        <w:t xml:space="preserve"> </w:t>
      </w:r>
      <w:r w:rsidRPr="00891139">
        <w:rPr>
          <w:rFonts w:cs="Arial"/>
          <w:szCs w:val="22"/>
          <w:lang w:eastAsia="pl-PL"/>
        </w:rPr>
        <w:t>raz w miesi</w:t>
      </w:r>
      <w:r w:rsidRPr="00891139">
        <w:rPr>
          <w:rFonts w:eastAsia="TimesNewRoman" w:cs="Arial" w:hint="eastAsia"/>
          <w:szCs w:val="22"/>
          <w:lang w:eastAsia="pl-PL"/>
        </w:rPr>
        <w:t>ą</w:t>
      </w:r>
      <w:r w:rsidRPr="00891139">
        <w:rPr>
          <w:rFonts w:cs="Arial"/>
          <w:szCs w:val="22"/>
          <w:lang w:eastAsia="pl-PL"/>
        </w:rPr>
        <w:t>cu.</w:t>
      </w:r>
    </w:p>
    <w:p w:rsidR="004B0BEC" w:rsidRPr="00891139" w:rsidRDefault="00F27A7B">
      <w:pPr>
        <w:autoSpaceDE w:val="0"/>
        <w:autoSpaceDN w:val="0"/>
        <w:adjustRightInd w:val="0"/>
        <w:spacing w:before="120" w:after="0"/>
        <w:ind w:left="0"/>
        <w:jc w:val="left"/>
        <w:rPr>
          <w:rFonts w:cs="Arial"/>
          <w:szCs w:val="22"/>
          <w:lang w:eastAsia="pl-PL"/>
        </w:rPr>
      </w:pPr>
      <w:r w:rsidRPr="00891139">
        <w:rPr>
          <w:rFonts w:cs="Arial"/>
          <w:szCs w:val="22"/>
          <w:lang w:eastAsia="pl-PL"/>
        </w:rPr>
        <w:t>Rozliczenie Wykonawcy zawieraj</w:t>
      </w:r>
      <w:r w:rsidRPr="00891139">
        <w:rPr>
          <w:rFonts w:eastAsia="TimesNewRoman" w:cs="Arial" w:hint="eastAsia"/>
          <w:szCs w:val="22"/>
          <w:lang w:eastAsia="pl-PL"/>
        </w:rPr>
        <w:t>ą</w:t>
      </w:r>
      <w:r w:rsidRPr="00891139">
        <w:rPr>
          <w:rFonts w:cs="Arial"/>
          <w:szCs w:val="22"/>
          <w:lang w:eastAsia="pl-PL"/>
        </w:rPr>
        <w:t>ce poszczególne pozycje Tabeli cen oraz protokoły wykonania</w:t>
      </w:r>
      <w:r w:rsidR="00881AA1" w:rsidRPr="00891139">
        <w:rPr>
          <w:rFonts w:cs="Arial"/>
          <w:szCs w:val="22"/>
          <w:lang w:eastAsia="pl-PL"/>
        </w:rPr>
        <w:t xml:space="preserve"> </w:t>
      </w:r>
      <w:r w:rsidRPr="00891139">
        <w:rPr>
          <w:rFonts w:cs="Arial"/>
          <w:szCs w:val="22"/>
          <w:lang w:eastAsia="pl-PL"/>
        </w:rPr>
        <w:t>elementów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podstaw</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do fakturowania robót budowlano – monta</w:t>
      </w:r>
      <w:r w:rsidRPr="00891139">
        <w:rPr>
          <w:rFonts w:eastAsia="TimesNewRoman" w:cs="Arial" w:hint="eastAsia"/>
          <w:szCs w:val="22"/>
          <w:lang w:eastAsia="pl-PL"/>
        </w:rPr>
        <w:t>ż</w:t>
      </w:r>
      <w:r w:rsidRPr="00891139">
        <w:rPr>
          <w:rFonts w:cs="Arial"/>
          <w:szCs w:val="22"/>
          <w:lang w:eastAsia="pl-PL"/>
        </w:rPr>
        <w:t>owych i okresowego</w:t>
      </w:r>
      <w:r w:rsidR="00881AA1" w:rsidRPr="00891139">
        <w:rPr>
          <w:rFonts w:cs="Arial"/>
          <w:szCs w:val="22"/>
          <w:lang w:eastAsia="pl-PL"/>
        </w:rPr>
        <w:t xml:space="preserve"> </w:t>
      </w:r>
      <w:r w:rsidRPr="00891139">
        <w:rPr>
          <w:rFonts w:cs="Arial"/>
          <w:szCs w:val="22"/>
          <w:lang w:eastAsia="pl-PL"/>
        </w:rPr>
        <w:t>rozliczania poszczególnych elementów sko</w:t>
      </w:r>
      <w:r w:rsidRPr="00891139">
        <w:rPr>
          <w:rFonts w:eastAsia="TimesNewRoman" w:cs="Arial" w:hint="eastAsia"/>
          <w:szCs w:val="22"/>
          <w:lang w:eastAsia="pl-PL"/>
        </w:rPr>
        <w:t>ń</w:t>
      </w:r>
      <w:r w:rsidRPr="00891139">
        <w:rPr>
          <w:rFonts w:cs="Arial"/>
          <w:szCs w:val="22"/>
          <w:lang w:eastAsia="pl-PL"/>
        </w:rPr>
        <w:t>czonych tabeli.</w:t>
      </w:r>
    </w:p>
    <w:p w:rsidR="004B0BEC" w:rsidRPr="00891139" w:rsidRDefault="00F35ADC">
      <w:pPr>
        <w:pStyle w:val="Nagwek1"/>
        <w:pBdr>
          <w:bottom w:val="single" w:sz="4" w:space="1" w:color="auto"/>
        </w:pBdr>
      </w:pPr>
      <w:bookmarkStart w:id="217" w:name="_Ref59962513"/>
      <w:bookmarkStart w:id="218" w:name="_Toc510643161"/>
      <w:r w:rsidRPr="00891139">
        <w:t>Informacje uzupełniające</w:t>
      </w:r>
      <w:bookmarkEnd w:id="217"/>
      <w:bookmarkEnd w:id="218"/>
    </w:p>
    <w:p w:rsidR="00F35ADC" w:rsidRPr="00891139" w:rsidRDefault="00F35ADC">
      <w:pPr>
        <w:pStyle w:val="Nagwek2"/>
      </w:pPr>
      <w:bookmarkStart w:id="219" w:name="_Toc510643162"/>
      <w:r w:rsidRPr="00891139">
        <w:t>Lista instytucji do uzgodnień</w:t>
      </w:r>
      <w:bookmarkEnd w:id="219"/>
    </w:p>
    <w:p w:rsidR="00F35ADC" w:rsidRPr="00891139" w:rsidRDefault="00F27A7B">
      <w:pPr>
        <w:spacing w:before="120" w:after="0"/>
        <w:ind w:left="1440" w:hanging="720"/>
        <w:rPr>
          <w:szCs w:val="22"/>
        </w:rPr>
      </w:pPr>
      <w:r w:rsidRPr="00891139">
        <w:rPr>
          <w:szCs w:val="22"/>
        </w:rPr>
        <w:t>(1)</w:t>
      </w:r>
      <w:r w:rsidRPr="00891139">
        <w:rPr>
          <w:szCs w:val="22"/>
        </w:rPr>
        <w:tab/>
        <w:t>Gmina Miasto Szczecin</w:t>
      </w:r>
    </w:p>
    <w:p w:rsidR="00F35ADC" w:rsidRPr="00891139" w:rsidRDefault="00F27A7B">
      <w:pPr>
        <w:spacing w:after="0"/>
        <w:ind w:left="1440" w:hanging="24"/>
        <w:rPr>
          <w:szCs w:val="22"/>
        </w:rPr>
      </w:pPr>
      <w:r w:rsidRPr="00891139">
        <w:rPr>
          <w:szCs w:val="22"/>
        </w:rPr>
        <w:t>Pl. Armii Krajowej 1</w:t>
      </w:r>
    </w:p>
    <w:p w:rsidR="00F35ADC" w:rsidRPr="00891139" w:rsidRDefault="00F27A7B">
      <w:pPr>
        <w:spacing w:after="0"/>
        <w:ind w:left="1440" w:hanging="24"/>
        <w:rPr>
          <w:szCs w:val="22"/>
        </w:rPr>
      </w:pPr>
      <w:r w:rsidRPr="00891139">
        <w:rPr>
          <w:szCs w:val="22"/>
        </w:rPr>
        <w:t>70-456 Szczecin</w:t>
      </w:r>
    </w:p>
    <w:p w:rsidR="00F35ADC" w:rsidRPr="00891139" w:rsidRDefault="00F27A7B">
      <w:pPr>
        <w:spacing w:before="120"/>
        <w:ind w:left="1440" w:hanging="720"/>
        <w:jc w:val="left"/>
        <w:rPr>
          <w:szCs w:val="22"/>
        </w:rPr>
      </w:pPr>
      <w:r w:rsidRPr="00891139">
        <w:rPr>
          <w:szCs w:val="22"/>
        </w:rPr>
        <w:t>(2)</w:t>
      </w:r>
      <w:r w:rsidRPr="00891139">
        <w:rPr>
          <w:szCs w:val="22"/>
        </w:rPr>
        <w:tab/>
        <w:t>Zakład Wodociągów i Kanalizacji w Szczecinie</w:t>
      </w:r>
      <w:r w:rsidRPr="00891139">
        <w:rPr>
          <w:szCs w:val="22"/>
        </w:rPr>
        <w:br/>
        <w:t>Dział Techniczny</w:t>
      </w:r>
      <w:r w:rsidRPr="00891139">
        <w:rPr>
          <w:szCs w:val="22"/>
        </w:rPr>
        <w:br/>
        <w:t xml:space="preserve">ul. </w:t>
      </w:r>
      <w:proofErr w:type="spellStart"/>
      <w:r w:rsidRPr="00891139">
        <w:rPr>
          <w:szCs w:val="22"/>
        </w:rPr>
        <w:t>Golisza</w:t>
      </w:r>
      <w:proofErr w:type="spellEnd"/>
      <w:r w:rsidRPr="00891139">
        <w:rPr>
          <w:szCs w:val="22"/>
        </w:rPr>
        <w:t xml:space="preserve"> 10 2, 71-682 Szczecin</w:t>
      </w:r>
    </w:p>
    <w:p w:rsidR="00DF3CCD" w:rsidRPr="00891139" w:rsidRDefault="00F27A7B" w:rsidP="00DF3CCD">
      <w:pPr>
        <w:pStyle w:val="NormalnyWeb"/>
        <w:shd w:val="clear" w:color="auto" w:fill="FFFFFF"/>
        <w:spacing w:after="0"/>
        <w:ind w:left="1418" w:hanging="709"/>
        <w:rPr>
          <w:rFonts w:ascii="Arial" w:hAnsi="Arial"/>
          <w:sz w:val="22"/>
          <w:szCs w:val="22"/>
          <w:lang w:eastAsia="en-US"/>
        </w:rPr>
      </w:pPr>
      <w:r w:rsidRPr="00891139">
        <w:rPr>
          <w:rFonts w:ascii="Arial" w:hAnsi="Arial"/>
          <w:sz w:val="22"/>
          <w:szCs w:val="22"/>
          <w:lang w:eastAsia="en-US"/>
        </w:rPr>
        <w:t xml:space="preserve"> (3)</w:t>
      </w:r>
      <w:r w:rsidRPr="00891139">
        <w:rPr>
          <w:rFonts w:ascii="Arial" w:hAnsi="Arial"/>
          <w:sz w:val="22"/>
          <w:szCs w:val="22"/>
          <w:lang w:eastAsia="en-US"/>
        </w:rPr>
        <w:tab/>
        <w:t>Miejski Ośrodek Dokumentacji Geodezyjnej i Kartograficznej</w:t>
      </w:r>
      <w:r w:rsidRPr="00891139">
        <w:rPr>
          <w:rFonts w:ascii="Arial" w:hAnsi="Arial"/>
          <w:sz w:val="22"/>
          <w:szCs w:val="22"/>
          <w:lang w:eastAsia="en-US"/>
        </w:rPr>
        <w:br/>
        <w:t>ul. św. Jacka Odrowąża 1, 71-420 Szczecin</w:t>
      </w:r>
    </w:p>
    <w:p w:rsidR="00DF3CCD" w:rsidRPr="00891139" w:rsidRDefault="00F27A7B" w:rsidP="00DF3CCD">
      <w:pPr>
        <w:pStyle w:val="NormalnyWeb"/>
        <w:shd w:val="clear" w:color="auto" w:fill="FFFFFF"/>
        <w:spacing w:after="0"/>
        <w:ind w:left="1418" w:hanging="709"/>
        <w:rPr>
          <w:rFonts w:ascii="Arial" w:hAnsi="Arial"/>
          <w:sz w:val="22"/>
          <w:szCs w:val="22"/>
          <w:lang w:eastAsia="en-US"/>
        </w:rPr>
      </w:pPr>
      <w:r w:rsidRPr="00891139">
        <w:rPr>
          <w:rFonts w:ascii="Arial" w:hAnsi="Arial"/>
          <w:sz w:val="22"/>
          <w:szCs w:val="22"/>
          <w:lang w:eastAsia="en-US"/>
        </w:rPr>
        <w:t xml:space="preserve">          Tel: 91 424 5182, Fax: 91 424 5184</w:t>
      </w:r>
    </w:p>
    <w:p w:rsidR="00F35ADC" w:rsidRPr="00891139" w:rsidRDefault="00F27A7B" w:rsidP="00DF3CCD">
      <w:pPr>
        <w:tabs>
          <w:tab w:val="num" w:pos="900"/>
        </w:tabs>
        <w:spacing w:before="120"/>
        <w:ind w:left="1440" w:hanging="720"/>
        <w:jc w:val="left"/>
        <w:rPr>
          <w:szCs w:val="22"/>
        </w:rPr>
      </w:pPr>
      <w:r w:rsidRPr="00891139">
        <w:rPr>
          <w:szCs w:val="22"/>
        </w:rPr>
        <w:lastRenderedPageBreak/>
        <w:t xml:space="preserve"> (4)</w:t>
      </w:r>
      <w:r w:rsidRPr="00891139">
        <w:rPr>
          <w:szCs w:val="22"/>
        </w:rPr>
        <w:tab/>
        <w:t>Energetyka Szczecińska S.A.</w:t>
      </w:r>
      <w:r w:rsidRPr="00891139">
        <w:rPr>
          <w:szCs w:val="22"/>
        </w:rPr>
        <w:br/>
        <w:t>ul. Malczewskiego 5/7, 70-952 Szczecin,</w:t>
      </w:r>
    </w:p>
    <w:p w:rsidR="00F35ADC" w:rsidRPr="00891139" w:rsidRDefault="00F27A7B">
      <w:pPr>
        <w:spacing w:before="120"/>
        <w:ind w:left="1440" w:hanging="720"/>
        <w:jc w:val="left"/>
        <w:rPr>
          <w:szCs w:val="22"/>
        </w:rPr>
      </w:pPr>
      <w:r w:rsidRPr="00891139">
        <w:rPr>
          <w:szCs w:val="22"/>
        </w:rPr>
        <w:t>(5)</w:t>
      </w:r>
      <w:r w:rsidRPr="00891139">
        <w:rPr>
          <w:szCs w:val="22"/>
        </w:rPr>
        <w:tab/>
        <w:t>Rejon Energetyczny Szczecin</w:t>
      </w:r>
      <w:r w:rsidRPr="00891139">
        <w:rPr>
          <w:szCs w:val="22"/>
        </w:rPr>
        <w:br/>
        <w:t>ul. Derdowskiego 2, 71-071 Szczecin</w:t>
      </w:r>
    </w:p>
    <w:p w:rsidR="00F35ADC" w:rsidRPr="00891139" w:rsidRDefault="00F27A7B">
      <w:pPr>
        <w:spacing w:before="120"/>
        <w:ind w:left="1440" w:hanging="720"/>
        <w:jc w:val="left"/>
        <w:rPr>
          <w:szCs w:val="22"/>
        </w:rPr>
      </w:pPr>
      <w:r w:rsidRPr="00891139">
        <w:rPr>
          <w:szCs w:val="22"/>
        </w:rPr>
        <w:t>(6)</w:t>
      </w:r>
      <w:r w:rsidRPr="00891139">
        <w:rPr>
          <w:szCs w:val="22"/>
        </w:rPr>
        <w:tab/>
        <w:t>Telekomunikacja Polska S.A.</w:t>
      </w:r>
      <w:r w:rsidRPr="00891139">
        <w:rPr>
          <w:szCs w:val="22"/>
        </w:rPr>
        <w:br/>
        <w:t>Zakład Radiokomunikacji i Teletransmisji</w:t>
      </w:r>
      <w:r w:rsidRPr="00891139">
        <w:rPr>
          <w:szCs w:val="22"/>
        </w:rPr>
        <w:br/>
        <w:t>Wydział Linii Kablowych</w:t>
      </w:r>
      <w:r w:rsidRPr="00891139">
        <w:rPr>
          <w:szCs w:val="22"/>
        </w:rPr>
        <w:br/>
        <w:t>Al. Wyzwolenia 70, 71-509 Szczecin</w:t>
      </w:r>
    </w:p>
    <w:p w:rsidR="00F35ADC" w:rsidRPr="00891139" w:rsidRDefault="00F27A7B">
      <w:pPr>
        <w:tabs>
          <w:tab w:val="num" w:pos="900"/>
        </w:tabs>
        <w:spacing w:before="120"/>
        <w:ind w:left="1440" w:right="1134" w:hanging="720"/>
        <w:jc w:val="left"/>
        <w:rPr>
          <w:szCs w:val="22"/>
        </w:rPr>
      </w:pPr>
      <w:r w:rsidRPr="00891139">
        <w:rPr>
          <w:szCs w:val="22"/>
        </w:rPr>
        <w:t>(7)</w:t>
      </w:r>
      <w:r w:rsidRPr="00891139">
        <w:rPr>
          <w:szCs w:val="22"/>
        </w:rPr>
        <w:tab/>
        <w:t>Wojewódzki Sztab Wojskowy w Szczecinie</w:t>
      </w:r>
      <w:r w:rsidRPr="00891139">
        <w:rPr>
          <w:szCs w:val="22"/>
        </w:rPr>
        <w:br/>
        <w:t>ul. Kopernika 17, Szczecin</w:t>
      </w:r>
    </w:p>
    <w:p w:rsidR="003D56D7" w:rsidRPr="00891139" w:rsidRDefault="00F27A7B">
      <w:pPr>
        <w:tabs>
          <w:tab w:val="num" w:pos="900"/>
        </w:tabs>
        <w:spacing w:before="120"/>
        <w:ind w:left="1440" w:right="1134" w:hanging="720"/>
        <w:jc w:val="left"/>
        <w:rPr>
          <w:szCs w:val="22"/>
        </w:rPr>
      </w:pPr>
      <w:r w:rsidRPr="00891139">
        <w:rPr>
          <w:szCs w:val="22"/>
        </w:rPr>
        <w:t>(8)</w:t>
      </w:r>
      <w:r w:rsidRPr="00891139">
        <w:rPr>
          <w:szCs w:val="22"/>
        </w:rPr>
        <w:tab/>
        <w:t>Zarząd Dróg i Transportu Miejskiego</w:t>
      </w:r>
      <w:r w:rsidRPr="00891139">
        <w:rPr>
          <w:szCs w:val="22"/>
        </w:rPr>
        <w:br/>
        <w:t>ul. Klonowica 5, 71 – 241 Szczecin</w:t>
      </w:r>
    </w:p>
    <w:p w:rsidR="009366C2" w:rsidRPr="00891139" w:rsidRDefault="00143966">
      <w:pPr>
        <w:pStyle w:val="Nagwek2"/>
      </w:pPr>
      <w:r w:rsidRPr="00891139">
        <w:t xml:space="preserve"> </w:t>
      </w:r>
      <w:bookmarkStart w:id="220" w:name="_Toc500950944"/>
      <w:bookmarkStart w:id="221" w:name="_Toc500959682"/>
      <w:bookmarkStart w:id="222" w:name="_Toc510643163"/>
      <w:bookmarkEnd w:id="220"/>
      <w:bookmarkEnd w:id="221"/>
      <w:r w:rsidR="00F35ADC" w:rsidRPr="00891139">
        <w:t>Lista ważniejszych aktów prawnych dotyczących projektu</w:t>
      </w:r>
      <w:bookmarkEnd w:id="222"/>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Poni</w:t>
      </w:r>
      <w:r w:rsidRPr="00891139">
        <w:rPr>
          <w:rFonts w:eastAsia="TimesNewRoman" w:cs="Arial" w:hint="eastAsia"/>
          <w:szCs w:val="22"/>
          <w:lang w:eastAsia="pl-PL"/>
        </w:rPr>
        <w:t>ż</w:t>
      </w:r>
      <w:r w:rsidRPr="00891139">
        <w:rPr>
          <w:rFonts w:cs="Arial"/>
          <w:szCs w:val="22"/>
          <w:lang w:eastAsia="pl-PL"/>
        </w:rPr>
        <w:t>ej zestawiono wybrane przepisy prawne zwi</w:t>
      </w:r>
      <w:r w:rsidRPr="00891139">
        <w:rPr>
          <w:rFonts w:eastAsia="TimesNewRoman" w:cs="Arial" w:hint="eastAsia"/>
          <w:szCs w:val="22"/>
          <w:lang w:eastAsia="pl-PL"/>
        </w:rPr>
        <w:t>ą</w:t>
      </w:r>
      <w:r w:rsidRPr="00891139">
        <w:rPr>
          <w:rFonts w:cs="Arial"/>
          <w:szCs w:val="22"/>
          <w:lang w:eastAsia="pl-PL"/>
        </w:rPr>
        <w:t>zane z projektowaniem i wykonaniem zamierzenia</w:t>
      </w:r>
      <w:r w:rsidR="00742AC3" w:rsidRPr="00891139">
        <w:rPr>
          <w:rFonts w:cs="Arial"/>
          <w:szCs w:val="22"/>
          <w:lang w:eastAsia="pl-PL"/>
        </w:rPr>
        <w:t xml:space="preserve"> </w:t>
      </w:r>
      <w:r w:rsidRPr="00891139">
        <w:rPr>
          <w:rFonts w:cs="Arial"/>
          <w:szCs w:val="22"/>
          <w:lang w:eastAsia="pl-PL"/>
        </w:rPr>
        <w:t>budowlanego. Wykonawca obowi</w:t>
      </w:r>
      <w:r w:rsidRPr="00891139">
        <w:rPr>
          <w:rFonts w:eastAsia="TimesNewRoman" w:cs="Arial" w:hint="eastAsia"/>
          <w:szCs w:val="22"/>
          <w:lang w:eastAsia="pl-PL"/>
        </w:rPr>
        <w:t>ą</w:t>
      </w:r>
      <w:r w:rsidRPr="00891139">
        <w:rPr>
          <w:rFonts w:cs="Arial"/>
          <w:szCs w:val="22"/>
          <w:lang w:eastAsia="pl-PL"/>
        </w:rPr>
        <w:t>zany jest do zastosowania 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do wszystkich wymaga</w:t>
      </w:r>
      <w:r w:rsidRPr="00891139">
        <w:rPr>
          <w:rFonts w:eastAsia="TimesNewRoman" w:cs="Arial" w:hint="eastAsia"/>
          <w:szCs w:val="22"/>
          <w:lang w:eastAsia="pl-PL"/>
        </w:rPr>
        <w:t>ń</w:t>
      </w:r>
      <w:r w:rsidR="00742AC3" w:rsidRPr="00891139">
        <w:rPr>
          <w:rFonts w:eastAsia="TimesNewRoman" w:cs="Arial"/>
          <w:szCs w:val="22"/>
          <w:lang w:eastAsia="pl-PL"/>
        </w:rPr>
        <w:t xml:space="preserve"> </w:t>
      </w:r>
      <w:r w:rsidRPr="00891139">
        <w:rPr>
          <w:rFonts w:cs="Arial"/>
          <w:szCs w:val="22"/>
          <w:lang w:eastAsia="pl-PL"/>
        </w:rPr>
        <w:t>prawodawstwa Polskiego</w:t>
      </w:r>
      <w:r w:rsidR="00742AC3" w:rsidRPr="00891139">
        <w:rPr>
          <w:rFonts w:cs="Arial"/>
          <w:szCs w:val="22"/>
          <w:lang w:eastAsia="pl-PL"/>
        </w:rPr>
        <w:t>.</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 xml:space="preserve">Ustawa z dnia 7 lipca 1994 r. Prawo budowlane (tekst jednolity: Dz. U. z 2017 r., poz. 1332 z </w:t>
      </w:r>
      <w:proofErr w:type="spellStart"/>
      <w:r w:rsidRPr="00891139">
        <w:rPr>
          <w:rFonts w:cs="Arial"/>
          <w:szCs w:val="22"/>
          <w:lang w:eastAsia="pl-PL"/>
        </w:rPr>
        <w:t>późn</w:t>
      </w:r>
      <w:proofErr w:type="spellEnd"/>
      <w:r w:rsidRPr="00891139">
        <w:rPr>
          <w:rFonts w:cs="Arial"/>
          <w:szCs w:val="22"/>
          <w:lang w:eastAsia="pl-PL"/>
        </w:rPr>
        <w:t>. zm.);</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 xml:space="preserve">Ustawa z dnia 27 kwietnia 2001 r. Prawo ochrony </w:t>
      </w:r>
      <w:r w:rsidRPr="00891139">
        <w:rPr>
          <w:rFonts w:cs="Arial" w:hint="eastAsia"/>
          <w:szCs w:val="22"/>
          <w:lang w:eastAsia="pl-PL"/>
        </w:rPr>
        <w:t>ś</w:t>
      </w:r>
      <w:r w:rsidRPr="00891139">
        <w:rPr>
          <w:rFonts w:cs="Arial"/>
          <w:szCs w:val="22"/>
          <w:lang w:eastAsia="pl-PL"/>
        </w:rPr>
        <w:t>rodowiska (tekst jednolity Dz. U. z 2016 r., poz. 672 z pó</w:t>
      </w:r>
      <w:r w:rsidRPr="00891139">
        <w:rPr>
          <w:rFonts w:cs="Arial" w:hint="eastAsia"/>
          <w:szCs w:val="22"/>
          <w:lang w:eastAsia="pl-PL"/>
        </w:rPr>
        <w:t>ź</w:t>
      </w:r>
      <w:r w:rsidRPr="00891139">
        <w:rPr>
          <w:rFonts w:cs="Arial"/>
          <w:szCs w:val="22"/>
          <w:lang w:eastAsia="pl-PL"/>
        </w:rPr>
        <w:t>niejszymi zmianami ), z rozporz</w:t>
      </w:r>
      <w:r w:rsidRPr="00891139">
        <w:rPr>
          <w:rFonts w:cs="Arial" w:hint="eastAsia"/>
          <w:szCs w:val="22"/>
          <w:lang w:eastAsia="pl-PL"/>
        </w:rPr>
        <w:t>ą</w:t>
      </w:r>
      <w:r w:rsidRPr="00891139">
        <w:rPr>
          <w:rFonts w:cs="Arial"/>
          <w:szCs w:val="22"/>
          <w:lang w:eastAsia="pl-PL"/>
        </w:rPr>
        <w:t>dzeniami wykonawczymi</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Ustawa z dnia 14 grudnia 2012 r. o odpadach (tekst jednolity Dz.U. 2016 poz. 1987 z pó</w:t>
      </w:r>
      <w:r w:rsidRPr="00891139">
        <w:rPr>
          <w:rFonts w:cs="Arial" w:hint="eastAsia"/>
          <w:szCs w:val="22"/>
          <w:lang w:eastAsia="pl-PL"/>
        </w:rPr>
        <w:t>ź</w:t>
      </w:r>
      <w:r w:rsidRPr="00891139">
        <w:rPr>
          <w:rFonts w:cs="Arial"/>
          <w:szCs w:val="22"/>
          <w:lang w:eastAsia="pl-PL"/>
        </w:rPr>
        <w:t>niejszymi zmianami), z rozporz</w:t>
      </w:r>
      <w:r w:rsidRPr="00891139">
        <w:rPr>
          <w:rFonts w:cs="Arial" w:hint="eastAsia"/>
          <w:szCs w:val="22"/>
          <w:lang w:eastAsia="pl-PL"/>
        </w:rPr>
        <w:t>ą</w:t>
      </w:r>
      <w:r w:rsidRPr="00891139">
        <w:rPr>
          <w:rFonts w:cs="Arial"/>
          <w:szCs w:val="22"/>
          <w:lang w:eastAsia="pl-PL"/>
        </w:rPr>
        <w:t>dzeniami wykonawczymi,</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Ustawy z dnia 18 lipca 2001 r. - Prawo wodne (tekst jednolity Dz. U. z 2017 poz. 1121 z pó</w:t>
      </w:r>
      <w:r w:rsidRPr="00891139">
        <w:rPr>
          <w:rFonts w:cs="Arial" w:hint="eastAsia"/>
          <w:szCs w:val="22"/>
          <w:lang w:eastAsia="pl-PL"/>
        </w:rPr>
        <w:t>ź</w:t>
      </w:r>
      <w:r w:rsidRPr="00891139">
        <w:rPr>
          <w:rFonts w:cs="Arial"/>
          <w:szCs w:val="22"/>
          <w:lang w:eastAsia="pl-PL"/>
        </w:rPr>
        <w:t>niejszymi zmianami),</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Budownictwa z dnia 14 lipca 2006 r. w sprawie sposobu realizacji obowi</w:t>
      </w:r>
      <w:r w:rsidRPr="00891139">
        <w:rPr>
          <w:rFonts w:cs="Arial" w:hint="eastAsia"/>
          <w:szCs w:val="22"/>
          <w:lang w:eastAsia="pl-PL"/>
        </w:rPr>
        <w:t>ą</w:t>
      </w:r>
      <w:r w:rsidRPr="00891139">
        <w:rPr>
          <w:rFonts w:cs="Arial"/>
          <w:szCs w:val="22"/>
          <w:lang w:eastAsia="pl-PL"/>
        </w:rPr>
        <w:t xml:space="preserve">zków dostawców </w:t>
      </w:r>
      <w:r w:rsidRPr="00891139">
        <w:rPr>
          <w:rFonts w:cs="Arial" w:hint="eastAsia"/>
          <w:szCs w:val="22"/>
          <w:lang w:eastAsia="pl-PL"/>
        </w:rPr>
        <w:t>ś</w:t>
      </w:r>
      <w:r w:rsidRPr="00891139">
        <w:rPr>
          <w:rFonts w:cs="Arial"/>
          <w:szCs w:val="22"/>
          <w:lang w:eastAsia="pl-PL"/>
        </w:rPr>
        <w:t xml:space="preserve">cieków przemysłowych oraz warunków prowadzania </w:t>
      </w:r>
      <w:r w:rsidRPr="00891139">
        <w:rPr>
          <w:rFonts w:cs="Arial" w:hint="eastAsia"/>
          <w:szCs w:val="22"/>
          <w:lang w:eastAsia="pl-PL"/>
        </w:rPr>
        <w:t>ś</w:t>
      </w:r>
      <w:r w:rsidRPr="00891139">
        <w:rPr>
          <w:rFonts w:cs="Arial"/>
          <w:szCs w:val="22"/>
          <w:lang w:eastAsia="pl-PL"/>
        </w:rPr>
        <w:t>cieków do urz</w:t>
      </w:r>
      <w:r w:rsidRPr="00891139">
        <w:rPr>
          <w:rFonts w:cs="Arial" w:hint="eastAsia"/>
          <w:szCs w:val="22"/>
          <w:lang w:eastAsia="pl-PL"/>
        </w:rPr>
        <w:t>ą</w:t>
      </w:r>
      <w:r w:rsidRPr="00891139">
        <w:rPr>
          <w:rFonts w:cs="Arial"/>
          <w:szCs w:val="22"/>
          <w:lang w:eastAsia="pl-PL"/>
        </w:rPr>
        <w:t>dze</w:t>
      </w:r>
      <w:r w:rsidRPr="00891139">
        <w:rPr>
          <w:rFonts w:cs="Arial" w:hint="eastAsia"/>
          <w:szCs w:val="22"/>
          <w:lang w:eastAsia="pl-PL"/>
        </w:rPr>
        <w:t>ń</w:t>
      </w:r>
      <w:r w:rsidRPr="00891139">
        <w:rPr>
          <w:rFonts w:cs="Arial"/>
          <w:szCs w:val="22"/>
          <w:lang w:eastAsia="pl-PL"/>
        </w:rPr>
        <w:t xml:space="preserve"> kanalizacyjnych (tekst jednolity Dz. U. z 2016 r., poz. 1757), </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 xml:space="preserve">dzenie Ministra </w:t>
      </w:r>
      <w:r w:rsidRPr="00891139">
        <w:rPr>
          <w:rFonts w:cs="Arial" w:hint="eastAsia"/>
          <w:szCs w:val="22"/>
          <w:lang w:eastAsia="pl-PL"/>
        </w:rPr>
        <w:t>Ś</w:t>
      </w:r>
      <w:r w:rsidRPr="00891139">
        <w:rPr>
          <w:rFonts w:cs="Arial"/>
          <w:szCs w:val="22"/>
          <w:lang w:eastAsia="pl-PL"/>
        </w:rPr>
        <w:t>rodowiska z dnia 18 listopada 2014 r. w sprawie warunków, jakie nale</w:t>
      </w:r>
      <w:r w:rsidRPr="00891139">
        <w:rPr>
          <w:rFonts w:cs="Arial" w:hint="eastAsia"/>
          <w:szCs w:val="22"/>
          <w:lang w:eastAsia="pl-PL"/>
        </w:rPr>
        <w:t>ż</w:t>
      </w:r>
      <w:r w:rsidRPr="00891139">
        <w:rPr>
          <w:rFonts w:cs="Arial"/>
          <w:szCs w:val="22"/>
          <w:lang w:eastAsia="pl-PL"/>
        </w:rPr>
        <w:t>y spełni</w:t>
      </w:r>
      <w:r w:rsidRPr="00891139">
        <w:rPr>
          <w:rFonts w:cs="Arial" w:hint="eastAsia"/>
          <w:szCs w:val="22"/>
          <w:lang w:eastAsia="pl-PL"/>
        </w:rPr>
        <w:t>ć</w:t>
      </w:r>
      <w:r w:rsidRPr="00891139">
        <w:rPr>
          <w:rFonts w:cs="Arial"/>
          <w:szCs w:val="22"/>
          <w:lang w:eastAsia="pl-PL"/>
        </w:rPr>
        <w:t xml:space="preserve"> przy wprowadzaniu </w:t>
      </w:r>
      <w:r w:rsidRPr="00891139">
        <w:rPr>
          <w:rFonts w:cs="Arial" w:hint="eastAsia"/>
          <w:szCs w:val="22"/>
          <w:lang w:eastAsia="pl-PL"/>
        </w:rPr>
        <w:t>ś</w:t>
      </w:r>
      <w:r w:rsidRPr="00891139">
        <w:rPr>
          <w:rFonts w:cs="Arial"/>
          <w:szCs w:val="22"/>
          <w:lang w:eastAsia="pl-PL"/>
        </w:rPr>
        <w:t xml:space="preserve">cieków do wód lub do ziemi, oraz w sprawie substancji szczególnie szkodliwych dla </w:t>
      </w:r>
      <w:r w:rsidRPr="00891139">
        <w:rPr>
          <w:rFonts w:cs="Arial" w:hint="eastAsia"/>
          <w:szCs w:val="22"/>
          <w:lang w:eastAsia="pl-PL"/>
        </w:rPr>
        <w:t>ś</w:t>
      </w:r>
      <w:r w:rsidRPr="00891139">
        <w:rPr>
          <w:rFonts w:cs="Arial"/>
          <w:szCs w:val="22"/>
          <w:lang w:eastAsia="pl-PL"/>
        </w:rPr>
        <w:t>rodowiska wodnego (Dz.U. z 2014, poz. 1800),</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Ustawa z dnia 12 wrze</w:t>
      </w:r>
      <w:r w:rsidRPr="00891139">
        <w:rPr>
          <w:rFonts w:cs="Arial" w:hint="eastAsia"/>
          <w:szCs w:val="22"/>
          <w:lang w:eastAsia="pl-PL"/>
        </w:rPr>
        <w:t>ś</w:t>
      </w:r>
      <w:r w:rsidRPr="00891139">
        <w:rPr>
          <w:rFonts w:cs="Arial"/>
          <w:szCs w:val="22"/>
          <w:lang w:eastAsia="pl-PL"/>
        </w:rPr>
        <w:t>nia 2002 r. o normalizacji (tekst jednolity Dz. U. Nr 2015, poz. 1483 z pó</w:t>
      </w:r>
      <w:r w:rsidRPr="00891139">
        <w:rPr>
          <w:rFonts w:cs="Arial" w:hint="eastAsia"/>
          <w:szCs w:val="22"/>
          <w:lang w:eastAsia="pl-PL"/>
        </w:rPr>
        <w:t>ź</w:t>
      </w:r>
      <w:r w:rsidRPr="00891139">
        <w:rPr>
          <w:rFonts w:cs="Arial"/>
          <w:szCs w:val="22"/>
          <w:lang w:eastAsia="pl-PL"/>
        </w:rPr>
        <w:t>niejszymi zmianami),</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Ustawa z dnia 17 maja 1989r. Prawo geodezyjne i kartograficzne (tekst jednolity Dz.U. z 2016 r, poz. 1629 z pó</w:t>
      </w:r>
      <w:r w:rsidRPr="00891139">
        <w:rPr>
          <w:rFonts w:cs="Arial" w:hint="eastAsia"/>
          <w:szCs w:val="22"/>
          <w:lang w:eastAsia="pl-PL"/>
        </w:rPr>
        <w:t>ź</w:t>
      </w:r>
      <w:r w:rsidRPr="00891139">
        <w:rPr>
          <w:rFonts w:cs="Arial"/>
          <w:szCs w:val="22"/>
          <w:lang w:eastAsia="pl-PL"/>
        </w:rPr>
        <w:t>niejszymi zmianami);</w:t>
      </w:r>
    </w:p>
    <w:p w:rsidR="004B0BEC" w:rsidRPr="00891139" w:rsidRDefault="008D78B6">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Infrastruktury z dnia 26 czerwca 2002 r. w sprawie dziennika budowy, monta</w:t>
      </w:r>
      <w:r w:rsidRPr="00891139">
        <w:rPr>
          <w:rFonts w:cs="Arial" w:hint="eastAsia"/>
          <w:szCs w:val="22"/>
          <w:lang w:eastAsia="pl-PL"/>
        </w:rPr>
        <w:t>ż</w:t>
      </w:r>
      <w:r w:rsidRPr="00891139">
        <w:rPr>
          <w:rFonts w:cs="Arial"/>
          <w:szCs w:val="22"/>
          <w:lang w:eastAsia="pl-PL"/>
        </w:rPr>
        <w:t>u i rozbiórki, tablicy informacyjnej oraz ogłoszenia zawieraj</w:t>
      </w:r>
      <w:r w:rsidRPr="00891139">
        <w:rPr>
          <w:rFonts w:cs="Arial" w:hint="eastAsia"/>
          <w:szCs w:val="22"/>
          <w:lang w:eastAsia="pl-PL"/>
        </w:rPr>
        <w:t>ą</w:t>
      </w:r>
      <w:r w:rsidRPr="00891139">
        <w:rPr>
          <w:rFonts w:cs="Arial"/>
          <w:szCs w:val="22"/>
          <w:lang w:eastAsia="pl-PL"/>
        </w:rPr>
        <w:t>cego dane dotycz</w:t>
      </w:r>
      <w:r w:rsidRPr="00891139">
        <w:rPr>
          <w:rFonts w:cs="Arial" w:hint="eastAsia"/>
          <w:szCs w:val="22"/>
          <w:lang w:eastAsia="pl-PL"/>
        </w:rPr>
        <w:t>ą</w:t>
      </w:r>
      <w:r w:rsidRPr="00891139">
        <w:rPr>
          <w:rFonts w:cs="Arial"/>
          <w:szCs w:val="22"/>
          <w:lang w:eastAsia="pl-PL"/>
        </w:rPr>
        <w:t>ce bezpiecze</w:t>
      </w:r>
      <w:r w:rsidRPr="00891139">
        <w:rPr>
          <w:rFonts w:cs="Arial" w:hint="eastAsia"/>
          <w:szCs w:val="22"/>
          <w:lang w:eastAsia="pl-PL"/>
        </w:rPr>
        <w:t>ń</w:t>
      </w:r>
      <w:r w:rsidRPr="00891139">
        <w:rPr>
          <w:rFonts w:cs="Arial"/>
          <w:szCs w:val="22"/>
          <w:lang w:eastAsia="pl-PL"/>
        </w:rPr>
        <w:t>stwa i higieny pracy. (Dz. U. Nr 108, poz. 953 z pó</w:t>
      </w:r>
      <w:r w:rsidRPr="00891139">
        <w:rPr>
          <w:rFonts w:cs="Arial" w:hint="eastAsia"/>
          <w:szCs w:val="22"/>
          <w:lang w:eastAsia="pl-PL"/>
        </w:rPr>
        <w:t>ź</w:t>
      </w:r>
      <w:r w:rsidRPr="00891139">
        <w:rPr>
          <w:rFonts w:cs="Arial"/>
          <w:szCs w:val="22"/>
          <w:lang w:eastAsia="pl-PL"/>
        </w:rPr>
        <w:t>niejszymi zmianami),</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lastRenderedPageBreak/>
        <w:t>Rozporz</w:t>
      </w:r>
      <w:r w:rsidRPr="00891139">
        <w:rPr>
          <w:rFonts w:cs="Arial" w:hint="eastAsia"/>
          <w:szCs w:val="22"/>
          <w:lang w:eastAsia="pl-PL"/>
        </w:rPr>
        <w:t>ą</w:t>
      </w:r>
      <w:r w:rsidRPr="00891139">
        <w:rPr>
          <w:rFonts w:cs="Arial"/>
          <w:szCs w:val="22"/>
          <w:lang w:eastAsia="pl-PL"/>
        </w:rPr>
        <w:t>dzenie Ministra Transportu, Budownictwa i Gospodarki Morskiej z dnia 25.04.2012 w sprawie szczegółowego zakresu i formy projektu budowlanego (Dz. U. z 2012 r., poz. 462).</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Infrastruktury z dnia 23 czerwca 2003 r. w sprawie informacji dotycz</w:t>
      </w:r>
      <w:r w:rsidRPr="00891139">
        <w:rPr>
          <w:rFonts w:cs="Arial" w:hint="eastAsia"/>
          <w:szCs w:val="22"/>
          <w:lang w:eastAsia="pl-PL"/>
        </w:rPr>
        <w:t>ą</w:t>
      </w:r>
      <w:r w:rsidRPr="00891139">
        <w:rPr>
          <w:rFonts w:cs="Arial"/>
          <w:szCs w:val="22"/>
          <w:lang w:eastAsia="pl-PL"/>
        </w:rPr>
        <w:t>cej bezpiecze</w:t>
      </w:r>
      <w:r w:rsidRPr="00891139">
        <w:rPr>
          <w:rFonts w:cs="Arial" w:hint="eastAsia"/>
          <w:szCs w:val="22"/>
          <w:lang w:eastAsia="pl-PL"/>
        </w:rPr>
        <w:t>ń</w:t>
      </w:r>
      <w:r w:rsidRPr="00891139">
        <w:rPr>
          <w:rFonts w:cs="Arial"/>
          <w:szCs w:val="22"/>
          <w:lang w:eastAsia="pl-PL"/>
        </w:rPr>
        <w:t>stwa i ochrony zdrowia oraz planu bezpiecze</w:t>
      </w:r>
      <w:r w:rsidRPr="00891139">
        <w:rPr>
          <w:rFonts w:cs="Arial" w:hint="eastAsia"/>
          <w:szCs w:val="22"/>
          <w:lang w:eastAsia="pl-PL"/>
        </w:rPr>
        <w:t>ń</w:t>
      </w:r>
      <w:r w:rsidRPr="00891139">
        <w:rPr>
          <w:rFonts w:cs="Arial"/>
          <w:szCs w:val="22"/>
          <w:lang w:eastAsia="pl-PL"/>
        </w:rPr>
        <w:t>stwa i ochrony zdrowia (Dz. U. Nr 120, poz. 1126),</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Infrastruktury i Budownictwa z dnia 17 listopada 2016 r. w sprawie krajowych ocen technicznych. (Dz. U. poz. 1968),</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Infrastruktury i Budownictwa z dnia 17 listopada 2016 r. w sprawie sposobu deklarowania wła</w:t>
      </w:r>
      <w:r w:rsidRPr="00891139">
        <w:rPr>
          <w:rFonts w:cs="Arial" w:hint="eastAsia"/>
          <w:szCs w:val="22"/>
          <w:lang w:eastAsia="pl-PL"/>
        </w:rPr>
        <w:t>ś</w:t>
      </w:r>
      <w:r w:rsidRPr="00891139">
        <w:rPr>
          <w:rFonts w:cs="Arial"/>
          <w:szCs w:val="22"/>
          <w:lang w:eastAsia="pl-PL"/>
        </w:rPr>
        <w:t>ciwo</w:t>
      </w:r>
      <w:r w:rsidRPr="00891139">
        <w:rPr>
          <w:rFonts w:cs="Arial" w:hint="eastAsia"/>
          <w:szCs w:val="22"/>
          <w:lang w:eastAsia="pl-PL"/>
        </w:rPr>
        <w:t>ś</w:t>
      </w:r>
      <w:r w:rsidRPr="00891139">
        <w:rPr>
          <w:rFonts w:cs="Arial"/>
          <w:szCs w:val="22"/>
          <w:lang w:eastAsia="pl-PL"/>
        </w:rPr>
        <w:t>ci u</w:t>
      </w:r>
      <w:r w:rsidRPr="00891139">
        <w:rPr>
          <w:rFonts w:cs="Arial" w:hint="eastAsia"/>
          <w:szCs w:val="22"/>
          <w:lang w:eastAsia="pl-PL"/>
        </w:rPr>
        <w:t>ż</w:t>
      </w:r>
      <w:r w:rsidRPr="00891139">
        <w:rPr>
          <w:rFonts w:cs="Arial"/>
          <w:szCs w:val="22"/>
          <w:lang w:eastAsia="pl-PL"/>
        </w:rPr>
        <w:t>ytkowych wyrobów budowlanych oraz sposobu znakowania ich znakiem budowlanym. (Dz. U. poz. 1966),</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Ustawa z dnia 13 czerwca 2013 r. o zmianie ustawy o wyrobach budowlanych oraz ustawy o  systemie oceny zgodno</w:t>
      </w:r>
      <w:r w:rsidRPr="00891139">
        <w:rPr>
          <w:rFonts w:cs="Arial" w:hint="eastAsia"/>
          <w:szCs w:val="22"/>
          <w:lang w:eastAsia="pl-PL"/>
        </w:rPr>
        <w:t>ś</w:t>
      </w:r>
      <w:r w:rsidRPr="00891139">
        <w:rPr>
          <w:rFonts w:cs="Arial"/>
          <w:szCs w:val="22"/>
          <w:lang w:eastAsia="pl-PL"/>
        </w:rPr>
        <w:t xml:space="preserve">ci. (Dz. U. poz. 898 z </w:t>
      </w:r>
      <w:proofErr w:type="spellStart"/>
      <w:r w:rsidRPr="00891139">
        <w:rPr>
          <w:rFonts w:cs="Arial"/>
          <w:szCs w:val="22"/>
          <w:lang w:eastAsia="pl-PL"/>
        </w:rPr>
        <w:t>pó</w:t>
      </w:r>
      <w:r w:rsidRPr="00891139">
        <w:rPr>
          <w:rFonts w:cs="Arial" w:hint="eastAsia"/>
          <w:szCs w:val="22"/>
          <w:lang w:eastAsia="pl-PL"/>
        </w:rPr>
        <w:t>ź</w:t>
      </w:r>
      <w:r w:rsidRPr="00891139">
        <w:rPr>
          <w:rFonts w:cs="Arial"/>
          <w:szCs w:val="22"/>
          <w:lang w:eastAsia="pl-PL"/>
        </w:rPr>
        <w:t>n</w:t>
      </w:r>
      <w:proofErr w:type="spellEnd"/>
      <w:r w:rsidRPr="00891139">
        <w:rPr>
          <w:rFonts w:cs="Arial"/>
          <w:szCs w:val="22"/>
          <w:lang w:eastAsia="pl-PL"/>
        </w:rPr>
        <w:t>. zm.).</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Infrastruktury z dnia 06 lutego 2003 r. w sprawie bezpiecze</w:t>
      </w:r>
      <w:r w:rsidRPr="00891139">
        <w:rPr>
          <w:rFonts w:cs="Arial" w:hint="eastAsia"/>
          <w:szCs w:val="22"/>
          <w:lang w:eastAsia="pl-PL"/>
        </w:rPr>
        <w:t>ń</w:t>
      </w:r>
      <w:r w:rsidRPr="00891139">
        <w:rPr>
          <w:rFonts w:cs="Arial"/>
          <w:szCs w:val="22"/>
          <w:lang w:eastAsia="pl-PL"/>
        </w:rPr>
        <w:t>stwa i higieny pracy podczas wykonywania robót budowlanych (Dz. U. Nr 47 poz. 401),</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Ustawa z dnia 7 czerwca 2001 r. o zbiorowym zaopatrzeniu w wod</w:t>
      </w:r>
      <w:r w:rsidRPr="00891139">
        <w:rPr>
          <w:rFonts w:cs="Arial" w:hint="eastAsia"/>
          <w:szCs w:val="22"/>
          <w:lang w:eastAsia="pl-PL"/>
        </w:rPr>
        <w:t>ę</w:t>
      </w:r>
      <w:r w:rsidRPr="00891139">
        <w:rPr>
          <w:rFonts w:cs="Arial"/>
          <w:szCs w:val="22"/>
          <w:lang w:eastAsia="pl-PL"/>
        </w:rPr>
        <w:t xml:space="preserve"> i zbiorowym odprowadzaniu </w:t>
      </w:r>
      <w:r w:rsidRPr="00891139">
        <w:rPr>
          <w:rFonts w:cs="Arial" w:hint="eastAsia"/>
          <w:szCs w:val="22"/>
          <w:lang w:eastAsia="pl-PL"/>
        </w:rPr>
        <w:t>ś</w:t>
      </w:r>
      <w:r w:rsidRPr="00891139">
        <w:rPr>
          <w:rFonts w:cs="Arial"/>
          <w:szCs w:val="22"/>
          <w:lang w:eastAsia="pl-PL"/>
        </w:rPr>
        <w:t xml:space="preserve">cieków (tekst jednolity Dz. U. z 2017 r. poz. 328 z </w:t>
      </w:r>
      <w:proofErr w:type="spellStart"/>
      <w:r w:rsidRPr="00891139">
        <w:rPr>
          <w:rFonts w:cs="Arial"/>
          <w:szCs w:val="22"/>
          <w:lang w:eastAsia="pl-PL"/>
        </w:rPr>
        <w:t>pó</w:t>
      </w:r>
      <w:r w:rsidRPr="00891139">
        <w:rPr>
          <w:rFonts w:cs="Arial" w:hint="eastAsia"/>
          <w:szCs w:val="22"/>
          <w:lang w:eastAsia="pl-PL"/>
        </w:rPr>
        <w:t>ź</w:t>
      </w:r>
      <w:r w:rsidRPr="00891139">
        <w:rPr>
          <w:rFonts w:cs="Arial"/>
          <w:szCs w:val="22"/>
          <w:lang w:eastAsia="pl-PL"/>
        </w:rPr>
        <w:t>n</w:t>
      </w:r>
      <w:proofErr w:type="spellEnd"/>
      <w:r w:rsidRPr="00891139">
        <w:rPr>
          <w:rFonts w:cs="Arial"/>
          <w:szCs w:val="22"/>
          <w:lang w:eastAsia="pl-PL"/>
        </w:rPr>
        <w:t>. zm.),</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Gospodarki Przestrzennej i Budownictwa z dnia 1 pa</w:t>
      </w:r>
      <w:r w:rsidRPr="00891139">
        <w:rPr>
          <w:rFonts w:cs="Arial" w:hint="eastAsia"/>
          <w:szCs w:val="22"/>
          <w:lang w:eastAsia="pl-PL"/>
        </w:rPr>
        <w:t>ź</w:t>
      </w:r>
      <w:r w:rsidRPr="00891139">
        <w:rPr>
          <w:rFonts w:cs="Arial"/>
          <w:szCs w:val="22"/>
          <w:lang w:eastAsia="pl-PL"/>
        </w:rPr>
        <w:t>dziernika 1993 r. w sprawie bezpiecze</w:t>
      </w:r>
      <w:r w:rsidRPr="00891139">
        <w:rPr>
          <w:rFonts w:cs="Arial" w:hint="eastAsia"/>
          <w:szCs w:val="22"/>
          <w:lang w:eastAsia="pl-PL"/>
        </w:rPr>
        <w:t>ń</w:t>
      </w:r>
      <w:r w:rsidRPr="00891139">
        <w:rPr>
          <w:rFonts w:cs="Arial"/>
          <w:szCs w:val="22"/>
          <w:lang w:eastAsia="pl-PL"/>
        </w:rPr>
        <w:t>stwa i higieny pracy przy eksploatacji, remontach i konserwacji sieci kanalizacyjnych, (Dz. U. Nr 96 poz. 437)</w:t>
      </w:r>
    </w:p>
    <w:p w:rsidR="004B0BEC"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Pracy i Polityki Socjalnej z dnia 26 wrze</w:t>
      </w:r>
      <w:r w:rsidRPr="00891139">
        <w:rPr>
          <w:rFonts w:cs="Arial" w:hint="eastAsia"/>
          <w:szCs w:val="22"/>
          <w:lang w:eastAsia="pl-PL"/>
        </w:rPr>
        <w:t>ś</w:t>
      </w:r>
      <w:r w:rsidRPr="00891139">
        <w:rPr>
          <w:rFonts w:cs="Arial"/>
          <w:szCs w:val="22"/>
          <w:lang w:eastAsia="pl-PL"/>
        </w:rPr>
        <w:t>nia 1997 r. w sprawie ogólnych przepisów bezpiecze</w:t>
      </w:r>
      <w:r w:rsidRPr="00891139">
        <w:rPr>
          <w:rFonts w:cs="Arial" w:hint="eastAsia"/>
          <w:szCs w:val="22"/>
          <w:lang w:eastAsia="pl-PL"/>
        </w:rPr>
        <w:t>ń</w:t>
      </w:r>
      <w:r w:rsidRPr="00891139">
        <w:rPr>
          <w:rFonts w:cs="Arial"/>
          <w:szCs w:val="22"/>
          <w:lang w:eastAsia="pl-PL"/>
        </w:rPr>
        <w:t>stwa i higieny pracy (tekst jednolity Dz. U. z 2003 Nr 169, poz. 1650);</w:t>
      </w:r>
    </w:p>
    <w:p w:rsidR="00046A4D" w:rsidRPr="00891139" w:rsidRDefault="00F27A7B">
      <w:pPr>
        <w:numPr>
          <w:ilvl w:val="0"/>
          <w:numId w:val="21"/>
        </w:numPr>
        <w:tabs>
          <w:tab w:val="clear" w:pos="751"/>
          <w:tab w:val="num" w:pos="709"/>
        </w:tabs>
        <w:autoSpaceDE w:val="0"/>
        <w:autoSpaceDN w:val="0"/>
        <w:adjustRightInd w:val="0"/>
        <w:spacing w:before="120" w:after="0"/>
        <w:ind w:left="709"/>
        <w:rPr>
          <w:rFonts w:cs="Arial"/>
          <w:szCs w:val="22"/>
          <w:lang w:eastAsia="pl-PL"/>
        </w:rPr>
      </w:pPr>
      <w:r w:rsidRPr="00891139">
        <w:rPr>
          <w:rFonts w:cs="Arial"/>
          <w:szCs w:val="22"/>
          <w:lang w:eastAsia="pl-PL"/>
        </w:rPr>
        <w:t>Rozporz</w:t>
      </w:r>
      <w:r w:rsidRPr="00891139">
        <w:rPr>
          <w:rFonts w:cs="Arial" w:hint="eastAsia"/>
          <w:szCs w:val="22"/>
          <w:lang w:eastAsia="pl-PL"/>
        </w:rPr>
        <w:t>ą</w:t>
      </w:r>
      <w:r w:rsidRPr="00891139">
        <w:rPr>
          <w:rFonts w:cs="Arial"/>
          <w:szCs w:val="22"/>
          <w:lang w:eastAsia="pl-PL"/>
        </w:rPr>
        <w:t>dzenie Ministra Pracy i Polityki Społecznej z dnia 6 czerwca 2014 r. w sprawie najwy</w:t>
      </w:r>
      <w:r w:rsidRPr="00891139">
        <w:rPr>
          <w:rFonts w:cs="Arial" w:hint="eastAsia"/>
          <w:szCs w:val="22"/>
          <w:lang w:eastAsia="pl-PL"/>
        </w:rPr>
        <w:t>ż</w:t>
      </w:r>
      <w:r w:rsidRPr="00891139">
        <w:rPr>
          <w:rFonts w:cs="Arial"/>
          <w:szCs w:val="22"/>
          <w:lang w:eastAsia="pl-PL"/>
        </w:rPr>
        <w:t>szych dopuszczalnych st</w:t>
      </w:r>
      <w:r w:rsidRPr="00891139">
        <w:rPr>
          <w:rFonts w:cs="Arial" w:hint="eastAsia"/>
          <w:szCs w:val="22"/>
          <w:lang w:eastAsia="pl-PL"/>
        </w:rPr>
        <w:t>ęż</w:t>
      </w:r>
      <w:r w:rsidRPr="00891139">
        <w:rPr>
          <w:rFonts w:cs="Arial"/>
          <w:szCs w:val="22"/>
          <w:lang w:eastAsia="pl-PL"/>
        </w:rPr>
        <w:t>e</w:t>
      </w:r>
      <w:r w:rsidRPr="00891139">
        <w:rPr>
          <w:rFonts w:cs="Arial" w:hint="eastAsia"/>
          <w:szCs w:val="22"/>
          <w:lang w:eastAsia="pl-PL"/>
        </w:rPr>
        <w:t>ń</w:t>
      </w:r>
      <w:r w:rsidRPr="00891139">
        <w:rPr>
          <w:rFonts w:cs="Arial"/>
          <w:szCs w:val="22"/>
          <w:lang w:eastAsia="pl-PL"/>
        </w:rPr>
        <w:t xml:space="preserve"> i nat</w:t>
      </w:r>
      <w:r w:rsidRPr="00891139">
        <w:rPr>
          <w:rFonts w:cs="Arial" w:hint="eastAsia"/>
          <w:szCs w:val="22"/>
          <w:lang w:eastAsia="pl-PL"/>
        </w:rPr>
        <w:t>ęż</w:t>
      </w:r>
      <w:r w:rsidRPr="00891139">
        <w:rPr>
          <w:rFonts w:cs="Arial"/>
          <w:szCs w:val="22"/>
          <w:lang w:eastAsia="pl-PL"/>
        </w:rPr>
        <w:t>e</w:t>
      </w:r>
      <w:r w:rsidRPr="00891139">
        <w:rPr>
          <w:rFonts w:cs="Arial" w:hint="eastAsia"/>
          <w:szCs w:val="22"/>
          <w:lang w:eastAsia="pl-PL"/>
        </w:rPr>
        <w:t>ń</w:t>
      </w:r>
      <w:r w:rsidR="003F180D" w:rsidRPr="00891139">
        <w:rPr>
          <w:szCs w:val="22"/>
          <w:lang w:eastAsia="pl-PL"/>
        </w:rPr>
        <w:t xml:space="preserve"> czynników szkodliwych dla zdrowia w </w:t>
      </w:r>
      <w:r w:rsidR="003F180D" w:rsidRPr="00891139">
        <w:rPr>
          <w:rFonts w:cs="Arial"/>
          <w:szCs w:val="22"/>
          <w:lang w:eastAsia="pl-PL"/>
        </w:rPr>
        <w:br/>
      </w:r>
      <w:r w:rsidR="003F180D" w:rsidRPr="00891139">
        <w:rPr>
          <w:szCs w:val="22"/>
          <w:lang w:eastAsia="pl-PL"/>
        </w:rPr>
        <w:t xml:space="preserve">środowisku pracy stężeń </w:t>
      </w:r>
      <w:r w:rsidRPr="00891139">
        <w:rPr>
          <w:rFonts w:cs="Arial"/>
          <w:szCs w:val="22"/>
          <w:lang w:eastAsia="pl-PL"/>
        </w:rPr>
        <w:t xml:space="preserve">(tekst jednolity Dz.U. z 2017, poz. 1348). </w:t>
      </w:r>
    </w:p>
    <w:p w:rsidR="009366C2" w:rsidRPr="00891139" w:rsidRDefault="001D1618">
      <w:pPr>
        <w:pStyle w:val="Nagwek2"/>
      </w:pPr>
      <w:bookmarkStart w:id="223" w:name="_Toc510643164"/>
      <w:bookmarkStart w:id="224" w:name="_Toc510643165"/>
      <w:bookmarkStart w:id="225" w:name="_Toc510643166"/>
      <w:bookmarkStart w:id="226" w:name="_Toc510643167"/>
      <w:bookmarkStart w:id="227" w:name="_Toc510643168"/>
      <w:bookmarkStart w:id="228" w:name="_Toc510643169"/>
      <w:bookmarkStart w:id="229" w:name="_Toc510643170"/>
      <w:bookmarkStart w:id="230" w:name="_Toc510643171"/>
      <w:bookmarkStart w:id="231" w:name="_Toc510643172"/>
      <w:bookmarkStart w:id="232" w:name="_Toc510643173"/>
      <w:bookmarkStart w:id="233" w:name="_Toc510643174"/>
      <w:bookmarkStart w:id="234" w:name="_Toc510643175"/>
      <w:bookmarkStart w:id="235" w:name="_Toc510643176"/>
      <w:bookmarkStart w:id="236" w:name="_Toc510643177"/>
      <w:bookmarkStart w:id="237" w:name="_Toc510643178"/>
      <w:bookmarkStart w:id="238" w:name="_Toc51064317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91139">
        <w:t>Lista norm dotyczących projektu</w:t>
      </w:r>
      <w:bookmarkEnd w:id="238"/>
      <w:r w:rsidR="00F27A7B" w:rsidRPr="00891139">
        <w:t xml:space="preserve"> </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PFU w ró</w:t>
      </w:r>
      <w:r w:rsidRPr="00891139">
        <w:rPr>
          <w:rFonts w:eastAsia="TimesNewRoman" w:cs="Arial" w:hint="eastAsia"/>
          <w:szCs w:val="22"/>
          <w:lang w:eastAsia="pl-PL"/>
        </w:rPr>
        <w:t>ż</w:t>
      </w:r>
      <w:r w:rsidRPr="00891139">
        <w:rPr>
          <w:rFonts w:cs="Arial"/>
          <w:szCs w:val="22"/>
          <w:lang w:eastAsia="pl-PL"/>
        </w:rPr>
        <w:t>nych miejscach powołuje si</w:t>
      </w:r>
      <w:r w:rsidRPr="00891139">
        <w:rPr>
          <w:rFonts w:eastAsia="TimesNewRoman" w:cs="Arial" w:hint="eastAsia"/>
          <w:szCs w:val="22"/>
          <w:lang w:eastAsia="pl-PL"/>
        </w:rPr>
        <w:t>ę</w:t>
      </w:r>
      <w:r w:rsidRPr="00891139">
        <w:rPr>
          <w:rFonts w:eastAsia="TimesNewRoman" w:cs="Arial"/>
          <w:szCs w:val="22"/>
          <w:lang w:eastAsia="pl-PL"/>
        </w:rPr>
        <w:t xml:space="preserve"> </w:t>
      </w:r>
      <w:r w:rsidRPr="00891139">
        <w:rPr>
          <w:rFonts w:cs="Arial"/>
          <w:szCs w:val="22"/>
          <w:lang w:eastAsia="pl-PL"/>
        </w:rPr>
        <w:t>na Polskie Normy (PN), przepisy bran</w:t>
      </w:r>
      <w:r w:rsidRPr="00891139">
        <w:rPr>
          <w:rFonts w:eastAsia="TimesNewRoman" w:cs="Arial" w:hint="eastAsia"/>
          <w:szCs w:val="22"/>
          <w:lang w:eastAsia="pl-PL"/>
        </w:rPr>
        <w:t>ż</w:t>
      </w:r>
      <w:r w:rsidRPr="00891139">
        <w:rPr>
          <w:rFonts w:cs="Arial"/>
          <w:szCs w:val="22"/>
          <w:lang w:eastAsia="pl-PL"/>
        </w:rPr>
        <w:t>owe, instrukcje.</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Nale</w:t>
      </w:r>
      <w:r w:rsidRPr="00891139">
        <w:rPr>
          <w:rFonts w:eastAsia="TimesNewRoman" w:cs="Arial" w:hint="eastAsia"/>
          <w:szCs w:val="22"/>
          <w:lang w:eastAsia="pl-PL"/>
        </w:rPr>
        <w:t>ż</w:t>
      </w:r>
      <w:r w:rsidRPr="00891139">
        <w:rPr>
          <w:rFonts w:cs="Arial"/>
          <w:szCs w:val="22"/>
          <w:lang w:eastAsia="pl-PL"/>
        </w:rPr>
        <w:t>y je traktowa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jako integraln</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cz</w:t>
      </w:r>
      <w:r w:rsidRPr="00891139">
        <w:rPr>
          <w:rFonts w:eastAsia="TimesNewRoman" w:cs="Arial" w:hint="eastAsia"/>
          <w:szCs w:val="22"/>
          <w:lang w:eastAsia="pl-PL"/>
        </w:rPr>
        <w:t>ęść</w:t>
      </w:r>
      <w:r w:rsidRPr="00891139">
        <w:rPr>
          <w:rFonts w:eastAsia="TimesNewRoman" w:cs="Arial"/>
          <w:szCs w:val="22"/>
          <w:lang w:eastAsia="pl-PL"/>
        </w:rPr>
        <w:t xml:space="preserve"> </w:t>
      </w:r>
      <w:r w:rsidRPr="00891139">
        <w:rPr>
          <w:rFonts w:cs="Arial"/>
          <w:szCs w:val="22"/>
          <w:lang w:eastAsia="pl-PL"/>
        </w:rPr>
        <w:t>i nale</w:t>
      </w:r>
      <w:r w:rsidRPr="00891139">
        <w:rPr>
          <w:rFonts w:eastAsia="TimesNewRoman" w:cs="Arial" w:hint="eastAsia"/>
          <w:szCs w:val="22"/>
          <w:lang w:eastAsia="pl-PL"/>
        </w:rPr>
        <w:t>ż</w:t>
      </w:r>
      <w:r w:rsidRPr="00891139">
        <w:rPr>
          <w:rFonts w:cs="Arial"/>
          <w:szCs w:val="22"/>
          <w:lang w:eastAsia="pl-PL"/>
        </w:rPr>
        <w:t>y je czyta</w:t>
      </w:r>
      <w:r w:rsidRPr="00891139">
        <w:rPr>
          <w:rFonts w:eastAsia="TimesNewRoman" w:cs="Arial" w:hint="eastAsia"/>
          <w:szCs w:val="22"/>
          <w:lang w:eastAsia="pl-PL"/>
        </w:rPr>
        <w:t>ć</w:t>
      </w:r>
      <w:r w:rsidRPr="00891139">
        <w:rPr>
          <w:rFonts w:eastAsia="TimesNewRoman" w:cs="Arial"/>
          <w:szCs w:val="22"/>
          <w:lang w:eastAsia="pl-PL"/>
        </w:rPr>
        <w:t xml:space="preserve"> </w:t>
      </w:r>
      <w:r w:rsidRPr="00891139">
        <w:rPr>
          <w:rFonts w:cs="Arial"/>
          <w:szCs w:val="22"/>
          <w:lang w:eastAsia="pl-PL"/>
        </w:rPr>
        <w:t>ł</w:t>
      </w:r>
      <w:r w:rsidRPr="00891139">
        <w:rPr>
          <w:rFonts w:eastAsia="TimesNewRoman" w:cs="Arial" w:hint="eastAsia"/>
          <w:szCs w:val="22"/>
          <w:lang w:eastAsia="pl-PL"/>
        </w:rPr>
        <w:t>ą</w:t>
      </w:r>
      <w:r w:rsidRPr="00891139">
        <w:rPr>
          <w:rFonts w:cs="Arial"/>
          <w:szCs w:val="22"/>
          <w:lang w:eastAsia="pl-PL"/>
        </w:rPr>
        <w:t>cznie z Dokumentacj</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projektow</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i</w:t>
      </w:r>
      <w:r w:rsidR="00374307" w:rsidRPr="00891139">
        <w:rPr>
          <w:rFonts w:cs="Arial"/>
          <w:szCs w:val="22"/>
          <w:lang w:eastAsia="pl-PL"/>
        </w:rPr>
        <w:t xml:space="preserve">  </w:t>
      </w:r>
      <w:r w:rsidRPr="00891139">
        <w:rPr>
          <w:rFonts w:cs="Arial"/>
          <w:szCs w:val="22"/>
          <w:lang w:eastAsia="pl-PL"/>
        </w:rPr>
        <w:t>PFU, jak gdyby tam one wyst</w:t>
      </w:r>
      <w:r w:rsidRPr="00891139">
        <w:rPr>
          <w:rFonts w:eastAsia="TimesNewRoman" w:cs="Arial" w:hint="eastAsia"/>
          <w:szCs w:val="22"/>
          <w:lang w:eastAsia="pl-PL"/>
        </w:rPr>
        <w:t>ę</w:t>
      </w:r>
      <w:r w:rsidRPr="00891139">
        <w:rPr>
          <w:rFonts w:cs="Arial"/>
          <w:szCs w:val="22"/>
          <w:lang w:eastAsia="pl-PL"/>
        </w:rPr>
        <w:t>powały. Rozumie si</w:t>
      </w:r>
      <w:r w:rsidRPr="00891139">
        <w:rPr>
          <w:rFonts w:eastAsia="TimesNewRoman" w:cs="Arial" w:hint="eastAsia"/>
          <w:szCs w:val="22"/>
          <w:lang w:eastAsia="pl-PL"/>
        </w:rPr>
        <w:t>ę</w:t>
      </w:r>
      <w:r w:rsidRPr="00891139">
        <w:rPr>
          <w:rFonts w:cs="Arial"/>
          <w:szCs w:val="22"/>
          <w:lang w:eastAsia="pl-PL"/>
        </w:rPr>
        <w:t>, i</w:t>
      </w:r>
      <w:r w:rsidRPr="00891139">
        <w:rPr>
          <w:rFonts w:eastAsia="TimesNewRoman" w:cs="Arial" w:hint="eastAsia"/>
          <w:szCs w:val="22"/>
          <w:lang w:eastAsia="pl-PL"/>
        </w:rPr>
        <w:t>ż</w:t>
      </w:r>
      <w:r w:rsidRPr="00891139">
        <w:rPr>
          <w:rFonts w:eastAsia="TimesNewRoman" w:cs="Arial"/>
          <w:szCs w:val="22"/>
          <w:lang w:eastAsia="pl-PL"/>
        </w:rPr>
        <w:t xml:space="preserve"> </w:t>
      </w:r>
      <w:r w:rsidRPr="00891139">
        <w:rPr>
          <w:rFonts w:cs="Arial"/>
          <w:szCs w:val="22"/>
          <w:lang w:eastAsia="pl-PL"/>
        </w:rPr>
        <w:t>Wykonawca jest w pełni zaznajomiony z ich</w:t>
      </w:r>
      <w:r w:rsidR="00374307" w:rsidRPr="00891139">
        <w:rPr>
          <w:rFonts w:cs="Arial"/>
          <w:szCs w:val="22"/>
          <w:lang w:eastAsia="pl-PL"/>
        </w:rPr>
        <w:t xml:space="preserve"> </w:t>
      </w:r>
      <w:r w:rsidRPr="00891139">
        <w:rPr>
          <w:rFonts w:cs="Arial"/>
          <w:szCs w:val="22"/>
          <w:lang w:eastAsia="pl-PL"/>
        </w:rPr>
        <w:t>zawarto</w:t>
      </w:r>
      <w:r w:rsidRPr="00891139">
        <w:rPr>
          <w:rFonts w:eastAsia="TimesNewRoman" w:cs="Arial" w:hint="eastAsia"/>
          <w:szCs w:val="22"/>
          <w:lang w:eastAsia="pl-PL"/>
        </w:rPr>
        <w:t>ś</w:t>
      </w:r>
      <w:r w:rsidRPr="00891139">
        <w:rPr>
          <w:rFonts w:cs="Arial"/>
          <w:szCs w:val="22"/>
          <w:lang w:eastAsia="pl-PL"/>
        </w:rPr>
        <w:t>ci</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i wymaganiami.</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Zastosowanie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miały ostatnie wydania Polskich Norm, o ile nie postanowiono inaczej. Roboty</w:t>
      </w:r>
      <w:r w:rsidR="00374307" w:rsidRPr="00891139">
        <w:rPr>
          <w:rFonts w:cs="Arial"/>
          <w:szCs w:val="22"/>
          <w:lang w:eastAsia="pl-PL"/>
        </w:rPr>
        <w:t xml:space="preserve"> </w:t>
      </w:r>
      <w:r w:rsidRPr="00891139">
        <w:rPr>
          <w:rFonts w:cs="Arial"/>
          <w:szCs w:val="22"/>
          <w:lang w:eastAsia="pl-PL"/>
        </w:rPr>
        <w:t>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 xml:space="preserve">wykonywane w bezpieczny sposób, </w:t>
      </w:r>
      <w:r w:rsidRPr="00891139">
        <w:rPr>
          <w:rFonts w:eastAsia="TimesNewRoman" w:cs="Arial" w:hint="eastAsia"/>
          <w:szCs w:val="22"/>
          <w:lang w:eastAsia="pl-PL"/>
        </w:rPr>
        <w:t>ś</w:t>
      </w:r>
      <w:r w:rsidRPr="00891139">
        <w:rPr>
          <w:rFonts w:cs="Arial"/>
          <w:szCs w:val="22"/>
          <w:lang w:eastAsia="pl-PL"/>
        </w:rPr>
        <w:t>ci</w:t>
      </w:r>
      <w:r w:rsidRPr="00891139">
        <w:rPr>
          <w:rFonts w:eastAsia="TimesNewRoman" w:cs="Arial" w:hint="eastAsia"/>
          <w:szCs w:val="22"/>
          <w:lang w:eastAsia="pl-PL"/>
        </w:rPr>
        <w:t>ś</w:t>
      </w:r>
      <w:r w:rsidRPr="00891139">
        <w:rPr>
          <w:rFonts w:cs="Arial"/>
          <w:szCs w:val="22"/>
          <w:lang w:eastAsia="pl-PL"/>
        </w:rPr>
        <w:t>le w zgodzie z obowi</w:t>
      </w:r>
      <w:r w:rsidRPr="00891139">
        <w:rPr>
          <w:rFonts w:eastAsia="TimesNewRoman" w:cs="Arial" w:hint="eastAsia"/>
          <w:szCs w:val="22"/>
          <w:lang w:eastAsia="pl-PL"/>
        </w:rPr>
        <w:t>ą</w:t>
      </w:r>
      <w:r w:rsidRPr="00891139">
        <w:rPr>
          <w:rFonts w:cs="Arial"/>
          <w:szCs w:val="22"/>
          <w:lang w:eastAsia="pl-PL"/>
        </w:rPr>
        <w:t>zuj</w:t>
      </w:r>
      <w:r w:rsidRPr="00891139">
        <w:rPr>
          <w:rFonts w:eastAsia="TimesNewRoman" w:cs="Arial" w:hint="eastAsia"/>
          <w:szCs w:val="22"/>
          <w:lang w:eastAsia="pl-PL"/>
        </w:rPr>
        <w:t>ą</w:t>
      </w:r>
      <w:r w:rsidRPr="00891139">
        <w:rPr>
          <w:rFonts w:cs="Arial"/>
          <w:szCs w:val="22"/>
          <w:lang w:eastAsia="pl-PL"/>
        </w:rPr>
        <w:t>cymi Polskimi Normami (PN)</w:t>
      </w:r>
      <w:r w:rsidR="00374307" w:rsidRPr="00891139">
        <w:rPr>
          <w:rFonts w:cs="Arial"/>
          <w:szCs w:val="22"/>
          <w:lang w:eastAsia="pl-PL"/>
        </w:rPr>
        <w:t xml:space="preserve"> </w:t>
      </w:r>
      <w:r w:rsidRPr="00891139">
        <w:rPr>
          <w:rFonts w:cs="Arial"/>
          <w:szCs w:val="22"/>
          <w:lang w:eastAsia="pl-PL"/>
        </w:rPr>
        <w:t>/ (EN-PN). Postanowienia norm polskich b</w:t>
      </w:r>
      <w:r w:rsidRPr="00891139">
        <w:rPr>
          <w:rFonts w:eastAsia="TimesNewRoman" w:cs="Arial" w:hint="eastAsia"/>
          <w:szCs w:val="22"/>
          <w:lang w:eastAsia="pl-PL"/>
        </w:rPr>
        <w:t>ę</w:t>
      </w:r>
      <w:r w:rsidRPr="00891139">
        <w:rPr>
          <w:rFonts w:cs="Arial"/>
          <w:szCs w:val="22"/>
          <w:lang w:eastAsia="pl-PL"/>
        </w:rPr>
        <w:t>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miały pierwsze</w:t>
      </w:r>
      <w:r w:rsidRPr="00891139">
        <w:rPr>
          <w:rFonts w:eastAsia="TimesNewRoman" w:cs="Arial" w:hint="eastAsia"/>
          <w:szCs w:val="22"/>
          <w:lang w:eastAsia="pl-PL"/>
        </w:rPr>
        <w:t>ń</w:t>
      </w:r>
      <w:r w:rsidRPr="00891139">
        <w:rPr>
          <w:rFonts w:cs="Arial"/>
          <w:szCs w:val="22"/>
          <w:lang w:eastAsia="pl-PL"/>
        </w:rPr>
        <w:t>stwo nad postanowieniami innych</w:t>
      </w:r>
      <w:r w:rsidR="00374307" w:rsidRPr="00891139">
        <w:rPr>
          <w:rFonts w:cs="Arial"/>
          <w:szCs w:val="22"/>
          <w:lang w:eastAsia="pl-PL"/>
        </w:rPr>
        <w:t xml:space="preserve"> </w:t>
      </w:r>
      <w:r w:rsidRPr="00891139">
        <w:rPr>
          <w:rFonts w:cs="Arial"/>
          <w:szCs w:val="22"/>
          <w:lang w:eastAsia="pl-PL"/>
        </w:rPr>
        <w:t>norm.</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Podstawowym aktem prawnym okre</w:t>
      </w:r>
      <w:r w:rsidRPr="00891139">
        <w:rPr>
          <w:rFonts w:eastAsia="TimesNewRoman" w:cs="Arial" w:hint="eastAsia"/>
          <w:szCs w:val="22"/>
          <w:lang w:eastAsia="pl-PL"/>
        </w:rPr>
        <w:t>ś</w:t>
      </w:r>
      <w:r w:rsidRPr="00891139">
        <w:rPr>
          <w:rFonts w:cs="Arial"/>
          <w:szCs w:val="22"/>
          <w:lang w:eastAsia="pl-PL"/>
        </w:rPr>
        <w:t>laj</w:t>
      </w:r>
      <w:r w:rsidRPr="00891139">
        <w:rPr>
          <w:rFonts w:eastAsia="TimesNewRoman" w:cs="Arial" w:hint="eastAsia"/>
          <w:szCs w:val="22"/>
          <w:lang w:eastAsia="pl-PL"/>
        </w:rPr>
        <w:t>ą</w:t>
      </w:r>
      <w:r w:rsidRPr="00891139">
        <w:rPr>
          <w:rFonts w:cs="Arial"/>
          <w:szCs w:val="22"/>
          <w:lang w:eastAsia="pl-PL"/>
        </w:rPr>
        <w:t>cym zasady i cele normalizacji krajowej jest obecnie Ustawa</w:t>
      </w:r>
      <w:r w:rsidR="00374307" w:rsidRPr="00891139">
        <w:rPr>
          <w:rFonts w:cs="Arial"/>
          <w:szCs w:val="22"/>
          <w:lang w:eastAsia="pl-PL"/>
        </w:rPr>
        <w:t xml:space="preserve"> </w:t>
      </w:r>
      <w:r w:rsidRPr="00891139">
        <w:rPr>
          <w:rFonts w:cs="Arial"/>
          <w:szCs w:val="22"/>
          <w:lang w:eastAsia="pl-PL"/>
        </w:rPr>
        <w:t>o normalizacji z dnia 12.09.2002 r. (tekst jednolity Dz. U. Nr 2015, poz. 1483 z pó</w:t>
      </w:r>
      <w:r w:rsidRPr="00891139">
        <w:rPr>
          <w:rFonts w:eastAsia="TimesNewRoman" w:cs="Arial" w:hint="eastAsia"/>
          <w:szCs w:val="22"/>
          <w:lang w:eastAsia="pl-PL"/>
        </w:rPr>
        <w:t>ź</w:t>
      </w:r>
      <w:r w:rsidRPr="00891139">
        <w:rPr>
          <w:rFonts w:cs="Arial"/>
          <w:szCs w:val="22"/>
          <w:lang w:eastAsia="pl-PL"/>
        </w:rPr>
        <w:t>niejszymi</w:t>
      </w:r>
      <w:r w:rsidR="00374307" w:rsidRPr="00891139">
        <w:rPr>
          <w:rFonts w:cs="Arial"/>
          <w:szCs w:val="22"/>
          <w:lang w:eastAsia="pl-PL"/>
        </w:rPr>
        <w:t xml:space="preserve"> </w:t>
      </w:r>
      <w:r w:rsidRPr="00891139">
        <w:rPr>
          <w:rFonts w:cs="Arial"/>
          <w:szCs w:val="22"/>
          <w:lang w:eastAsia="pl-PL"/>
        </w:rPr>
        <w:t>zmianami).</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lastRenderedPageBreak/>
        <w:t>Wykonawca jest zobowi</w:t>
      </w:r>
      <w:r w:rsidRPr="00891139">
        <w:rPr>
          <w:rFonts w:eastAsia="TimesNewRoman" w:cs="Arial" w:hint="eastAsia"/>
          <w:szCs w:val="22"/>
          <w:lang w:eastAsia="pl-PL"/>
        </w:rPr>
        <w:t>ą</w:t>
      </w:r>
      <w:r w:rsidRPr="00891139">
        <w:rPr>
          <w:rFonts w:cs="Arial"/>
          <w:szCs w:val="22"/>
          <w:lang w:eastAsia="pl-PL"/>
        </w:rPr>
        <w:t>zany do przestrzegania wszystkich obowi</w:t>
      </w:r>
      <w:r w:rsidRPr="00891139">
        <w:rPr>
          <w:rFonts w:eastAsia="TimesNewRoman" w:cs="Arial" w:hint="eastAsia"/>
          <w:szCs w:val="22"/>
          <w:lang w:eastAsia="pl-PL"/>
        </w:rPr>
        <w:t>ą</w:t>
      </w:r>
      <w:r w:rsidRPr="00891139">
        <w:rPr>
          <w:rFonts w:cs="Arial"/>
          <w:szCs w:val="22"/>
          <w:lang w:eastAsia="pl-PL"/>
        </w:rPr>
        <w:t>zuj</w:t>
      </w:r>
      <w:r w:rsidRPr="00891139">
        <w:rPr>
          <w:rFonts w:eastAsia="TimesNewRoman" w:cs="Arial" w:hint="eastAsia"/>
          <w:szCs w:val="22"/>
          <w:lang w:eastAsia="pl-PL"/>
        </w:rPr>
        <w:t>ą</w:t>
      </w:r>
      <w:r w:rsidRPr="00891139">
        <w:rPr>
          <w:rFonts w:cs="Arial"/>
          <w:szCs w:val="22"/>
          <w:lang w:eastAsia="pl-PL"/>
        </w:rPr>
        <w:t>cych norm przy wykonywaniu</w:t>
      </w:r>
      <w:r w:rsidR="00374307" w:rsidRPr="00891139">
        <w:rPr>
          <w:rFonts w:cs="Arial"/>
          <w:szCs w:val="22"/>
          <w:lang w:eastAsia="pl-PL"/>
        </w:rPr>
        <w:t xml:space="preserve"> </w:t>
      </w:r>
      <w:r w:rsidRPr="00891139">
        <w:rPr>
          <w:rFonts w:cs="Arial"/>
          <w:szCs w:val="22"/>
          <w:lang w:eastAsia="pl-PL"/>
        </w:rPr>
        <w:t>Robót okre</w:t>
      </w:r>
      <w:r w:rsidRPr="00891139">
        <w:rPr>
          <w:rFonts w:eastAsia="TimesNewRoman" w:cs="Arial" w:hint="eastAsia"/>
          <w:szCs w:val="22"/>
          <w:lang w:eastAsia="pl-PL"/>
        </w:rPr>
        <w:t>ś</w:t>
      </w:r>
      <w:r w:rsidRPr="00891139">
        <w:rPr>
          <w:rFonts w:cs="Arial"/>
          <w:szCs w:val="22"/>
          <w:lang w:eastAsia="pl-PL"/>
        </w:rPr>
        <w:t>lonych w Umowie oraz do stosowania ich postanowie</w:t>
      </w:r>
      <w:r w:rsidRPr="00891139">
        <w:rPr>
          <w:rFonts w:eastAsia="TimesNewRoman" w:cs="Arial" w:hint="eastAsia"/>
          <w:szCs w:val="22"/>
          <w:lang w:eastAsia="pl-PL"/>
        </w:rPr>
        <w:t>ń</w:t>
      </w:r>
      <w:r w:rsidRPr="00891139">
        <w:rPr>
          <w:rFonts w:eastAsia="TimesNewRoman" w:cs="Arial"/>
          <w:szCs w:val="22"/>
          <w:lang w:eastAsia="pl-PL"/>
        </w:rPr>
        <w:t xml:space="preserve"> </w:t>
      </w:r>
      <w:r w:rsidRPr="00891139">
        <w:rPr>
          <w:rFonts w:cs="Arial"/>
          <w:szCs w:val="22"/>
          <w:lang w:eastAsia="pl-PL"/>
        </w:rPr>
        <w:t>na równi ze wszystkimi innymi</w:t>
      </w:r>
      <w:r w:rsidR="00374307" w:rsidRPr="00891139">
        <w:rPr>
          <w:rFonts w:cs="Arial"/>
          <w:szCs w:val="22"/>
          <w:lang w:eastAsia="pl-PL"/>
        </w:rPr>
        <w:t xml:space="preserve"> </w:t>
      </w:r>
      <w:r w:rsidRPr="00891139">
        <w:rPr>
          <w:rFonts w:cs="Arial"/>
          <w:szCs w:val="22"/>
          <w:lang w:eastAsia="pl-PL"/>
        </w:rPr>
        <w:t>wymaganiami zawartymi w PFU.</w:t>
      </w:r>
    </w:p>
    <w:p w:rsidR="004B0BEC" w:rsidRPr="00891139" w:rsidRDefault="00F27A7B">
      <w:pPr>
        <w:autoSpaceDE w:val="0"/>
        <w:autoSpaceDN w:val="0"/>
        <w:adjustRightInd w:val="0"/>
        <w:spacing w:before="120" w:after="0"/>
        <w:ind w:left="0"/>
        <w:rPr>
          <w:rFonts w:cs="Arial"/>
          <w:szCs w:val="22"/>
          <w:lang w:eastAsia="pl-PL"/>
        </w:rPr>
      </w:pPr>
      <w:r w:rsidRPr="00891139">
        <w:rPr>
          <w:rFonts w:cs="Arial"/>
          <w:szCs w:val="22"/>
          <w:lang w:eastAsia="pl-PL"/>
        </w:rPr>
        <w:t>Poni</w:t>
      </w:r>
      <w:r w:rsidRPr="00891139">
        <w:rPr>
          <w:rFonts w:eastAsia="TimesNewRoman" w:cs="Arial" w:hint="eastAsia"/>
          <w:szCs w:val="22"/>
          <w:lang w:eastAsia="pl-PL"/>
        </w:rPr>
        <w:t>ż</w:t>
      </w:r>
      <w:r w:rsidRPr="00891139">
        <w:rPr>
          <w:rFonts w:cs="Arial"/>
          <w:szCs w:val="22"/>
          <w:lang w:eastAsia="pl-PL"/>
        </w:rPr>
        <w:t>ej zestawiono podstawowe normy zwi</w:t>
      </w:r>
      <w:r w:rsidRPr="00891139">
        <w:rPr>
          <w:rFonts w:eastAsia="TimesNewRoman" w:cs="Arial" w:hint="eastAsia"/>
          <w:szCs w:val="22"/>
          <w:lang w:eastAsia="pl-PL"/>
        </w:rPr>
        <w:t>ą</w:t>
      </w:r>
      <w:r w:rsidRPr="00891139">
        <w:rPr>
          <w:rFonts w:cs="Arial"/>
          <w:szCs w:val="22"/>
          <w:lang w:eastAsia="pl-PL"/>
        </w:rPr>
        <w:t>zane z projektowaniem i realizacj</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zamierzenia</w:t>
      </w:r>
      <w:r w:rsidR="00110765" w:rsidRPr="00891139">
        <w:rPr>
          <w:rFonts w:cs="Arial"/>
          <w:szCs w:val="22"/>
          <w:lang w:eastAsia="pl-PL"/>
        </w:rPr>
        <w:t xml:space="preserve"> </w:t>
      </w:r>
      <w:r w:rsidRPr="00891139">
        <w:rPr>
          <w:rFonts w:cs="Arial"/>
          <w:szCs w:val="22"/>
          <w:lang w:eastAsia="pl-PL"/>
        </w:rPr>
        <w:t xml:space="preserve">budowlanego pn. „Renowacja sieci kanalizacyjnej w </w:t>
      </w:r>
      <w:r w:rsidR="00374307" w:rsidRPr="00891139">
        <w:rPr>
          <w:rFonts w:cs="Arial"/>
          <w:szCs w:val="22"/>
          <w:lang w:eastAsia="pl-PL"/>
        </w:rPr>
        <w:t>Szczecinie</w:t>
      </w:r>
      <w:r w:rsidRPr="00891139">
        <w:rPr>
          <w:rFonts w:cs="Arial"/>
          <w:szCs w:val="22"/>
          <w:lang w:eastAsia="pl-PL"/>
        </w:rPr>
        <w:t>”. Wykonawca</w:t>
      </w:r>
      <w:r w:rsidR="00110765" w:rsidRPr="00891139">
        <w:rPr>
          <w:rFonts w:cs="Arial"/>
          <w:szCs w:val="22"/>
          <w:lang w:eastAsia="pl-PL"/>
        </w:rPr>
        <w:t xml:space="preserve"> z</w:t>
      </w:r>
      <w:r w:rsidRPr="00891139">
        <w:rPr>
          <w:rFonts w:cs="Arial"/>
          <w:szCs w:val="22"/>
          <w:lang w:eastAsia="pl-PL"/>
        </w:rPr>
        <w:t>obowi</w:t>
      </w:r>
      <w:r w:rsidRPr="00891139">
        <w:rPr>
          <w:rFonts w:eastAsia="TimesNewRoman" w:cs="Arial" w:hint="eastAsia"/>
          <w:szCs w:val="22"/>
          <w:lang w:eastAsia="pl-PL"/>
        </w:rPr>
        <w:t>ą</w:t>
      </w:r>
      <w:r w:rsidRPr="00891139">
        <w:rPr>
          <w:rFonts w:cs="Arial"/>
          <w:szCs w:val="22"/>
          <w:lang w:eastAsia="pl-PL"/>
        </w:rPr>
        <w:t>zany jest do stosowania wszystkich obowi</w:t>
      </w:r>
      <w:r w:rsidRPr="00891139">
        <w:rPr>
          <w:rFonts w:eastAsia="TimesNewRoman" w:cs="Arial" w:hint="eastAsia"/>
          <w:szCs w:val="22"/>
          <w:lang w:eastAsia="pl-PL"/>
        </w:rPr>
        <w:t>ą</w:t>
      </w:r>
      <w:r w:rsidRPr="00891139">
        <w:rPr>
          <w:rFonts w:cs="Arial"/>
          <w:szCs w:val="22"/>
          <w:lang w:eastAsia="pl-PL"/>
        </w:rPr>
        <w:t>zuj</w:t>
      </w:r>
      <w:r w:rsidRPr="00891139">
        <w:rPr>
          <w:rFonts w:eastAsia="TimesNewRoman" w:cs="Arial" w:hint="eastAsia"/>
          <w:szCs w:val="22"/>
          <w:lang w:eastAsia="pl-PL"/>
        </w:rPr>
        <w:t>ą</w:t>
      </w:r>
      <w:r w:rsidRPr="00891139">
        <w:rPr>
          <w:rFonts w:cs="Arial"/>
          <w:szCs w:val="22"/>
          <w:lang w:eastAsia="pl-PL"/>
        </w:rPr>
        <w:t>cych norm w zakresie Robót.</w:t>
      </w:r>
    </w:p>
    <w:p w:rsidR="004B0BEC" w:rsidRPr="00891139" w:rsidRDefault="00F27A7B">
      <w:pPr>
        <w:numPr>
          <w:ilvl w:val="0"/>
          <w:numId w:val="64"/>
        </w:numPr>
        <w:autoSpaceDE w:val="0"/>
        <w:autoSpaceDN w:val="0"/>
        <w:adjustRightInd w:val="0"/>
        <w:spacing w:before="120" w:after="0"/>
        <w:ind w:left="567" w:hanging="567"/>
        <w:rPr>
          <w:rFonts w:cs="Arial"/>
          <w:szCs w:val="22"/>
          <w:lang w:eastAsia="pl-PL"/>
        </w:rPr>
      </w:pPr>
      <w:r w:rsidRPr="00891139">
        <w:rPr>
          <w:rFonts w:cs="Arial"/>
          <w:szCs w:val="22"/>
          <w:lang w:eastAsia="pl-PL"/>
        </w:rPr>
        <w:t xml:space="preserve">ATV-DVWK-M127P, cz. 2 – Obliczenia </w:t>
      </w:r>
      <w:proofErr w:type="spellStart"/>
      <w:r w:rsidRPr="00891139">
        <w:rPr>
          <w:rFonts w:cs="Arial"/>
          <w:szCs w:val="22"/>
          <w:lang w:eastAsia="pl-PL"/>
        </w:rPr>
        <w:t>statyczno</w:t>
      </w:r>
      <w:proofErr w:type="spellEnd"/>
      <w:r w:rsidRPr="00891139">
        <w:rPr>
          <w:rFonts w:cs="Arial"/>
          <w:szCs w:val="22"/>
          <w:lang w:eastAsia="pl-PL"/>
        </w:rPr>
        <w:t xml:space="preserve"> – wytrzymało</w:t>
      </w:r>
      <w:r w:rsidRPr="00891139">
        <w:rPr>
          <w:rFonts w:eastAsia="TimesNewRoman" w:cs="Arial" w:hint="eastAsia"/>
          <w:szCs w:val="22"/>
          <w:lang w:eastAsia="pl-PL"/>
        </w:rPr>
        <w:t>ś</w:t>
      </w:r>
      <w:r w:rsidRPr="00891139">
        <w:rPr>
          <w:rFonts w:cs="Arial"/>
          <w:szCs w:val="22"/>
          <w:lang w:eastAsia="pl-PL"/>
        </w:rPr>
        <w:t xml:space="preserve">ciowe dla rehabilitacji technicznej przewodów kanalizacyjnych przez wprowadzenie </w:t>
      </w:r>
      <w:proofErr w:type="spellStart"/>
      <w:r w:rsidRPr="00891139">
        <w:rPr>
          <w:rFonts w:cs="Arial"/>
          <w:szCs w:val="22"/>
          <w:lang w:eastAsia="pl-PL"/>
        </w:rPr>
        <w:t>linerów</w:t>
      </w:r>
      <w:proofErr w:type="spellEnd"/>
      <w:r w:rsidRPr="00891139">
        <w:rPr>
          <w:rFonts w:cs="Arial"/>
          <w:szCs w:val="22"/>
          <w:lang w:eastAsia="pl-PL"/>
        </w:rPr>
        <w:t xml:space="preserve"> lub metod</w:t>
      </w:r>
      <w:r w:rsidRPr="00891139">
        <w:rPr>
          <w:rFonts w:eastAsia="TimesNewRoman" w:cs="Arial" w:hint="eastAsia"/>
          <w:szCs w:val="22"/>
          <w:lang w:eastAsia="pl-PL"/>
        </w:rPr>
        <w:t>ą</w:t>
      </w:r>
      <w:r w:rsidRPr="00891139">
        <w:rPr>
          <w:rFonts w:eastAsia="TimesNewRoman" w:cs="Arial"/>
          <w:szCs w:val="22"/>
          <w:lang w:eastAsia="pl-PL"/>
        </w:rPr>
        <w:t xml:space="preserve"> </w:t>
      </w:r>
      <w:r w:rsidRPr="00891139">
        <w:rPr>
          <w:rFonts w:cs="Arial"/>
          <w:szCs w:val="22"/>
          <w:lang w:eastAsia="pl-PL"/>
        </w:rPr>
        <w:t>monta</w:t>
      </w:r>
      <w:r w:rsidRPr="00891139">
        <w:rPr>
          <w:rFonts w:eastAsia="TimesNewRoman" w:cs="Arial" w:hint="eastAsia"/>
          <w:szCs w:val="22"/>
          <w:lang w:eastAsia="pl-PL"/>
        </w:rPr>
        <w:t>ż</w:t>
      </w:r>
      <w:r w:rsidRPr="00891139">
        <w:rPr>
          <w:rFonts w:cs="Arial"/>
          <w:szCs w:val="22"/>
          <w:lang w:eastAsia="pl-PL"/>
        </w:rPr>
        <w:t>ow</w:t>
      </w:r>
      <w:r w:rsidRPr="00891139">
        <w:rPr>
          <w:rFonts w:eastAsia="TimesNewRoman" w:cs="Arial" w:hint="eastAsia"/>
          <w:szCs w:val="22"/>
          <w:lang w:eastAsia="pl-PL"/>
        </w:rPr>
        <w:t>ą</w:t>
      </w:r>
      <w:r w:rsidRPr="00891139">
        <w:rPr>
          <w:rFonts w:cs="Arial"/>
          <w:szCs w:val="22"/>
          <w:lang w:eastAsia="pl-PL"/>
        </w:rPr>
        <w:t>, 2000 r.;</w:t>
      </w:r>
    </w:p>
    <w:p w:rsidR="004B0BEC" w:rsidRPr="00891139" w:rsidRDefault="00F27A7B">
      <w:pPr>
        <w:numPr>
          <w:ilvl w:val="0"/>
          <w:numId w:val="64"/>
        </w:numPr>
        <w:autoSpaceDE w:val="0"/>
        <w:autoSpaceDN w:val="0"/>
        <w:adjustRightInd w:val="0"/>
        <w:spacing w:before="120" w:after="0"/>
        <w:ind w:left="567" w:hanging="567"/>
        <w:rPr>
          <w:rFonts w:cs="Arial"/>
          <w:szCs w:val="22"/>
          <w:lang w:eastAsia="pl-PL"/>
        </w:rPr>
      </w:pPr>
      <w:r w:rsidRPr="00891139">
        <w:rPr>
          <w:rFonts w:cs="Arial"/>
          <w:szCs w:val="22"/>
          <w:lang w:eastAsia="pl-PL"/>
        </w:rPr>
        <w:t>ATV-DVWK-A110P – Wytyczne do hydraulicznego wymiarowania i sprawdzania przepustowości kanałów i przewodów ściekowych, 1999 r.;</w:t>
      </w:r>
    </w:p>
    <w:p w:rsidR="004B0BEC" w:rsidRPr="00891139" w:rsidRDefault="00F27A7B">
      <w:pPr>
        <w:numPr>
          <w:ilvl w:val="0"/>
          <w:numId w:val="64"/>
        </w:numPr>
        <w:autoSpaceDE w:val="0"/>
        <w:autoSpaceDN w:val="0"/>
        <w:adjustRightInd w:val="0"/>
        <w:spacing w:before="120" w:after="0"/>
        <w:ind w:left="567" w:hanging="567"/>
        <w:rPr>
          <w:rFonts w:cs="Arial"/>
          <w:szCs w:val="22"/>
          <w:lang w:eastAsia="pl-PL"/>
        </w:rPr>
      </w:pPr>
      <w:r w:rsidRPr="00891139">
        <w:rPr>
          <w:rFonts w:cs="Arial"/>
          <w:szCs w:val="22"/>
          <w:lang w:eastAsia="pl-PL"/>
        </w:rPr>
        <w:t>PN-EN 13101:2005 Stopnie do studzienek włazowych – Wymagania, znakowanie, badania i ocena zgodności;</w:t>
      </w:r>
    </w:p>
    <w:p w:rsidR="004B0BEC" w:rsidRPr="00891139" w:rsidRDefault="00F27A7B">
      <w:pPr>
        <w:numPr>
          <w:ilvl w:val="0"/>
          <w:numId w:val="64"/>
        </w:numPr>
        <w:autoSpaceDE w:val="0"/>
        <w:autoSpaceDN w:val="0"/>
        <w:adjustRightInd w:val="0"/>
        <w:spacing w:before="120" w:after="0"/>
        <w:ind w:left="567" w:hanging="567"/>
        <w:rPr>
          <w:rFonts w:cs="Arial"/>
          <w:szCs w:val="22"/>
          <w:lang w:eastAsia="pl-PL"/>
        </w:rPr>
      </w:pPr>
      <w:r w:rsidRPr="00891139">
        <w:rPr>
          <w:rFonts w:cs="Arial"/>
          <w:szCs w:val="22"/>
          <w:lang w:eastAsia="pl-PL"/>
        </w:rPr>
        <w:t>PN-EN 206+A1:2016-12 Beton – Wymagania, wła</w:t>
      </w:r>
      <w:r w:rsidRPr="00891139">
        <w:rPr>
          <w:rFonts w:cs="Arial" w:hint="eastAsia"/>
          <w:szCs w:val="22"/>
          <w:lang w:eastAsia="pl-PL"/>
        </w:rPr>
        <w:t>ś</w:t>
      </w:r>
      <w:r w:rsidRPr="00891139">
        <w:rPr>
          <w:rFonts w:cs="Arial"/>
          <w:szCs w:val="22"/>
          <w:lang w:eastAsia="pl-PL"/>
        </w:rPr>
        <w:t>ciwo</w:t>
      </w:r>
      <w:r w:rsidRPr="00891139">
        <w:rPr>
          <w:rFonts w:cs="Arial" w:hint="eastAsia"/>
          <w:szCs w:val="22"/>
          <w:lang w:eastAsia="pl-PL"/>
        </w:rPr>
        <w:t>ś</w:t>
      </w:r>
      <w:r w:rsidRPr="00891139">
        <w:rPr>
          <w:rFonts w:cs="Arial"/>
          <w:szCs w:val="22"/>
          <w:lang w:eastAsia="pl-PL"/>
        </w:rPr>
        <w:t>ci, produkcja i zgodno</w:t>
      </w:r>
      <w:r w:rsidRPr="00891139">
        <w:rPr>
          <w:rFonts w:cs="Arial" w:hint="eastAsia"/>
          <w:szCs w:val="22"/>
          <w:lang w:eastAsia="pl-PL"/>
        </w:rPr>
        <w:t>ść</w:t>
      </w:r>
      <w:r w:rsidRPr="00891139">
        <w:rPr>
          <w:rFonts w:cs="Arial"/>
          <w:szCs w:val="22"/>
          <w:lang w:eastAsia="pl-PL"/>
        </w:rPr>
        <w:t>;</w:t>
      </w:r>
    </w:p>
    <w:p w:rsidR="004B0BEC" w:rsidRPr="00891139" w:rsidRDefault="00F27A7B">
      <w:pPr>
        <w:numPr>
          <w:ilvl w:val="0"/>
          <w:numId w:val="64"/>
        </w:numPr>
        <w:autoSpaceDE w:val="0"/>
        <w:autoSpaceDN w:val="0"/>
        <w:adjustRightInd w:val="0"/>
        <w:spacing w:before="120" w:after="0"/>
        <w:ind w:left="567" w:hanging="567"/>
        <w:rPr>
          <w:rFonts w:cs="Arial"/>
          <w:szCs w:val="22"/>
          <w:lang w:eastAsia="pl-PL"/>
        </w:rPr>
      </w:pPr>
      <w:r w:rsidRPr="00891139">
        <w:rPr>
          <w:rFonts w:cs="Arial"/>
          <w:szCs w:val="22"/>
          <w:lang w:eastAsia="pl-PL"/>
        </w:rPr>
        <w:t xml:space="preserve">PN-EN 1401-1:2009 Systemy przewodów rurowych z tworzyw sztucznych do podziemnego bezciśnieniowego odwadniania kanalizacji – </w:t>
      </w:r>
      <w:proofErr w:type="spellStart"/>
      <w:r w:rsidRPr="00891139">
        <w:rPr>
          <w:rFonts w:cs="Arial"/>
          <w:szCs w:val="22"/>
          <w:lang w:eastAsia="pl-PL"/>
        </w:rPr>
        <w:t>Nieplastyfikowany</w:t>
      </w:r>
      <w:proofErr w:type="spellEnd"/>
      <w:r w:rsidRPr="00891139">
        <w:rPr>
          <w:rFonts w:cs="Arial"/>
          <w:szCs w:val="22"/>
          <w:lang w:eastAsia="pl-PL"/>
        </w:rPr>
        <w:t xml:space="preserve"> polichlorek winylu (PVC-U) – Część 1: Specyfikacje rur, kształtek i systemu;</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 xml:space="preserve">PN-EN 1917:2004 Studzienki włazowe i </w:t>
      </w:r>
      <w:proofErr w:type="spellStart"/>
      <w:r w:rsidRPr="00891139">
        <w:rPr>
          <w:rFonts w:cs="Arial"/>
          <w:szCs w:val="22"/>
          <w:lang w:eastAsia="pl-PL"/>
        </w:rPr>
        <w:t>niewłazowe</w:t>
      </w:r>
      <w:proofErr w:type="spellEnd"/>
      <w:r w:rsidRPr="00891139">
        <w:rPr>
          <w:rFonts w:cs="Arial"/>
          <w:szCs w:val="22"/>
          <w:lang w:eastAsia="pl-PL"/>
        </w:rPr>
        <w:t xml:space="preserve"> z betonu niezbrojonego, z betonu zbrojonego włóknem stalowym i żelbetowe;</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124-1:2015-07 Zwieńczenie wpustów i studzienek włazowych do nawierzchni dla ruchu pieszego i kołowego – Część 1: Klasyfikacja, ogólne zasady projektowania, wymagania funkcjonalne i badawcze, metody badań i ocena zgodności;</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Wymagania techniczne COBRTI INSTAL – zeszyt 9 – Warunki techniczne wykonania i odbioru sieci kanalizacyjnych (ISBN 83-88695-15-0);</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ISO 11296-1:2011 Systemy przewodów rurowych z tworzyw sztucznych do renowacji podziemnych bezci</w:t>
      </w:r>
      <w:r w:rsidRPr="00891139">
        <w:rPr>
          <w:rFonts w:cs="Arial" w:hint="eastAsia"/>
          <w:szCs w:val="22"/>
          <w:lang w:eastAsia="pl-PL"/>
        </w:rPr>
        <w:t>ś</w:t>
      </w:r>
      <w:r w:rsidRPr="00891139">
        <w:rPr>
          <w:rFonts w:cs="Arial"/>
          <w:szCs w:val="22"/>
          <w:lang w:eastAsia="pl-PL"/>
        </w:rPr>
        <w:t>nieniowych sieci kanalizacji deszczowej i sanitarnej – Cz</w:t>
      </w:r>
      <w:r w:rsidRPr="00891139">
        <w:rPr>
          <w:rFonts w:cs="Arial" w:hint="eastAsia"/>
          <w:szCs w:val="22"/>
          <w:lang w:eastAsia="pl-PL"/>
        </w:rPr>
        <w:t>ęść</w:t>
      </w:r>
      <w:r w:rsidRPr="00891139">
        <w:rPr>
          <w:rFonts w:cs="Arial"/>
          <w:szCs w:val="22"/>
          <w:lang w:eastAsia="pl-PL"/>
        </w:rPr>
        <w:t xml:space="preserve"> 1: Postanowienia </w:t>
      </w:r>
      <w:proofErr w:type="spellStart"/>
      <w:r w:rsidRPr="00891139">
        <w:rPr>
          <w:rFonts w:cs="Arial"/>
          <w:szCs w:val="22"/>
          <w:lang w:eastAsia="pl-PL"/>
        </w:rPr>
        <w:t>ogaliza</w:t>
      </w:r>
      <w:proofErr w:type="spellEnd"/>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ISO 11296-3:2011 Systemy przewodów rurowych z tworzyw sztucznych do renowacji podziemnych bezci</w:t>
      </w:r>
      <w:r w:rsidRPr="00891139">
        <w:rPr>
          <w:rFonts w:cs="Arial" w:hint="eastAsia"/>
          <w:szCs w:val="22"/>
          <w:lang w:eastAsia="pl-PL"/>
        </w:rPr>
        <w:t>ś</w:t>
      </w:r>
      <w:r w:rsidRPr="00891139">
        <w:rPr>
          <w:rFonts w:cs="Arial"/>
          <w:szCs w:val="22"/>
          <w:lang w:eastAsia="pl-PL"/>
        </w:rPr>
        <w:t>nieniowych sieci kanalizacji deszczowej i sanitarnej – Cz</w:t>
      </w:r>
      <w:r w:rsidRPr="00891139">
        <w:rPr>
          <w:rFonts w:cs="Arial" w:hint="eastAsia"/>
          <w:szCs w:val="22"/>
          <w:lang w:eastAsia="pl-PL"/>
        </w:rPr>
        <w:t>ęść</w:t>
      </w:r>
      <w:r w:rsidRPr="00891139">
        <w:rPr>
          <w:rFonts w:cs="Arial"/>
          <w:szCs w:val="22"/>
          <w:lang w:eastAsia="pl-PL"/>
        </w:rPr>
        <w:t xml:space="preserve"> 3: Wykładanie rurami ciasno pasowanymi;</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ISO 11296-4:2011 Systemy przewodów rurowych z tworzyw sztucznych do renowacji podziemnych bezci</w:t>
      </w:r>
      <w:r w:rsidRPr="00891139">
        <w:rPr>
          <w:rFonts w:cs="Arial" w:hint="eastAsia"/>
          <w:szCs w:val="22"/>
          <w:lang w:eastAsia="pl-PL"/>
        </w:rPr>
        <w:t>ś</w:t>
      </w:r>
      <w:r w:rsidRPr="00891139">
        <w:rPr>
          <w:rFonts w:cs="Arial"/>
          <w:szCs w:val="22"/>
          <w:lang w:eastAsia="pl-PL"/>
        </w:rPr>
        <w:t>nieniowych sieci kanalizacji deszczowej i kanalizacyjnej – Cz</w:t>
      </w:r>
      <w:r w:rsidRPr="00891139">
        <w:rPr>
          <w:rFonts w:cs="Arial" w:hint="eastAsia"/>
          <w:szCs w:val="22"/>
          <w:lang w:eastAsia="pl-PL"/>
        </w:rPr>
        <w:t>ęść</w:t>
      </w:r>
      <w:r w:rsidRPr="00891139">
        <w:rPr>
          <w:rFonts w:cs="Arial"/>
          <w:szCs w:val="22"/>
          <w:lang w:eastAsia="pl-PL"/>
        </w:rPr>
        <w:t xml:space="preserve"> 4: Wykładanie r</w:t>
      </w:r>
      <w:r w:rsidRPr="00891139">
        <w:rPr>
          <w:rFonts w:cs="Arial" w:hint="eastAsia"/>
          <w:szCs w:val="22"/>
          <w:lang w:eastAsia="pl-PL"/>
        </w:rPr>
        <w:t>ę</w:t>
      </w:r>
      <w:r w:rsidRPr="00891139">
        <w:rPr>
          <w:rFonts w:cs="Arial"/>
          <w:szCs w:val="22"/>
          <w:lang w:eastAsia="pl-PL"/>
        </w:rPr>
        <w:t>kawami utwardzanymi na miejscu;</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ISO 11295:2010 Klasyfikacja oraz informacje do projektowania systemów przewodów rurowych z tworzyw sztucznych stosowanych do renowacji;</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13380:2004 Wymagania ogólne dotycz</w:t>
      </w:r>
      <w:r w:rsidRPr="00891139">
        <w:rPr>
          <w:rFonts w:cs="Arial" w:hint="eastAsia"/>
          <w:szCs w:val="22"/>
          <w:lang w:eastAsia="pl-PL"/>
        </w:rPr>
        <w:t>ą</w:t>
      </w:r>
      <w:r w:rsidRPr="00891139">
        <w:rPr>
          <w:rFonts w:cs="Arial"/>
          <w:szCs w:val="22"/>
          <w:lang w:eastAsia="pl-PL"/>
        </w:rPr>
        <w:t>ce elementów stosowanych do renowacji i naprawy zewn</w:t>
      </w:r>
      <w:r w:rsidRPr="00891139">
        <w:rPr>
          <w:rFonts w:cs="Arial" w:hint="eastAsia"/>
          <w:szCs w:val="22"/>
          <w:lang w:eastAsia="pl-PL"/>
        </w:rPr>
        <w:t>ę</w:t>
      </w:r>
      <w:r w:rsidRPr="00891139">
        <w:rPr>
          <w:rFonts w:cs="Arial"/>
          <w:szCs w:val="22"/>
          <w:lang w:eastAsia="pl-PL"/>
        </w:rPr>
        <w:t>trznych systemów kanalizacyjnych;</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752:2017-06 Zewn</w:t>
      </w:r>
      <w:r w:rsidRPr="00891139">
        <w:rPr>
          <w:rFonts w:cs="Arial" w:hint="eastAsia"/>
          <w:szCs w:val="22"/>
          <w:lang w:eastAsia="pl-PL"/>
        </w:rPr>
        <w:t>ę</w:t>
      </w:r>
      <w:r w:rsidRPr="00891139">
        <w:rPr>
          <w:rFonts w:cs="Arial"/>
          <w:szCs w:val="22"/>
          <w:lang w:eastAsia="pl-PL"/>
        </w:rPr>
        <w:t>trzne systemy odwadniaj</w:t>
      </w:r>
      <w:r w:rsidRPr="00891139">
        <w:rPr>
          <w:rFonts w:cs="Arial" w:hint="eastAsia"/>
          <w:szCs w:val="22"/>
          <w:lang w:eastAsia="pl-PL"/>
        </w:rPr>
        <w:t>ą</w:t>
      </w:r>
      <w:r w:rsidRPr="00891139">
        <w:rPr>
          <w:rFonts w:cs="Arial"/>
          <w:szCs w:val="22"/>
          <w:lang w:eastAsia="pl-PL"/>
        </w:rPr>
        <w:t>ce i kanalizacyjne;</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1610:2015-10 Budowa i badania przewodów kanalizacyjnych;</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lastRenderedPageBreak/>
        <w:t>PN-EN 1852-1:2010 Systemy przewodów rurowych z tworzyw sztucznych do podziemnego bezci</w:t>
      </w:r>
      <w:r w:rsidRPr="00891139">
        <w:rPr>
          <w:rFonts w:cs="Arial" w:hint="eastAsia"/>
          <w:szCs w:val="22"/>
          <w:lang w:eastAsia="pl-PL"/>
        </w:rPr>
        <w:t>ś</w:t>
      </w:r>
      <w:r w:rsidRPr="00891139">
        <w:rPr>
          <w:rFonts w:cs="Arial"/>
          <w:szCs w:val="22"/>
          <w:lang w:eastAsia="pl-PL"/>
        </w:rPr>
        <w:t>nieniowego odwadniania i kanalizacji – Polipropylen (PP) – Cz</w:t>
      </w:r>
      <w:r w:rsidRPr="00891139">
        <w:rPr>
          <w:rFonts w:cs="Arial" w:hint="eastAsia"/>
          <w:szCs w:val="22"/>
          <w:lang w:eastAsia="pl-PL"/>
        </w:rPr>
        <w:t>ęść</w:t>
      </w:r>
      <w:r w:rsidRPr="00891139">
        <w:rPr>
          <w:rFonts w:cs="Arial"/>
          <w:szCs w:val="22"/>
          <w:lang w:eastAsia="pl-PL"/>
        </w:rPr>
        <w:t xml:space="preserve"> 1: Specyfikacje rur, kształtek i systemu;</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PN-EN ISO 178:2011 Tworzywa sztuczne – Oznaczanie wła</w:t>
      </w:r>
      <w:r w:rsidRPr="00891139">
        <w:rPr>
          <w:rFonts w:cs="Arial" w:hint="eastAsia"/>
          <w:szCs w:val="22"/>
          <w:lang w:eastAsia="pl-PL"/>
        </w:rPr>
        <w:t>ś</w:t>
      </w:r>
      <w:r w:rsidRPr="00891139">
        <w:rPr>
          <w:rFonts w:cs="Arial"/>
          <w:szCs w:val="22"/>
          <w:lang w:eastAsia="pl-PL"/>
        </w:rPr>
        <w:t>ciwo</w:t>
      </w:r>
      <w:r w:rsidRPr="00891139">
        <w:rPr>
          <w:rFonts w:cs="Arial" w:hint="eastAsia"/>
          <w:szCs w:val="22"/>
          <w:lang w:eastAsia="pl-PL"/>
        </w:rPr>
        <w:t>ś</w:t>
      </w:r>
      <w:r w:rsidRPr="00891139">
        <w:rPr>
          <w:rFonts w:cs="Arial"/>
          <w:szCs w:val="22"/>
          <w:lang w:eastAsia="pl-PL"/>
        </w:rPr>
        <w:t>ci przy zginaniu;</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 xml:space="preserve">PN-EN 1997-1:2008/NA:2011 </w:t>
      </w:r>
      <w:proofErr w:type="spellStart"/>
      <w:r w:rsidRPr="00891139">
        <w:rPr>
          <w:rFonts w:cs="Arial"/>
          <w:szCs w:val="22"/>
          <w:lang w:eastAsia="pl-PL"/>
        </w:rPr>
        <w:t>Eurokod</w:t>
      </w:r>
      <w:proofErr w:type="spellEnd"/>
      <w:r w:rsidRPr="00891139">
        <w:rPr>
          <w:rFonts w:cs="Arial"/>
          <w:szCs w:val="22"/>
          <w:lang w:eastAsia="pl-PL"/>
        </w:rPr>
        <w:t xml:space="preserve"> 7 – Projektowanie geotechniczne – Cz</w:t>
      </w:r>
      <w:r w:rsidRPr="00891139">
        <w:rPr>
          <w:rFonts w:cs="Arial" w:hint="eastAsia"/>
          <w:szCs w:val="22"/>
          <w:lang w:eastAsia="pl-PL"/>
        </w:rPr>
        <w:t>ęść</w:t>
      </w:r>
      <w:r w:rsidRPr="00891139">
        <w:rPr>
          <w:rFonts w:cs="Arial"/>
          <w:szCs w:val="22"/>
          <w:lang w:eastAsia="pl-PL"/>
        </w:rPr>
        <w:t xml:space="preserve"> 1: Zasady ogólne;</w:t>
      </w:r>
    </w:p>
    <w:p w:rsidR="004B0BEC" w:rsidRPr="00891139" w:rsidRDefault="00F27A7B">
      <w:pPr>
        <w:numPr>
          <w:ilvl w:val="0"/>
          <w:numId w:val="64"/>
        </w:numPr>
        <w:autoSpaceDE w:val="0"/>
        <w:autoSpaceDN w:val="0"/>
        <w:adjustRightInd w:val="0"/>
        <w:spacing w:before="120" w:after="0"/>
        <w:ind w:left="567"/>
        <w:rPr>
          <w:rFonts w:cs="Arial"/>
          <w:szCs w:val="22"/>
          <w:lang w:eastAsia="pl-PL"/>
        </w:rPr>
      </w:pPr>
      <w:r w:rsidRPr="00891139">
        <w:rPr>
          <w:rFonts w:cs="Arial"/>
          <w:szCs w:val="22"/>
          <w:lang w:eastAsia="pl-PL"/>
        </w:rPr>
        <w:t xml:space="preserve">PN-EN 1992-1-1:2008/NA:2010 </w:t>
      </w:r>
      <w:proofErr w:type="spellStart"/>
      <w:r w:rsidRPr="00891139">
        <w:rPr>
          <w:rFonts w:cs="Arial"/>
          <w:szCs w:val="22"/>
          <w:lang w:eastAsia="pl-PL"/>
        </w:rPr>
        <w:t>Eurokod</w:t>
      </w:r>
      <w:proofErr w:type="spellEnd"/>
      <w:r w:rsidRPr="00891139">
        <w:rPr>
          <w:rFonts w:cs="Arial"/>
          <w:szCs w:val="22"/>
          <w:lang w:eastAsia="pl-PL"/>
        </w:rPr>
        <w:t xml:space="preserve"> 2 – Projektowanie konstrukcji z betonu – Cz</w:t>
      </w:r>
      <w:r w:rsidRPr="00891139">
        <w:rPr>
          <w:rFonts w:cs="Arial" w:hint="eastAsia"/>
          <w:szCs w:val="22"/>
          <w:lang w:eastAsia="pl-PL"/>
        </w:rPr>
        <w:t>ęść</w:t>
      </w:r>
      <w:r w:rsidRPr="00891139">
        <w:rPr>
          <w:rFonts w:cs="Arial"/>
          <w:szCs w:val="22"/>
          <w:lang w:eastAsia="pl-PL"/>
        </w:rPr>
        <w:t xml:space="preserve"> 1-1: </w:t>
      </w:r>
      <w:proofErr w:type="spellStart"/>
      <w:r w:rsidRPr="00891139">
        <w:rPr>
          <w:rFonts w:cs="Arial"/>
          <w:szCs w:val="22"/>
          <w:lang w:eastAsia="pl-PL"/>
        </w:rPr>
        <w:t>Reguktowanie</w:t>
      </w:r>
      <w:proofErr w:type="spellEnd"/>
      <w:r w:rsidRPr="00891139">
        <w:rPr>
          <w:rFonts w:cs="Arial"/>
          <w:szCs w:val="22"/>
          <w:lang w:eastAsia="pl-PL"/>
        </w:rPr>
        <w:t xml:space="preserve"> konstrukcji z betonu – </w:t>
      </w:r>
    </w:p>
    <w:p w:rsidR="004B0BEC" w:rsidRPr="00891139" w:rsidRDefault="00F27A7B" w:rsidP="009A0A11">
      <w:pPr>
        <w:numPr>
          <w:ilvl w:val="0"/>
          <w:numId w:val="64"/>
        </w:numPr>
        <w:tabs>
          <w:tab w:val="left" w:pos="7513"/>
        </w:tabs>
        <w:autoSpaceDE w:val="0"/>
        <w:autoSpaceDN w:val="0"/>
        <w:adjustRightInd w:val="0"/>
        <w:spacing w:before="120" w:after="0"/>
        <w:ind w:left="567"/>
        <w:rPr>
          <w:rFonts w:ascii="Times New Roman" w:hAnsi="Times New Roman"/>
          <w:szCs w:val="22"/>
          <w:lang w:eastAsia="pl-PL"/>
        </w:rPr>
      </w:pPr>
      <w:r w:rsidRPr="00891139">
        <w:rPr>
          <w:rFonts w:cs="Arial"/>
          <w:szCs w:val="22"/>
          <w:lang w:eastAsia="pl-PL"/>
        </w:rPr>
        <w:t>PN-B-10736:1999 Roboty ziemne – Wykopy otwarte dla przewodów wodoci</w:t>
      </w:r>
      <w:r w:rsidRPr="00891139">
        <w:rPr>
          <w:rFonts w:cs="Arial" w:hint="eastAsia"/>
          <w:szCs w:val="22"/>
          <w:lang w:eastAsia="pl-PL"/>
        </w:rPr>
        <w:t>ą</w:t>
      </w:r>
      <w:r w:rsidRPr="00891139">
        <w:rPr>
          <w:rFonts w:cs="Arial"/>
          <w:szCs w:val="22"/>
          <w:lang w:eastAsia="pl-PL"/>
        </w:rPr>
        <w:t>gowych i kanalizacyjnych – Warunki techniczne wykonania. PN-EN ISO 11296-1:2011 Systemy przewodów rurowych z tworzyw sztucznych do renowacji  Postanowienia ogólne;</w:t>
      </w:r>
    </w:p>
    <w:p w:rsidR="009366C2" w:rsidRPr="00891139" w:rsidRDefault="001D1618">
      <w:pPr>
        <w:pStyle w:val="Nagwek2"/>
      </w:pPr>
      <w:bookmarkStart w:id="239" w:name="_Toc510643180"/>
      <w:r w:rsidRPr="00891139">
        <w:t xml:space="preserve">Wykaz </w:t>
      </w:r>
      <w:r w:rsidR="00F27A7B" w:rsidRPr="00891139">
        <w:t xml:space="preserve"> załączników</w:t>
      </w:r>
      <w:bookmarkEnd w:id="239"/>
    </w:p>
    <w:p w:rsidR="004B0BEC" w:rsidRPr="00891139" w:rsidRDefault="00F27A7B" w:rsidP="001C7C31">
      <w:pPr>
        <w:autoSpaceDE w:val="0"/>
        <w:autoSpaceDN w:val="0"/>
        <w:adjustRightInd w:val="0"/>
        <w:spacing w:after="0"/>
        <w:ind w:left="0"/>
        <w:rPr>
          <w:rFonts w:cs="Arial"/>
          <w:szCs w:val="22"/>
          <w:lang w:eastAsia="pl-PL"/>
        </w:rPr>
      </w:pPr>
      <w:r w:rsidRPr="00891139">
        <w:rPr>
          <w:rFonts w:cs="Arial"/>
          <w:szCs w:val="22"/>
          <w:lang w:eastAsia="pl-PL"/>
        </w:rPr>
        <w:t>Zał. nr 1 – Mapa z tras</w:t>
      </w:r>
      <w:r w:rsidRPr="00891139">
        <w:rPr>
          <w:rFonts w:cs="Arial" w:hint="eastAsia"/>
          <w:szCs w:val="22"/>
          <w:lang w:eastAsia="pl-PL"/>
        </w:rPr>
        <w:t>ą</w:t>
      </w:r>
      <w:r w:rsidRPr="00891139">
        <w:rPr>
          <w:rFonts w:cs="Arial"/>
          <w:szCs w:val="22"/>
          <w:lang w:eastAsia="pl-PL"/>
        </w:rPr>
        <w:t xml:space="preserve"> kolektora - Odcinek nr </w:t>
      </w:r>
      <w:r w:rsidR="009A0A11" w:rsidRPr="00891139">
        <w:rPr>
          <w:rFonts w:cs="Arial"/>
          <w:szCs w:val="22"/>
          <w:lang w:eastAsia="pl-PL"/>
        </w:rPr>
        <w:t>E.</w:t>
      </w:r>
      <w:r w:rsidR="001C7C31" w:rsidRPr="00891139">
        <w:rPr>
          <w:rFonts w:cs="Arial"/>
          <w:szCs w:val="22"/>
          <w:lang w:eastAsia="pl-PL"/>
        </w:rPr>
        <w:t>II.</w:t>
      </w:r>
      <w:r w:rsidR="009A0A11" w:rsidRPr="00891139">
        <w:rPr>
          <w:rFonts w:cs="Arial"/>
          <w:szCs w:val="22"/>
          <w:lang w:eastAsia="pl-PL"/>
        </w:rPr>
        <w:t>1</w:t>
      </w:r>
      <w:r w:rsidR="00455438" w:rsidRPr="00891139">
        <w:rPr>
          <w:rFonts w:cs="Arial"/>
          <w:szCs w:val="22"/>
          <w:lang w:eastAsia="pl-PL"/>
        </w:rPr>
        <w:t xml:space="preserve">    ul. Kolumba</w:t>
      </w:r>
    </w:p>
    <w:p w:rsidR="001C7C31" w:rsidRPr="00891139" w:rsidRDefault="001C7C31" w:rsidP="001C7C31">
      <w:pPr>
        <w:autoSpaceDE w:val="0"/>
        <w:autoSpaceDN w:val="0"/>
        <w:adjustRightInd w:val="0"/>
        <w:spacing w:after="0"/>
        <w:ind w:left="0"/>
        <w:rPr>
          <w:rFonts w:cs="Arial"/>
          <w:szCs w:val="22"/>
          <w:lang w:eastAsia="pl-PL"/>
        </w:rPr>
      </w:pPr>
      <w:r w:rsidRPr="00891139">
        <w:rPr>
          <w:rFonts w:cs="Arial"/>
          <w:szCs w:val="22"/>
          <w:lang w:eastAsia="pl-PL"/>
        </w:rPr>
        <w:t>Zał. nr</w:t>
      </w:r>
      <w:r w:rsidR="00F10E35" w:rsidRPr="00891139">
        <w:rPr>
          <w:rFonts w:cs="Arial"/>
          <w:szCs w:val="22"/>
          <w:lang w:eastAsia="pl-PL"/>
        </w:rPr>
        <w:t xml:space="preserve"> 2</w:t>
      </w:r>
      <w:r w:rsidRPr="00891139">
        <w:rPr>
          <w:rFonts w:cs="Arial"/>
          <w:szCs w:val="22"/>
          <w:lang w:eastAsia="pl-PL"/>
        </w:rPr>
        <w:t xml:space="preserve"> – Mapa z tras</w:t>
      </w:r>
      <w:r w:rsidRPr="00891139">
        <w:rPr>
          <w:rFonts w:cs="Arial" w:hint="eastAsia"/>
          <w:szCs w:val="22"/>
          <w:lang w:eastAsia="pl-PL"/>
        </w:rPr>
        <w:t>ą</w:t>
      </w:r>
      <w:r w:rsidRPr="00891139">
        <w:rPr>
          <w:rFonts w:cs="Arial"/>
          <w:szCs w:val="22"/>
          <w:lang w:eastAsia="pl-PL"/>
        </w:rPr>
        <w:t xml:space="preserve"> kolektora - Odcinek nr</w:t>
      </w:r>
      <w:r w:rsidR="009A0A11" w:rsidRPr="00891139">
        <w:rPr>
          <w:rFonts w:cs="Arial"/>
          <w:szCs w:val="22"/>
          <w:lang w:eastAsia="pl-PL"/>
        </w:rPr>
        <w:t xml:space="preserve"> E.</w:t>
      </w:r>
      <w:r w:rsidRPr="00891139">
        <w:rPr>
          <w:rFonts w:cs="Arial"/>
          <w:szCs w:val="22"/>
          <w:lang w:eastAsia="pl-PL"/>
        </w:rPr>
        <w:t>II.</w:t>
      </w:r>
      <w:r w:rsidR="009A0A11" w:rsidRPr="00891139">
        <w:rPr>
          <w:rFonts w:cs="Arial"/>
          <w:szCs w:val="22"/>
          <w:lang w:eastAsia="pl-PL"/>
        </w:rPr>
        <w:t>2</w:t>
      </w:r>
      <w:r w:rsidR="00455438" w:rsidRPr="00891139">
        <w:rPr>
          <w:rFonts w:cs="Arial"/>
          <w:szCs w:val="22"/>
          <w:lang w:eastAsia="pl-PL"/>
        </w:rPr>
        <w:t xml:space="preserve">    </w:t>
      </w:r>
      <w:r w:rsidR="00525E65" w:rsidRPr="00891139">
        <w:rPr>
          <w:rFonts w:cs="Arial"/>
          <w:szCs w:val="22"/>
          <w:lang w:eastAsia="pl-PL"/>
        </w:rPr>
        <w:t xml:space="preserve">ul. </w:t>
      </w:r>
      <w:r w:rsidR="00F10E35" w:rsidRPr="00891139">
        <w:rPr>
          <w:rFonts w:cs="Arial"/>
          <w:szCs w:val="22"/>
          <w:lang w:eastAsia="pl-PL"/>
        </w:rPr>
        <w:t>Jagiellońska</w:t>
      </w:r>
      <w:r w:rsidR="00525E65" w:rsidRPr="00891139">
        <w:rPr>
          <w:rFonts w:cs="Arial"/>
          <w:szCs w:val="22"/>
          <w:lang w:eastAsia="pl-PL"/>
        </w:rPr>
        <w:t>.</w:t>
      </w:r>
    </w:p>
    <w:p w:rsidR="00021760" w:rsidRPr="00891139" w:rsidRDefault="001C7C31">
      <w:pPr>
        <w:tabs>
          <w:tab w:val="left" w:pos="8490"/>
        </w:tabs>
        <w:autoSpaceDE w:val="0"/>
        <w:autoSpaceDN w:val="0"/>
        <w:adjustRightInd w:val="0"/>
        <w:spacing w:after="0"/>
        <w:ind w:left="7513" w:hanging="7513"/>
        <w:rPr>
          <w:rFonts w:cs="Arial"/>
          <w:szCs w:val="22"/>
          <w:lang w:eastAsia="pl-PL"/>
        </w:rPr>
      </w:pPr>
      <w:r w:rsidRPr="00891139">
        <w:rPr>
          <w:rFonts w:cs="Arial"/>
          <w:szCs w:val="22"/>
          <w:lang w:eastAsia="pl-PL"/>
        </w:rPr>
        <w:t>Zał</w:t>
      </w:r>
      <w:r w:rsidR="009A0A11" w:rsidRPr="00891139">
        <w:rPr>
          <w:rFonts w:cs="Arial"/>
          <w:szCs w:val="22"/>
          <w:lang w:eastAsia="pl-PL"/>
        </w:rPr>
        <w:t>.</w:t>
      </w:r>
      <w:r w:rsidRPr="00891139">
        <w:rPr>
          <w:rFonts w:cs="Arial"/>
          <w:szCs w:val="22"/>
          <w:lang w:eastAsia="pl-PL"/>
        </w:rPr>
        <w:t xml:space="preserve"> nr</w:t>
      </w:r>
      <w:r w:rsidR="009A0A11" w:rsidRPr="00891139">
        <w:rPr>
          <w:rFonts w:cs="Arial"/>
          <w:szCs w:val="22"/>
          <w:lang w:eastAsia="pl-PL"/>
        </w:rPr>
        <w:t xml:space="preserve"> </w:t>
      </w:r>
      <w:r w:rsidR="00F10E35" w:rsidRPr="00891139">
        <w:rPr>
          <w:rFonts w:cs="Arial"/>
          <w:szCs w:val="22"/>
          <w:lang w:eastAsia="pl-PL"/>
        </w:rPr>
        <w:t xml:space="preserve">3 </w:t>
      </w:r>
      <w:r w:rsidRPr="00891139">
        <w:rPr>
          <w:rFonts w:cs="Arial"/>
          <w:szCs w:val="22"/>
          <w:lang w:eastAsia="pl-PL"/>
        </w:rPr>
        <w:t>– Mapa z tras</w:t>
      </w:r>
      <w:r w:rsidRPr="00891139">
        <w:rPr>
          <w:rFonts w:cs="Arial" w:hint="eastAsia"/>
          <w:szCs w:val="22"/>
          <w:lang w:eastAsia="pl-PL"/>
        </w:rPr>
        <w:t>ą</w:t>
      </w:r>
      <w:r w:rsidRPr="00891139">
        <w:rPr>
          <w:rFonts w:cs="Arial"/>
          <w:szCs w:val="22"/>
          <w:lang w:eastAsia="pl-PL"/>
        </w:rPr>
        <w:t xml:space="preserve"> kolektora - Odcinek nr </w:t>
      </w:r>
      <w:r w:rsidR="009A0A11" w:rsidRPr="00891139">
        <w:rPr>
          <w:rFonts w:cs="Arial"/>
          <w:szCs w:val="22"/>
          <w:lang w:eastAsia="pl-PL"/>
        </w:rPr>
        <w:t>E.</w:t>
      </w:r>
      <w:r w:rsidRPr="00891139">
        <w:rPr>
          <w:rFonts w:cs="Arial"/>
          <w:szCs w:val="22"/>
          <w:lang w:eastAsia="pl-PL"/>
        </w:rPr>
        <w:t>II.</w:t>
      </w:r>
      <w:r w:rsidR="009A0A11" w:rsidRPr="00891139">
        <w:rPr>
          <w:rFonts w:cs="Arial"/>
          <w:szCs w:val="22"/>
          <w:lang w:eastAsia="pl-PL"/>
        </w:rPr>
        <w:t>3</w:t>
      </w:r>
      <w:r w:rsidR="00525E65" w:rsidRPr="00891139">
        <w:rPr>
          <w:rFonts w:cs="Arial"/>
          <w:szCs w:val="22"/>
          <w:lang w:eastAsia="pl-PL"/>
        </w:rPr>
        <w:t xml:space="preserve"> ul. </w:t>
      </w:r>
      <w:r w:rsidR="00F10E35" w:rsidRPr="00891139">
        <w:rPr>
          <w:rFonts w:cs="Arial"/>
          <w:szCs w:val="22"/>
          <w:lang w:eastAsia="pl-PL"/>
        </w:rPr>
        <w:t xml:space="preserve">Mickiewicza </w:t>
      </w:r>
      <w:r w:rsidR="009A0A11" w:rsidRPr="00891139">
        <w:rPr>
          <w:rFonts w:cs="Arial"/>
          <w:szCs w:val="22"/>
          <w:lang w:eastAsia="pl-PL"/>
        </w:rPr>
        <w:t xml:space="preserve"> (Wieniawskiego -      Brodzińskiego)                                                    </w:t>
      </w:r>
    </w:p>
    <w:p w:rsidR="001C7C31" w:rsidRPr="00891139" w:rsidRDefault="001C7C31" w:rsidP="001C7C3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F10E35" w:rsidRPr="00891139">
        <w:rPr>
          <w:rFonts w:cs="Arial"/>
          <w:szCs w:val="22"/>
          <w:lang w:eastAsia="pl-PL"/>
        </w:rPr>
        <w:t>4</w:t>
      </w:r>
      <w:r w:rsidRPr="00891139">
        <w:rPr>
          <w:rFonts w:cs="Arial"/>
          <w:szCs w:val="22"/>
          <w:lang w:eastAsia="pl-PL"/>
        </w:rPr>
        <w:t xml:space="preserve"> – Mapa z tras</w:t>
      </w:r>
      <w:r w:rsidRPr="00891139">
        <w:rPr>
          <w:rFonts w:cs="Arial" w:hint="eastAsia"/>
          <w:szCs w:val="22"/>
          <w:lang w:eastAsia="pl-PL"/>
        </w:rPr>
        <w:t>ą</w:t>
      </w:r>
      <w:r w:rsidRPr="00891139">
        <w:rPr>
          <w:rFonts w:cs="Arial"/>
          <w:szCs w:val="22"/>
          <w:lang w:eastAsia="pl-PL"/>
        </w:rPr>
        <w:t xml:space="preserve"> kolektora - Odcinek nr </w:t>
      </w:r>
      <w:r w:rsidR="009A0A11" w:rsidRPr="00891139">
        <w:rPr>
          <w:rFonts w:cs="Arial"/>
          <w:szCs w:val="22"/>
          <w:lang w:eastAsia="pl-PL"/>
        </w:rPr>
        <w:t>E.II</w:t>
      </w:r>
      <w:r w:rsidR="00525E65" w:rsidRPr="00891139">
        <w:rPr>
          <w:rFonts w:cs="Arial"/>
          <w:szCs w:val="22"/>
          <w:lang w:eastAsia="pl-PL"/>
        </w:rPr>
        <w:t>.</w:t>
      </w:r>
      <w:r w:rsidR="009A0A11" w:rsidRPr="00891139">
        <w:rPr>
          <w:rFonts w:cs="Arial"/>
          <w:szCs w:val="22"/>
          <w:lang w:eastAsia="pl-PL"/>
        </w:rPr>
        <w:t>4</w:t>
      </w:r>
      <w:r w:rsidR="00525E65" w:rsidRPr="00891139">
        <w:rPr>
          <w:rFonts w:cs="Arial"/>
          <w:szCs w:val="22"/>
          <w:lang w:eastAsia="pl-PL"/>
        </w:rPr>
        <w:t xml:space="preserve">   ul. </w:t>
      </w:r>
      <w:r w:rsidR="009A0A11" w:rsidRPr="00891139">
        <w:rPr>
          <w:rFonts w:cs="Arial"/>
          <w:szCs w:val="22"/>
          <w:lang w:eastAsia="pl-PL"/>
        </w:rPr>
        <w:t>Unii Lubelskiej</w:t>
      </w:r>
    </w:p>
    <w:p w:rsidR="001C7C31" w:rsidRPr="00891139" w:rsidRDefault="001C7C31" w:rsidP="001C7C3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F10E35" w:rsidRPr="00891139">
        <w:rPr>
          <w:rFonts w:cs="Arial"/>
          <w:szCs w:val="22"/>
          <w:lang w:eastAsia="pl-PL"/>
        </w:rPr>
        <w:t>5</w:t>
      </w:r>
      <w:r w:rsidRPr="00891139">
        <w:rPr>
          <w:rFonts w:cs="Arial"/>
          <w:szCs w:val="22"/>
          <w:lang w:eastAsia="pl-PL"/>
        </w:rPr>
        <w:t xml:space="preserve"> – Mapa z tras</w:t>
      </w:r>
      <w:r w:rsidRPr="00891139">
        <w:rPr>
          <w:rFonts w:cs="Arial" w:hint="eastAsia"/>
          <w:szCs w:val="22"/>
          <w:lang w:eastAsia="pl-PL"/>
        </w:rPr>
        <w:t>ą</w:t>
      </w:r>
      <w:r w:rsidRPr="00891139">
        <w:rPr>
          <w:rFonts w:cs="Arial"/>
          <w:szCs w:val="22"/>
          <w:lang w:eastAsia="pl-PL"/>
        </w:rPr>
        <w:t xml:space="preserve"> kolektora - Odcinek nr </w:t>
      </w:r>
      <w:r w:rsidR="009A0A11" w:rsidRPr="00891139">
        <w:rPr>
          <w:rFonts w:cs="Arial"/>
          <w:szCs w:val="22"/>
          <w:lang w:eastAsia="pl-PL"/>
        </w:rPr>
        <w:t>E.II.5</w:t>
      </w:r>
      <w:r w:rsidR="00525E65" w:rsidRPr="00891139">
        <w:rPr>
          <w:rFonts w:cs="Arial"/>
          <w:szCs w:val="22"/>
          <w:lang w:eastAsia="pl-PL"/>
        </w:rPr>
        <w:t xml:space="preserve">  ul. </w:t>
      </w:r>
      <w:r w:rsidR="009A0A11" w:rsidRPr="00891139">
        <w:rPr>
          <w:rFonts w:cs="Arial"/>
          <w:szCs w:val="22"/>
          <w:lang w:eastAsia="pl-PL"/>
        </w:rPr>
        <w:t>Modrzewskiego</w:t>
      </w:r>
    </w:p>
    <w:p w:rsidR="009A0A11" w:rsidRPr="00891139" w:rsidRDefault="001C7C31" w:rsidP="009A0A1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F10E35" w:rsidRPr="00891139">
        <w:rPr>
          <w:rFonts w:cs="Arial"/>
          <w:szCs w:val="22"/>
          <w:lang w:eastAsia="pl-PL"/>
        </w:rPr>
        <w:t>6</w:t>
      </w:r>
      <w:r w:rsidRPr="00891139">
        <w:rPr>
          <w:rFonts w:cs="Arial"/>
          <w:szCs w:val="22"/>
          <w:lang w:eastAsia="pl-PL"/>
        </w:rPr>
        <w:t xml:space="preserve"> – Mapa z 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E.II.6</w:t>
      </w:r>
      <w:r w:rsidR="00525E65" w:rsidRPr="00891139">
        <w:rPr>
          <w:rFonts w:cs="Arial"/>
          <w:szCs w:val="22"/>
          <w:lang w:eastAsia="pl-PL"/>
        </w:rPr>
        <w:t xml:space="preserve">  ul. </w:t>
      </w:r>
      <w:r w:rsidR="009A0A11" w:rsidRPr="00891139">
        <w:rPr>
          <w:rFonts w:cs="Arial"/>
          <w:szCs w:val="22"/>
          <w:lang w:eastAsia="pl-PL"/>
        </w:rPr>
        <w:t>Kłosowa</w:t>
      </w:r>
    </w:p>
    <w:p w:rsidR="0028054E" w:rsidRPr="00891139" w:rsidRDefault="001C7C31" w:rsidP="001C7C3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F10E35" w:rsidRPr="00891139">
        <w:rPr>
          <w:rFonts w:cs="Arial"/>
          <w:szCs w:val="22"/>
          <w:lang w:eastAsia="pl-PL"/>
        </w:rPr>
        <w:t>7</w:t>
      </w:r>
      <w:r w:rsidRPr="00891139">
        <w:rPr>
          <w:rFonts w:cs="Arial"/>
          <w:szCs w:val="22"/>
          <w:lang w:eastAsia="pl-PL"/>
        </w:rPr>
        <w:t xml:space="preserve"> – Mapa </w:t>
      </w:r>
      <w:r w:rsidR="00F10E35" w:rsidRPr="00891139">
        <w:rPr>
          <w:rFonts w:cs="Arial"/>
          <w:szCs w:val="22"/>
          <w:lang w:eastAsia="pl-PL"/>
        </w:rPr>
        <w:t xml:space="preserve">z </w:t>
      </w:r>
      <w:r w:rsidRPr="00891139">
        <w:rPr>
          <w:rFonts w:cs="Arial"/>
          <w:szCs w:val="22"/>
          <w:lang w:eastAsia="pl-PL"/>
        </w:rPr>
        <w:t>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 xml:space="preserve">E.II.7  </w:t>
      </w:r>
      <w:r w:rsidR="00525E65" w:rsidRPr="00891139">
        <w:rPr>
          <w:rFonts w:cs="Arial"/>
          <w:szCs w:val="22"/>
          <w:lang w:eastAsia="pl-PL"/>
        </w:rPr>
        <w:t xml:space="preserve">ul. </w:t>
      </w:r>
      <w:r w:rsidR="0028054E" w:rsidRPr="00891139">
        <w:rPr>
          <w:rFonts w:cs="Arial"/>
          <w:szCs w:val="22"/>
          <w:lang w:eastAsia="pl-PL"/>
        </w:rPr>
        <w:t>Obywatelska</w:t>
      </w:r>
      <w:r w:rsidR="0028054E" w:rsidRPr="00891139" w:rsidDel="0028054E">
        <w:rPr>
          <w:rFonts w:cs="Arial"/>
          <w:szCs w:val="22"/>
          <w:lang w:eastAsia="pl-PL"/>
        </w:rPr>
        <w:t xml:space="preserve"> </w:t>
      </w:r>
    </w:p>
    <w:p w:rsidR="001C7C31" w:rsidRPr="00891139" w:rsidRDefault="001C7C31" w:rsidP="001C7C3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9A0A11" w:rsidRPr="00891139">
        <w:rPr>
          <w:rFonts w:cs="Arial"/>
          <w:szCs w:val="22"/>
          <w:lang w:eastAsia="pl-PL"/>
        </w:rPr>
        <w:t xml:space="preserve">8 </w:t>
      </w:r>
      <w:r w:rsidRPr="00891139">
        <w:rPr>
          <w:rFonts w:cs="Arial"/>
          <w:szCs w:val="22"/>
          <w:lang w:eastAsia="pl-PL"/>
        </w:rPr>
        <w:t>– Mapa z 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 xml:space="preserve">E.II.8  </w:t>
      </w:r>
      <w:r w:rsidR="00525E65" w:rsidRPr="00891139">
        <w:rPr>
          <w:rFonts w:cs="Arial"/>
          <w:szCs w:val="22"/>
          <w:lang w:eastAsia="pl-PL"/>
        </w:rPr>
        <w:t xml:space="preserve">ul. </w:t>
      </w:r>
      <w:r w:rsidR="0028054E" w:rsidRPr="00891139">
        <w:rPr>
          <w:rFonts w:cs="Arial"/>
          <w:szCs w:val="22"/>
          <w:lang w:eastAsia="pl-PL"/>
        </w:rPr>
        <w:t>Janusza</w:t>
      </w:r>
    </w:p>
    <w:p w:rsidR="0028054E" w:rsidRPr="00891139" w:rsidRDefault="001C7C31" w:rsidP="0028054E">
      <w:pPr>
        <w:autoSpaceDE w:val="0"/>
        <w:autoSpaceDN w:val="0"/>
        <w:adjustRightInd w:val="0"/>
        <w:spacing w:after="0"/>
        <w:ind w:left="6946" w:hanging="6946"/>
        <w:rPr>
          <w:rFonts w:cs="Arial"/>
          <w:szCs w:val="22"/>
          <w:lang w:eastAsia="pl-PL"/>
        </w:rPr>
      </w:pPr>
      <w:r w:rsidRPr="00891139">
        <w:rPr>
          <w:rFonts w:cs="Arial"/>
          <w:szCs w:val="22"/>
          <w:lang w:eastAsia="pl-PL"/>
        </w:rPr>
        <w:t xml:space="preserve">Zał. nr </w:t>
      </w:r>
      <w:r w:rsidR="009A0A11" w:rsidRPr="00891139">
        <w:rPr>
          <w:rFonts w:cs="Arial"/>
          <w:szCs w:val="22"/>
          <w:lang w:eastAsia="pl-PL"/>
        </w:rPr>
        <w:t xml:space="preserve">9 </w:t>
      </w:r>
      <w:r w:rsidRPr="00891139">
        <w:rPr>
          <w:rFonts w:cs="Arial"/>
          <w:szCs w:val="22"/>
          <w:lang w:eastAsia="pl-PL"/>
        </w:rPr>
        <w:t>– Mapa z 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 xml:space="preserve">E.II. 9 </w:t>
      </w:r>
      <w:r w:rsidR="00525E65" w:rsidRPr="00891139">
        <w:rPr>
          <w:rFonts w:cs="Arial"/>
          <w:szCs w:val="22"/>
          <w:lang w:eastAsia="pl-PL"/>
        </w:rPr>
        <w:t xml:space="preserve">ul. </w:t>
      </w:r>
      <w:r w:rsidR="0028054E" w:rsidRPr="00891139">
        <w:rPr>
          <w:rFonts w:cs="Arial"/>
          <w:szCs w:val="22"/>
          <w:lang w:eastAsia="pl-PL"/>
        </w:rPr>
        <w:t>ul. Mickiewicza (Twardowskiego - Grzegorza z Sanoka)</w:t>
      </w:r>
    </w:p>
    <w:p w:rsidR="0028054E" w:rsidRPr="00891139" w:rsidRDefault="001C7C31" w:rsidP="0028054E">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9A0A11" w:rsidRPr="00891139">
        <w:rPr>
          <w:rFonts w:cs="Arial"/>
          <w:szCs w:val="22"/>
          <w:lang w:eastAsia="pl-PL"/>
        </w:rPr>
        <w:t xml:space="preserve">10 </w:t>
      </w:r>
      <w:r w:rsidRPr="00891139">
        <w:rPr>
          <w:rFonts w:cs="Arial"/>
          <w:szCs w:val="22"/>
          <w:lang w:eastAsia="pl-PL"/>
        </w:rPr>
        <w:t>– Mapa z 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 xml:space="preserve">E.II.10 </w:t>
      </w:r>
      <w:r w:rsidR="00525E65" w:rsidRPr="00891139">
        <w:rPr>
          <w:rFonts w:cs="Arial"/>
          <w:szCs w:val="22"/>
          <w:lang w:eastAsia="pl-PL"/>
        </w:rPr>
        <w:t xml:space="preserve">ul. </w:t>
      </w:r>
      <w:r w:rsidR="0028054E" w:rsidRPr="00891139">
        <w:rPr>
          <w:rFonts w:cs="Arial"/>
          <w:szCs w:val="22"/>
          <w:lang w:eastAsia="pl-PL"/>
        </w:rPr>
        <w:t xml:space="preserve"> Narutowicza</w:t>
      </w:r>
    </w:p>
    <w:p w:rsidR="00525E65" w:rsidRPr="00891139" w:rsidRDefault="00525E65" w:rsidP="001C7C31">
      <w:pPr>
        <w:autoSpaceDE w:val="0"/>
        <w:autoSpaceDN w:val="0"/>
        <w:adjustRightInd w:val="0"/>
        <w:spacing w:after="0"/>
        <w:ind w:left="0"/>
        <w:rPr>
          <w:rFonts w:cs="Arial"/>
          <w:szCs w:val="22"/>
          <w:lang w:eastAsia="pl-PL"/>
        </w:rPr>
      </w:pPr>
      <w:r w:rsidRPr="00891139">
        <w:rPr>
          <w:rFonts w:cs="Arial"/>
          <w:szCs w:val="22"/>
          <w:lang w:eastAsia="pl-PL"/>
        </w:rPr>
        <w:t xml:space="preserve">Zał. nr </w:t>
      </w:r>
      <w:r w:rsidR="009A0A11" w:rsidRPr="00891139">
        <w:rPr>
          <w:rFonts w:cs="Arial"/>
          <w:szCs w:val="22"/>
          <w:lang w:eastAsia="pl-PL"/>
        </w:rPr>
        <w:t xml:space="preserve">11 </w:t>
      </w:r>
      <w:r w:rsidRPr="00891139">
        <w:rPr>
          <w:rFonts w:cs="Arial"/>
          <w:szCs w:val="22"/>
          <w:lang w:eastAsia="pl-PL"/>
        </w:rPr>
        <w:t>– Mapa z tras</w:t>
      </w:r>
      <w:r w:rsidRPr="00891139">
        <w:rPr>
          <w:rFonts w:cs="Arial" w:hint="eastAsia"/>
          <w:szCs w:val="22"/>
          <w:lang w:eastAsia="pl-PL"/>
        </w:rPr>
        <w:t>ą</w:t>
      </w:r>
      <w:r w:rsidRPr="00891139">
        <w:rPr>
          <w:rFonts w:cs="Arial"/>
          <w:szCs w:val="22"/>
          <w:lang w:eastAsia="pl-PL"/>
        </w:rPr>
        <w:t xml:space="preserve"> kolektora - Odcinek nr </w:t>
      </w:r>
      <w:r w:rsidR="0028054E" w:rsidRPr="00891139">
        <w:rPr>
          <w:rFonts w:cs="Arial"/>
          <w:szCs w:val="22"/>
          <w:lang w:eastAsia="pl-PL"/>
        </w:rPr>
        <w:t>E.II. 11</w:t>
      </w:r>
      <w:r w:rsidRPr="00891139">
        <w:rPr>
          <w:rFonts w:cs="Arial"/>
          <w:szCs w:val="22"/>
          <w:lang w:eastAsia="pl-PL"/>
        </w:rPr>
        <w:t xml:space="preserve">  ul. </w:t>
      </w:r>
      <w:r w:rsidR="000169FE" w:rsidRPr="00891139">
        <w:rPr>
          <w:rFonts w:cs="Arial"/>
          <w:szCs w:val="22"/>
          <w:lang w:eastAsia="pl-PL"/>
        </w:rPr>
        <w:t>Boh. Getta Warszawskiego</w:t>
      </w:r>
      <w:r w:rsidR="000169FE" w:rsidRPr="00891139" w:rsidDel="0028054E">
        <w:rPr>
          <w:rFonts w:cs="Arial"/>
          <w:szCs w:val="22"/>
          <w:lang w:eastAsia="pl-PL"/>
        </w:rPr>
        <w:t xml:space="preserve"> </w:t>
      </w:r>
    </w:p>
    <w:p w:rsidR="0028054E" w:rsidRDefault="0028054E" w:rsidP="0028054E">
      <w:pPr>
        <w:autoSpaceDE w:val="0"/>
        <w:autoSpaceDN w:val="0"/>
        <w:adjustRightInd w:val="0"/>
        <w:spacing w:after="0"/>
        <w:ind w:left="0"/>
        <w:rPr>
          <w:rFonts w:cs="Arial"/>
          <w:szCs w:val="22"/>
          <w:lang w:eastAsia="pl-PL"/>
        </w:rPr>
      </w:pPr>
      <w:r w:rsidRPr="00891139">
        <w:rPr>
          <w:rFonts w:cs="Arial"/>
          <w:szCs w:val="22"/>
          <w:lang w:eastAsia="pl-PL"/>
        </w:rPr>
        <w:t>Zał. nr 12 – Mapa z tras</w:t>
      </w:r>
      <w:r w:rsidRPr="00891139">
        <w:rPr>
          <w:rFonts w:cs="Arial" w:hint="eastAsia"/>
          <w:szCs w:val="22"/>
          <w:lang w:eastAsia="pl-PL"/>
        </w:rPr>
        <w:t>ą</w:t>
      </w:r>
      <w:r w:rsidRPr="00891139">
        <w:rPr>
          <w:rFonts w:cs="Arial"/>
          <w:szCs w:val="22"/>
          <w:lang w:eastAsia="pl-PL"/>
        </w:rPr>
        <w:t xml:space="preserve"> kolektora - Odcinek nr E.II. 12   ul. </w:t>
      </w:r>
      <w:r w:rsidR="000169FE" w:rsidRPr="00891139">
        <w:rPr>
          <w:rFonts w:cs="Arial"/>
          <w:szCs w:val="22"/>
          <w:lang w:eastAsia="pl-PL"/>
        </w:rPr>
        <w:t>. Elektoralna</w:t>
      </w:r>
    </w:p>
    <w:p w:rsidR="001C7C31" w:rsidRDefault="001C7C31" w:rsidP="001C7C31">
      <w:pPr>
        <w:ind w:left="0"/>
        <w:rPr>
          <w:rFonts w:cs="Arial"/>
        </w:rPr>
      </w:pPr>
    </w:p>
    <w:p w:rsidR="001C7C31" w:rsidRDefault="001C7C31" w:rsidP="001C7C31">
      <w:pPr>
        <w:ind w:left="0"/>
        <w:rPr>
          <w:rFonts w:cs="Arial"/>
        </w:rPr>
      </w:pPr>
    </w:p>
    <w:p w:rsidR="001C7C31" w:rsidRDefault="001C7C31" w:rsidP="001C7C31">
      <w:pPr>
        <w:ind w:left="0"/>
        <w:rPr>
          <w:rFonts w:cs="Arial"/>
        </w:rPr>
      </w:pPr>
      <w:bookmarkStart w:id="240" w:name="_GoBack"/>
      <w:bookmarkEnd w:id="240"/>
    </w:p>
    <w:p w:rsidR="001C7C31" w:rsidRDefault="001C7C31">
      <w:pPr>
        <w:ind w:left="0"/>
        <w:rPr>
          <w:rFonts w:cs="Arial"/>
        </w:rPr>
      </w:pPr>
    </w:p>
    <w:sectPr w:rsidR="001C7C31" w:rsidSect="00512DC6">
      <w:headerReference w:type="default" r:id="rId9"/>
      <w:footerReference w:type="default" r:id="rId10"/>
      <w:pgSz w:w="12240" w:h="15840"/>
      <w:pgMar w:top="964" w:right="1418"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7F" w:rsidRDefault="00CC3A7F">
      <w:pPr>
        <w:spacing w:after="0"/>
      </w:pPr>
      <w:r>
        <w:separator/>
      </w:r>
    </w:p>
  </w:endnote>
  <w:endnote w:type="continuationSeparator" w:id="0">
    <w:p w:rsidR="00CC3A7F" w:rsidRDefault="00CC3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7F" w:rsidRPr="00965F78" w:rsidRDefault="00CC3A7F">
    <w:pPr>
      <w:suppressLineNumbers/>
      <w:pBdr>
        <w:top w:val="single" w:sz="4" w:space="1" w:color="auto"/>
      </w:pBdr>
      <w:tabs>
        <w:tab w:val="left" w:pos="1980"/>
      </w:tabs>
      <w:suppressAutoHyphens/>
      <w:ind w:left="1440" w:hanging="1440"/>
      <w:jc w:val="center"/>
      <w:rPr>
        <w:b/>
        <w:color w:val="000000"/>
        <w:sz w:val="20"/>
      </w:rPr>
    </w:pPr>
    <w:r w:rsidRPr="003F180D">
      <w:rPr>
        <w:b/>
        <w:color w:val="000000"/>
        <w:sz w:val="20"/>
      </w:rPr>
      <w:t>Czysta Odra w Szczecinie – „ Renowacja sieci kanalizacyjnej w Szczecinie – Etap 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7F" w:rsidRDefault="00CC3A7F">
      <w:pPr>
        <w:spacing w:after="0"/>
      </w:pPr>
      <w:r>
        <w:separator/>
      </w:r>
    </w:p>
  </w:footnote>
  <w:footnote w:type="continuationSeparator" w:id="0">
    <w:p w:rsidR="00CC3A7F" w:rsidRDefault="00CC3A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7F" w:rsidRDefault="00CC3A7F">
    <w:pPr>
      <w:pStyle w:val="Nagwek"/>
      <w:tabs>
        <w:tab w:val="clear" w:pos="8640"/>
        <w:tab w:val="right" w:pos="9360"/>
      </w:tabs>
    </w:pPr>
    <w:r>
      <w:rPr>
        <w:i w:val="0"/>
        <w:noProof/>
        <w:lang w:eastAsia="pl-PL"/>
      </w:rPr>
      <w:drawing>
        <wp:anchor distT="0" distB="0" distL="114300" distR="114300" simplePos="0" relativeHeight="251657728" behindDoc="1" locked="0" layoutInCell="1" allowOverlap="1">
          <wp:simplePos x="0" y="0"/>
          <wp:positionH relativeFrom="column">
            <wp:posOffset>-52705</wp:posOffset>
          </wp:positionH>
          <wp:positionV relativeFrom="paragraph">
            <wp:posOffset>-164465</wp:posOffset>
          </wp:positionV>
          <wp:extent cx="5753100" cy="466725"/>
          <wp:effectExtent l="0" t="0" r="0" b="9525"/>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pic:spPr>
              </pic:pic>
            </a:graphicData>
          </a:graphic>
          <wp14:sizeRelH relativeFrom="page">
            <wp14:pctWidth>0</wp14:pctWidth>
          </wp14:sizeRelH>
          <wp14:sizeRelV relativeFrom="page">
            <wp14:pctHeight>0</wp14:pctHeight>
          </wp14:sizeRelV>
        </wp:anchor>
      </w:drawing>
    </w:r>
  </w:p>
  <w:p w:rsidR="00CC3A7F" w:rsidRDefault="00CC3A7F">
    <w:pPr>
      <w:pStyle w:val="Nagwek"/>
      <w:tabs>
        <w:tab w:val="clear" w:pos="8640"/>
        <w:tab w:val="right" w:pos="9360"/>
      </w:tabs>
    </w:pPr>
  </w:p>
  <w:p w:rsidR="00CC3A7F" w:rsidRDefault="00CC3A7F">
    <w:pPr>
      <w:pStyle w:val="Nagwek"/>
      <w:tabs>
        <w:tab w:val="clear" w:pos="8640"/>
        <w:tab w:val="right" w:pos="9360"/>
      </w:tabs>
    </w:pPr>
    <w:r>
      <w:t>PFU Część I, Informacje</w:t>
    </w:r>
    <w:r w:rsidRPr="005D2D24">
      <w:t xml:space="preserve"> </w:t>
    </w:r>
    <w:r>
      <w:t>Ogólne</w:t>
    </w:r>
    <w:r>
      <w:tab/>
    </w:r>
    <w:r>
      <w:tab/>
    </w:r>
    <w:r>
      <w:rPr>
        <w:rStyle w:val="Numerstrony"/>
      </w:rPr>
      <w:fldChar w:fldCharType="begin"/>
    </w:r>
    <w:r>
      <w:rPr>
        <w:rStyle w:val="Numerstrony"/>
      </w:rPr>
      <w:instrText xml:space="preserve"> PAGE </w:instrText>
    </w:r>
    <w:r>
      <w:rPr>
        <w:rStyle w:val="Numerstrony"/>
      </w:rPr>
      <w:fldChar w:fldCharType="separate"/>
    </w:r>
    <w:r w:rsidR="00891139">
      <w:rPr>
        <w:rStyle w:val="Numerstrony"/>
        <w:noProof/>
      </w:rPr>
      <w:t>63</w:t>
    </w:r>
    <w:r>
      <w:rPr>
        <w:rStyle w:val="Numerstro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582FA"/>
    <w:multiLevelType w:val="hybridMultilevel"/>
    <w:tmpl w:val="8B0B7B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5EF457"/>
    <w:multiLevelType w:val="hybridMultilevel"/>
    <w:tmpl w:val="9ADB13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B412B4"/>
    <w:multiLevelType w:val="hybridMultilevel"/>
    <w:tmpl w:val="8951E0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1"/>
    <w:multiLevelType w:val="singleLevel"/>
    <w:tmpl w:val="E162139E"/>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7958C63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6" w15:restartNumberingAfterBreak="0">
    <w:nsid w:val="02F06602"/>
    <w:multiLevelType w:val="hybridMultilevel"/>
    <w:tmpl w:val="5FF82B86"/>
    <w:lvl w:ilvl="0" w:tplc="EA9C1F88">
      <w:start w:val="1"/>
      <w:numFmt w:val="decimal"/>
      <w:lvlText w:val="%1."/>
      <w:lvlJc w:val="left"/>
      <w:pPr>
        <w:tabs>
          <w:tab w:val="num" w:pos="760"/>
        </w:tabs>
        <w:ind w:left="760" w:hanging="363"/>
      </w:pPr>
      <w:rPr>
        <w:rFonts w:hint="default"/>
      </w:rPr>
    </w:lvl>
    <w:lvl w:ilvl="1" w:tplc="18FCE2B8">
      <w:start w:val="1"/>
      <w:numFmt w:val="lowerLetter"/>
      <w:lvlText w:val="%2."/>
      <w:lvlJc w:val="left"/>
      <w:pPr>
        <w:tabs>
          <w:tab w:val="num" w:pos="1440"/>
        </w:tabs>
        <w:ind w:left="1440" w:hanging="360"/>
      </w:pPr>
    </w:lvl>
    <w:lvl w:ilvl="2" w:tplc="673AB4C8">
      <w:start w:val="1"/>
      <w:numFmt w:val="lowerRoman"/>
      <w:lvlText w:val="%3."/>
      <w:lvlJc w:val="right"/>
      <w:pPr>
        <w:tabs>
          <w:tab w:val="num" w:pos="2160"/>
        </w:tabs>
        <w:ind w:left="2160" w:hanging="180"/>
      </w:pPr>
    </w:lvl>
    <w:lvl w:ilvl="3" w:tplc="0CE637DE" w:tentative="1">
      <w:start w:val="1"/>
      <w:numFmt w:val="decimal"/>
      <w:lvlText w:val="%4."/>
      <w:lvlJc w:val="left"/>
      <w:pPr>
        <w:tabs>
          <w:tab w:val="num" w:pos="2880"/>
        </w:tabs>
        <w:ind w:left="2880" w:hanging="360"/>
      </w:pPr>
    </w:lvl>
    <w:lvl w:ilvl="4" w:tplc="87F8B35A" w:tentative="1">
      <w:start w:val="1"/>
      <w:numFmt w:val="lowerLetter"/>
      <w:lvlText w:val="%5."/>
      <w:lvlJc w:val="left"/>
      <w:pPr>
        <w:tabs>
          <w:tab w:val="num" w:pos="3600"/>
        </w:tabs>
        <w:ind w:left="3600" w:hanging="360"/>
      </w:pPr>
    </w:lvl>
    <w:lvl w:ilvl="5" w:tplc="340CFF02" w:tentative="1">
      <w:start w:val="1"/>
      <w:numFmt w:val="lowerRoman"/>
      <w:lvlText w:val="%6."/>
      <w:lvlJc w:val="right"/>
      <w:pPr>
        <w:tabs>
          <w:tab w:val="num" w:pos="4320"/>
        </w:tabs>
        <w:ind w:left="4320" w:hanging="180"/>
      </w:pPr>
    </w:lvl>
    <w:lvl w:ilvl="6" w:tplc="7736E524" w:tentative="1">
      <w:start w:val="1"/>
      <w:numFmt w:val="decimal"/>
      <w:lvlText w:val="%7."/>
      <w:lvlJc w:val="left"/>
      <w:pPr>
        <w:tabs>
          <w:tab w:val="num" w:pos="5040"/>
        </w:tabs>
        <w:ind w:left="5040" w:hanging="360"/>
      </w:pPr>
    </w:lvl>
    <w:lvl w:ilvl="7" w:tplc="164CB800" w:tentative="1">
      <w:start w:val="1"/>
      <w:numFmt w:val="lowerLetter"/>
      <w:lvlText w:val="%8."/>
      <w:lvlJc w:val="left"/>
      <w:pPr>
        <w:tabs>
          <w:tab w:val="num" w:pos="5760"/>
        </w:tabs>
        <w:ind w:left="5760" w:hanging="360"/>
      </w:pPr>
    </w:lvl>
    <w:lvl w:ilvl="8" w:tplc="5A642640" w:tentative="1">
      <w:start w:val="1"/>
      <w:numFmt w:val="lowerRoman"/>
      <w:lvlText w:val="%9."/>
      <w:lvlJc w:val="right"/>
      <w:pPr>
        <w:tabs>
          <w:tab w:val="num" w:pos="6480"/>
        </w:tabs>
        <w:ind w:left="6480" w:hanging="180"/>
      </w:pPr>
    </w:lvl>
  </w:abstractNum>
  <w:abstractNum w:abstractNumId="7" w15:restartNumberingAfterBreak="0">
    <w:nsid w:val="03C54DD3"/>
    <w:multiLevelType w:val="hybridMultilevel"/>
    <w:tmpl w:val="AF68C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43052"/>
    <w:multiLevelType w:val="hybridMultilevel"/>
    <w:tmpl w:val="E974BED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3800A2"/>
    <w:multiLevelType w:val="hybridMultilevel"/>
    <w:tmpl w:val="F99ED4E4"/>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3D1CEE"/>
    <w:multiLevelType w:val="multilevel"/>
    <w:tmpl w:val="0E7AC858"/>
    <w:lvl w:ilvl="0">
      <w:start w:val="1"/>
      <w:numFmt w:val="decimal"/>
      <w:lvlText w:val="%1."/>
      <w:lvlJc w:val="left"/>
      <w:pPr>
        <w:tabs>
          <w:tab w:val="num" w:pos="760"/>
        </w:tabs>
        <w:ind w:left="760" w:hanging="369"/>
      </w:pPr>
      <w:rPr>
        <w:rFonts w:hint="default"/>
      </w:rPr>
    </w:lvl>
    <w:lvl w:ilvl="1">
      <w:start w:val="2"/>
      <w:numFmt w:val="decimal"/>
      <w:isLgl/>
      <w:lvlText w:val="%1.%2."/>
      <w:lvlJc w:val="left"/>
      <w:pPr>
        <w:ind w:left="1246" w:hanging="855"/>
      </w:pPr>
      <w:rPr>
        <w:rFonts w:hint="default"/>
      </w:rPr>
    </w:lvl>
    <w:lvl w:ilvl="2">
      <w:start w:val="12"/>
      <w:numFmt w:val="decimal"/>
      <w:isLgl/>
      <w:lvlText w:val="%1.%2.%3."/>
      <w:lvlJc w:val="left"/>
      <w:pPr>
        <w:ind w:left="1246" w:hanging="855"/>
      </w:pPr>
      <w:rPr>
        <w:rFonts w:hint="default"/>
      </w:rPr>
    </w:lvl>
    <w:lvl w:ilvl="3">
      <w:start w:val="1"/>
      <w:numFmt w:val="decimal"/>
      <w:isLgl/>
      <w:lvlText w:val="%1.%2.%3.%4."/>
      <w:lvlJc w:val="left"/>
      <w:pPr>
        <w:ind w:left="1246" w:hanging="855"/>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831" w:hanging="1440"/>
      </w:pPr>
      <w:rPr>
        <w:rFonts w:hint="default"/>
      </w:rPr>
    </w:lvl>
    <w:lvl w:ilvl="7">
      <w:start w:val="1"/>
      <w:numFmt w:val="decimal"/>
      <w:isLgl/>
      <w:lvlText w:val="%1.%2.%3.%4.%5.%6.%7.%8."/>
      <w:lvlJc w:val="left"/>
      <w:pPr>
        <w:ind w:left="1831" w:hanging="1440"/>
      </w:pPr>
      <w:rPr>
        <w:rFonts w:hint="default"/>
      </w:rPr>
    </w:lvl>
    <w:lvl w:ilvl="8">
      <w:start w:val="1"/>
      <w:numFmt w:val="decimal"/>
      <w:isLgl/>
      <w:lvlText w:val="%1.%2.%3.%4.%5.%6.%7.%8.%9."/>
      <w:lvlJc w:val="left"/>
      <w:pPr>
        <w:ind w:left="2191" w:hanging="1800"/>
      </w:pPr>
      <w:rPr>
        <w:rFonts w:hint="default"/>
      </w:rPr>
    </w:lvl>
  </w:abstractNum>
  <w:abstractNum w:abstractNumId="11"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2A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0A1737BD"/>
    <w:multiLevelType w:val="hybridMultilevel"/>
    <w:tmpl w:val="9A38E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36F0E"/>
    <w:multiLevelType w:val="hybridMultilevel"/>
    <w:tmpl w:val="1270C636"/>
    <w:lvl w:ilvl="0" w:tplc="0415000F">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0B5A6C"/>
    <w:multiLevelType w:val="hybridMultilevel"/>
    <w:tmpl w:val="98A0D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370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FDA4493"/>
    <w:multiLevelType w:val="hybridMultilevel"/>
    <w:tmpl w:val="F5B23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35C16"/>
    <w:multiLevelType w:val="hybridMultilevel"/>
    <w:tmpl w:val="16DC7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7C5C7D"/>
    <w:multiLevelType w:val="hybridMultilevel"/>
    <w:tmpl w:val="D65896A2"/>
    <w:lvl w:ilvl="0" w:tplc="0E6A412A">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28D6AE6"/>
    <w:multiLevelType w:val="hybridMultilevel"/>
    <w:tmpl w:val="A60A3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665C3F"/>
    <w:multiLevelType w:val="hybridMultilevel"/>
    <w:tmpl w:val="5CB4D4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990117"/>
    <w:multiLevelType w:val="hybridMultilevel"/>
    <w:tmpl w:val="E0E0A3A0"/>
    <w:lvl w:ilvl="0" w:tplc="04090005">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0B22B1"/>
    <w:multiLevelType w:val="hybridMultilevel"/>
    <w:tmpl w:val="53520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5116C6E"/>
    <w:multiLevelType w:val="hybridMultilevel"/>
    <w:tmpl w:val="0B3EAB24"/>
    <w:lvl w:ilvl="0" w:tplc="92E25D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5574559"/>
    <w:multiLevelType w:val="hybridMultilevel"/>
    <w:tmpl w:val="C11BFD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8A10A5A"/>
    <w:multiLevelType w:val="hybridMultilevel"/>
    <w:tmpl w:val="C4801132"/>
    <w:lvl w:ilvl="0" w:tplc="9CC60682">
      <w:start w:val="1"/>
      <w:numFmt w:val="decimal"/>
      <w:pStyle w:val="Nagwek5"/>
      <w:lvlText w:val="%1."/>
      <w:lvlJc w:val="left"/>
      <w:pPr>
        <w:tabs>
          <w:tab w:val="num" w:pos="760"/>
        </w:tabs>
        <w:ind w:left="760"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8CC0C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976C26"/>
    <w:multiLevelType w:val="multilevel"/>
    <w:tmpl w:val="0E7AC858"/>
    <w:lvl w:ilvl="0">
      <w:start w:val="1"/>
      <w:numFmt w:val="decimal"/>
      <w:lvlText w:val="%1."/>
      <w:lvlJc w:val="left"/>
      <w:pPr>
        <w:tabs>
          <w:tab w:val="num" w:pos="760"/>
        </w:tabs>
        <w:ind w:left="760" w:hanging="369"/>
      </w:pPr>
      <w:rPr>
        <w:rFonts w:hint="default"/>
      </w:rPr>
    </w:lvl>
    <w:lvl w:ilvl="1">
      <w:start w:val="2"/>
      <w:numFmt w:val="decimal"/>
      <w:isLgl/>
      <w:lvlText w:val="%1.%2."/>
      <w:lvlJc w:val="left"/>
      <w:pPr>
        <w:ind w:left="1246" w:hanging="855"/>
      </w:pPr>
      <w:rPr>
        <w:rFonts w:hint="default"/>
      </w:rPr>
    </w:lvl>
    <w:lvl w:ilvl="2">
      <w:start w:val="12"/>
      <w:numFmt w:val="decimal"/>
      <w:isLgl/>
      <w:lvlText w:val="%1.%2.%3."/>
      <w:lvlJc w:val="left"/>
      <w:pPr>
        <w:ind w:left="1246" w:hanging="855"/>
      </w:pPr>
      <w:rPr>
        <w:rFonts w:hint="default"/>
      </w:rPr>
    </w:lvl>
    <w:lvl w:ilvl="3">
      <w:start w:val="1"/>
      <w:numFmt w:val="decimal"/>
      <w:isLgl/>
      <w:lvlText w:val="%1.%2.%3.%4."/>
      <w:lvlJc w:val="left"/>
      <w:pPr>
        <w:ind w:left="1246" w:hanging="855"/>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831" w:hanging="1440"/>
      </w:pPr>
      <w:rPr>
        <w:rFonts w:hint="default"/>
      </w:rPr>
    </w:lvl>
    <w:lvl w:ilvl="7">
      <w:start w:val="1"/>
      <w:numFmt w:val="decimal"/>
      <w:isLgl/>
      <w:lvlText w:val="%1.%2.%3.%4.%5.%6.%7.%8."/>
      <w:lvlJc w:val="left"/>
      <w:pPr>
        <w:ind w:left="1831" w:hanging="1440"/>
      </w:pPr>
      <w:rPr>
        <w:rFonts w:hint="default"/>
      </w:rPr>
    </w:lvl>
    <w:lvl w:ilvl="8">
      <w:start w:val="1"/>
      <w:numFmt w:val="decimal"/>
      <w:isLgl/>
      <w:lvlText w:val="%1.%2.%3.%4.%5.%6.%7.%8.%9."/>
      <w:lvlJc w:val="left"/>
      <w:pPr>
        <w:ind w:left="2191" w:hanging="1800"/>
      </w:pPr>
      <w:rPr>
        <w:rFonts w:hint="default"/>
      </w:rPr>
    </w:lvl>
  </w:abstractNum>
  <w:abstractNum w:abstractNumId="30" w15:restartNumberingAfterBreak="0">
    <w:nsid w:val="1D7121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DF910D5"/>
    <w:multiLevelType w:val="multilevel"/>
    <w:tmpl w:val="241A6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AA2513"/>
    <w:multiLevelType w:val="hybridMultilevel"/>
    <w:tmpl w:val="FDE25748"/>
    <w:lvl w:ilvl="0" w:tplc="36F25598">
      <w:start w:val="1"/>
      <w:numFmt w:val="decimal"/>
      <w:lvlText w:val="%1."/>
      <w:lvlJc w:val="left"/>
      <w:pPr>
        <w:tabs>
          <w:tab w:val="num" w:pos="757"/>
        </w:tabs>
        <w:ind w:left="357" w:firstLine="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C0717B"/>
    <w:multiLevelType w:val="hybridMultilevel"/>
    <w:tmpl w:val="B8B2144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071177"/>
    <w:multiLevelType w:val="hybridMultilevel"/>
    <w:tmpl w:val="69741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54B9D"/>
    <w:multiLevelType w:val="multilevel"/>
    <w:tmpl w:val="241A6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1E6D8A"/>
    <w:multiLevelType w:val="hybridMultilevel"/>
    <w:tmpl w:val="B5D895E2"/>
    <w:lvl w:ilvl="0" w:tplc="1310BEA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15:restartNumberingAfterBreak="0">
    <w:nsid w:val="2B692640"/>
    <w:multiLevelType w:val="hybridMultilevel"/>
    <w:tmpl w:val="21D681E4"/>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AF0340"/>
    <w:multiLevelType w:val="hybridMultilevel"/>
    <w:tmpl w:val="C96A726A"/>
    <w:lvl w:ilvl="0" w:tplc="0E6A412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FD069BC"/>
    <w:multiLevelType w:val="hybridMultilevel"/>
    <w:tmpl w:val="C38A1EBA"/>
    <w:lvl w:ilvl="0" w:tplc="401009A4">
      <w:start w:val="1"/>
      <w:numFmt w:val="bullet"/>
      <w:pStyle w:val="Listapunktowana3"/>
      <w:lvlText w:val="-"/>
      <w:lvlJc w:val="left"/>
      <w:pPr>
        <w:tabs>
          <w:tab w:val="num" w:pos="1646"/>
        </w:tabs>
        <w:ind w:left="1646" w:hanging="360"/>
      </w:pPr>
      <w:rPr>
        <w:rFonts w:ascii="Times New Roman" w:hAnsi="Times New Roman" w:cs="Times New Roman"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1DA30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3B350F"/>
    <w:multiLevelType w:val="hybridMultilevel"/>
    <w:tmpl w:val="61CC24F0"/>
    <w:lvl w:ilvl="0" w:tplc="0E6A412A">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42" w15:restartNumberingAfterBreak="0">
    <w:nsid w:val="333532BE"/>
    <w:multiLevelType w:val="hybridMultilevel"/>
    <w:tmpl w:val="BA8651B8"/>
    <w:lvl w:ilvl="0" w:tplc="7C46FC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9434C9"/>
    <w:multiLevelType w:val="hybridMultilevel"/>
    <w:tmpl w:val="710438B8"/>
    <w:lvl w:ilvl="0" w:tplc="0415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1763F3"/>
    <w:multiLevelType w:val="hybridMultilevel"/>
    <w:tmpl w:val="39B4FE46"/>
    <w:lvl w:ilvl="0" w:tplc="2BE8EDF2">
      <w:start w:val="1"/>
      <w:numFmt w:val="lowerRoman"/>
      <w:lvlText w:val="(%1)"/>
      <w:lvlJc w:val="left"/>
      <w:pPr>
        <w:tabs>
          <w:tab w:val="num" w:pos="1429"/>
        </w:tabs>
        <w:ind w:left="1429" w:hanging="720"/>
      </w:pPr>
      <w:rPr>
        <w:rFonts w:hint="default"/>
      </w:rPr>
    </w:lvl>
    <w:lvl w:ilvl="1" w:tplc="04090003">
      <w:start w:val="1"/>
      <w:numFmt w:val="decimal"/>
      <w:lvlText w:val="%2."/>
      <w:lvlJc w:val="left"/>
      <w:pPr>
        <w:tabs>
          <w:tab w:val="num" w:pos="2149"/>
        </w:tabs>
        <w:ind w:left="2149" w:hanging="720"/>
      </w:pPr>
      <w:rPr>
        <w:rFonts w:hint="default"/>
      </w:rPr>
    </w:lvl>
    <w:lvl w:ilvl="2" w:tplc="04090005">
      <w:start w:val="1"/>
      <w:numFmt w:val="lowerLetter"/>
      <w:lvlText w:val="%3."/>
      <w:lvlJc w:val="left"/>
      <w:pPr>
        <w:tabs>
          <w:tab w:val="num" w:pos="3049"/>
        </w:tabs>
        <w:ind w:left="3049" w:hanging="720"/>
      </w:pPr>
      <w:rPr>
        <w:rFonts w:hint="default"/>
      </w:r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45" w15:restartNumberingAfterBreak="0">
    <w:nsid w:val="39F948FE"/>
    <w:multiLevelType w:val="hybridMultilevel"/>
    <w:tmpl w:val="1D40AB12"/>
    <w:lvl w:ilvl="0" w:tplc="12384350">
      <w:start w:val="1"/>
      <w:numFmt w:val="decimal"/>
      <w:lvlText w:val="%1."/>
      <w:lvlJc w:val="left"/>
      <w:pPr>
        <w:tabs>
          <w:tab w:val="num" w:pos="757"/>
        </w:tabs>
        <w:ind w:left="357" w:firstLine="4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3AD12253"/>
    <w:multiLevelType w:val="hybridMultilevel"/>
    <w:tmpl w:val="04021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E94448"/>
    <w:multiLevelType w:val="hybridMultilevel"/>
    <w:tmpl w:val="60C4B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87786D"/>
    <w:multiLevelType w:val="hybridMultilevel"/>
    <w:tmpl w:val="691CC394"/>
    <w:lvl w:ilvl="0" w:tplc="7C46FC56">
      <w:start w:val="1"/>
      <w:numFmt w:val="bullet"/>
      <w:lvlText w:val="-"/>
      <w:lvlJc w:val="left"/>
      <w:pPr>
        <w:ind w:left="1480" w:hanging="360"/>
      </w:pPr>
      <w:rPr>
        <w:rFonts w:ascii="Times New Roman" w:hAnsi="Times New Roman" w:cs="Times New Roman"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49" w15:restartNumberingAfterBreak="0">
    <w:nsid w:val="3BF61EA9"/>
    <w:multiLevelType w:val="hybridMultilevel"/>
    <w:tmpl w:val="110C44C2"/>
    <w:lvl w:ilvl="0" w:tplc="0E6A412A">
      <w:start w:val="1"/>
      <w:numFmt w:val="bullet"/>
      <w:lvlText w:val="-"/>
      <w:lvlJc w:val="left"/>
      <w:pPr>
        <w:tabs>
          <w:tab w:val="num" w:pos="751"/>
        </w:tabs>
        <w:ind w:left="751" w:hanging="360"/>
      </w:pPr>
      <w:rPr>
        <w:rFonts w:ascii="Times New Roman" w:hAnsi="Times New Roman" w:cs="Times New Roman" w:hint="default"/>
      </w:rPr>
    </w:lvl>
    <w:lvl w:ilvl="1" w:tplc="FA646E82">
      <w:start w:val="1"/>
      <w:numFmt w:val="lowerLetter"/>
      <w:lvlText w:val="%2."/>
      <w:lvlJc w:val="left"/>
      <w:pPr>
        <w:tabs>
          <w:tab w:val="num" w:pos="1440"/>
        </w:tabs>
        <w:ind w:left="1440" w:hanging="360"/>
      </w:pPr>
    </w:lvl>
    <w:lvl w:ilvl="2" w:tplc="88A8F9D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C425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E8D5E6C"/>
    <w:multiLevelType w:val="hybridMultilevel"/>
    <w:tmpl w:val="6596BF7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CC45ED"/>
    <w:multiLevelType w:val="hybridMultilevel"/>
    <w:tmpl w:val="49E4451A"/>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0071796"/>
    <w:multiLevelType w:val="hybridMultilevel"/>
    <w:tmpl w:val="2108B07C"/>
    <w:lvl w:ilvl="0" w:tplc="401009A4">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0206F"/>
    <w:multiLevelType w:val="hybridMultilevel"/>
    <w:tmpl w:val="DFC89E32"/>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651B5E"/>
    <w:multiLevelType w:val="hybridMultilevel"/>
    <w:tmpl w:val="50EE3AF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4665504D"/>
    <w:multiLevelType w:val="hybridMultilevel"/>
    <w:tmpl w:val="CCEAEB7E"/>
    <w:lvl w:ilvl="0" w:tplc="B25AB9AE">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7" w15:restartNumberingAfterBreak="0">
    <w:nsid w:val="467543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BD5FAC"/>
    <w:multiLevelType w:val="hybridMultilevel"/>
    <w:tmpl w:val="50EE3AF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9" w15:restartNumberingAfterBreak="0">
    <w:nsid w:val="486808B6"/>
    <w:multiLevelType w:val="hybridMultilevel"/>
    <w:tmpl w:val="CBB0A570"/>
    <w:lvl w:ilvl="0" w:tplc="89A8781E">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6C10A1"/>
    <w:multiLevelType w:val="hybridMultilevel"/>
    <w:tmpl w:val="2A30E264"/>
    <w:lvl w:ilvl="0" w:tplc="A082149A">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D42B1D"/>
    <w:multiLevelType w:val="hybridMultilevel"/>
    <w:tmpl w:val="83A6F8C6"/>
    <w:lvl w:ilvl="0" w:tplc="EC5ADEAE">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8DE27E6"/>
    <w:multiLevelType w:val="multilevel"/>
    <w:tmpl w:val="B346F2FC"/>
    <w:lvl w:ilvl="0">
      <w:start w:val="1"/>
      <w:numFmt w:val="decimal"/>
      <w:pStyle w:val="Nagwek1"/>
      <w:lvlText w:val="Rozdział %1"/>
      <w:lvlJc w:val="left"/>
      <w:pPr>
        <w:tabs>
          <w:tab w:val="num" w:pos="1800"/>
        </w:tabs>
        <w:ind w:left="0" w:firstLine="0"/>
      </w:pPr>
      <w:rPr>
        <w:rFonts w:hint="default"/>
      </w:rPr>
    </w:lvl>
    <w:lvl w:ilvl="1">
      <w:start w:val="1"/>
      <w:numFmt w:val="decimal"/>
      <w:pStyle w:val="Nagwek2"/>
      <w:lvlText w:val="%1.%2"/>
      <w:lvlJc w:val="left"/>
      <w:pPr>
        <w:tabs>
          <w:tab w:val="num" w:pos="720"/>
        </w:tabs>
        <w:ind w:left="0" w:firstLine="0"/>
      </w:pPr>
      <w:rPr>
        <w:rFonts w:hint="default"/>
      </w:rPr>
    </w:lvl>
    <w:lvl w:ilvl="2">
      <w:start w:val="1"/>
      <w:numFmt w:val="decimal"/>
      <w:pStyle w:val="Nagwek3"/>
      <w:lvlText w:val="%1.%2.%3"/>
      <w:lvlJc w:val="left"/>
      <w:pPr>
        <w:tabs>
          <w:tab w:val="num" w:pos="1004"/>
        </w:tabs>
        <w:ind w:left="284" w:firstLine="0"/>
      </w:pPr>
      <w:rPr>
        <w:rFonts w:hint="default"/>
      </w:rPr>
    </w:lvl>
    <w:lvl w:ilvl="3">
      <w:start w:val="1"/>
      <w:numFmt w:val="decimal"/>
      <w:pStyle w:val="Nagwek4"/>
      <w:lvlText w:val="%1.%2.%3.%4"/>
      <w:lvlJc w:val="left"/>
      <w:pPr>
        <w:tabs>
          <w:tab w:val="num" w:pos="1080"/>
        </w:tabs>
        <w:ind w:left="0" w:firstLine="0"/>
      </w:pPr>
      <w:rPr>
        <w:rFonts w:hint="default"/>
      </w:rPr>
    </w:lvl>
    <w:lvl w:ilvl="4">
      <w:start w:val="1"/>
      <w:numFmt w:val="decimal"/>
      <w:lvlText w:val="%5."/>
      <w:lvlJc w:val="left"/>
      <w:pPr>
        <w:tabs>
          <w:tab w:val="num" w:pos="360"/>
        </w:tabs>
        <w:ind w:left="360" w:hanging="36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3" w15:restartNumberingAfterBreak="0">
    <w:nsid w:val="49102BC0"/>
    <w:multiLevelType w:val="hybridMultilevel"/>
    <w:tmpl w:val="44000874"/>
    <w:lvl w:ilvl="0" w:tplc="89A8781E">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0022368"/>
    <w:multiLevelType w:val="hybridMultilevel"/>
    <w:tmpl w:val="0FA0D5A6"/>
    <w:lvl w:ilvl="0" w:tplc="730E39A4">
      <w:start w:val="1"/>
      <w:numFmt w:val="decimal"/>
      <w:lvlText w:val="%1."/>
      <w:lvlJc w:val="left"/>
      <w:pPr>
        <w:tabs>
          <w:tab w:val="num" w:pos="760"/>
        </w:tabs>
        <w:ind w:left="760" w:hanging="363"/>
      </w:pPr>
      <w:rPr>
        <w:rFonts w:hint="default"/>
      </w:rPr>
    </w:lvl>
    <w:lvl w:ilvl="1" w:tplc="9F761F8A" w:tentative="1">
      <w:start w:val="1"/>
      <w:numFmt w:val="lowerLetter"/>
      <w:lvlText w:val="%2."/>
      <w:lvlJc w:val="left"/>
      <w:pPr>
        <w:tabs>
          <w:tab w:val="num" w:pos="1440"/>
        </w:tabs>
        <w:ind w:left="1440" w:hanging="360"/>
      </w:pPr>
    </w:lvl>
    <w:lvl w:ilvl="2" w:tplc="4F42E83E" w:tentative="1">
      <w:start w:val="1"/>
      <w:numFmt w:val="lowerRoman"/>
      <w:lvlText w:val="%3."/>
      <w:lvlJc w:val="right"/>
      <w:pPr>
        <w:tabs>
          <w:tab w:val="num" w:pos="2160"/>
        </w:tabs>
        <w:ind w:left="2160" w:hanging="180"/>
      </w:pPr>
    </w:lvl>
    <w:lvl w:ilvl="3" w:tplc="30662822" w:tentative="1">
      <w:start w:val="1"/>
      <w:numFmt w:val="decimal"/>
      <w:lvlText w:val="%4."/>
      <w:lvlJc w:val="left"/>
      <w:pPr>
        <w:tabs>
          <w:tab w:val="num" w:pos="2880"/>
        </w:tabs>
        <w:ind w:left="2880" w:hanging="360"/>
      </w:pPr>
    </w:lvl>
    <w:lvl w:ilvl="4" w:tplc="EE40D49E" w:tentative="1">
      <w:start w:val="1"/>
      <w:numFmt w:val="lowerLetter"/>
      <w:lvlText w:val="%5."/>
      <w:lvlJc w:val="left"/>
      <w:pPr>
        <w:tabs>
          <w:tab w:val="num" w:pos="3600"/>
        </w:tabs>
        <w:ind w:left="3600" w:hanging="360"/>
      </w:pPr>
    </w:lvl>
    <w:lvl w:ilvl="5" w:tplc="3AFC4B2E" w:tentative="1">
      <w:start w:val="1"/>
      <w:numFmt w:val="lowerRoman"/>
      <w:lvlText w:val="%6."/>
      <w:lvlJc w:val="right"/>
      <w:pPr>
        <w:tabs>
          <w:tab w:val="num" w:pos="4320"/>
        </w:tabs>
        <w:ind w:left="4320" w:hanging="180"/>
      </w:pPr>
    </w:lvl>
    <w:lvl w:ilvl="6" w:tplc="A28202E6" w:tentative="1">
      <w:start w:val="1"/>
      <w:numFmt w:val="decimal"/>
      <w:lvlText w:val="%7."/>
      <w:lvlJc w:val="left"/>
      <w:pPr>
        <w:tabs>
          <w:tab w:val="num" w:pos="5040"/>
        </w:tabs>
        <w:ind w:left="5040" w:hanging="360"/>
      </w:pPr>
    </w:lvl>
    <w:lvl w:ilvl="7" w:tplc="6A76CBF4" w:tentative="1">
      <w:start w:val="1"/>
      <w:numFmt w:val="lowerLetter"/>
      <w:lvlText w:val="%8."/>
      <w:lvlJc w:val="left"/>
      <w:pPr>
        <w:tabs>
          <w:tab w:val="num" w:pos="5760"/>
        </w:tabs>
        <w:ind w:left="5760" w:hanging="360"/>
      </w:pPr>
    </w:lvl>
    <w:lvl w:ilvl="8" w:tplc="CF4AFF8A" w:tentative="1">
      <w:start w:val="1"/>
      <w:numFmt w:val="lowerRoman"/>
      <w:lvlText w:val="%9."/>
      <w:lvlJc w:val="right"/>
      <w:pPr>
        <w:tabs>
          <w:tab w:val="num" w:pos="6480"/>
        </w:tabs>
        <w:ind w:left="6480" w:hanging="180"/>
      </w:pPr>
    </w:lvl>
  </w:abstractNum>
  <w:abstractNum w:abstractNumId="65" w15:restartNumberingAfterBreak="0">
    <w:nsid w:val="519875FD"/>
    <w:multiLevelType w:val="hybridMultilevel"/>
    <w:tmpl w:val="9D241000"/>
    <w:lvl w:ilvl="0" w:tplc="EC5ADEAE">
      <w:start w:val="1"/>
      <w:numFmt w:val="decimal"/>
      <w:lvlText w:val="%1."/>
      <w:lvlJc w:val="left"/>
      <w:pPr>
        <w:tabs>
          <w:tab w:val="num" w:pos="760"/>
        </w:tabs>
        <w:ind w:left="760" w:hanging="36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1E92DD0"/>
    <w:multiLevelType w:val="hybridMultilevel"/>
    <w:tmpl w:val="8CD4393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52141B2E"/>
    <w:multiLevelType w:val="hybridMultilevel"/>
    <w:tmpl w:val="C478E2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4BB344E"/>
    <w:multiLevelType w:val="hybridMultilevel"/>
    <w:tmpl w:val="909289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598A4B8D"/>
    <w:multiLevelType w:val="hybridMultilevel"/>
    <w:tmpl w:val="65365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71" w15:restartNumberingAfterBreak="0">
    <w:nsid w:val="5A886414"/>
    <w:multiLevelType w:val="hybridMultilevel"/>
    <w:tmpl w:val="590220E0"/>
    <w:lvl w:ilvl="0" w:tplc="EC5ADEAE">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876353"/>
    <w:multiLevelType w:val="hybridMultilevel"/>
    <w:tmpl w:val="37FE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0804D4"/>
    <w:multiLevelType w:val="hybridMultilevel"/>
    <w:tmpl w:val="E938983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1245DAD"/>
    <w:multiLevelType w:val="multilevel"/>
    <w:tmpl w:val="8FB0C7E0"/>
    <w:lvl w:ilvl="0">
      <w:start w:val="5"/>
      <w:numFmt w:val="decimal"/>
      <w:lvlText w:val="%1."/>
      <w:lvlJc w:val="left"/>
      <w:pPr>
        <w:ind w:left="705" w:hanging="705"/>
      </w:pPr>
      <w:rPr>
        <w:rFonts w:hint="default"/>
      </w:rPr>
    </w:lvl>
    <w:lvl w:ilvl="1">
      <w:start w:val="1"/>
      <w:numFmt w:val="decimal"/>
      <w:lvlText w:val="%1.%2."/>
      <w:lvlJc w:val="left"/>
      <w:pPr>
        <w:ind w:left="825" w:hanging="705"/>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5" w15:restartNumberingAfterBreak="0">
    <w:nsid w:val="66976965"/>
    <w:multiLevelType w:val="hybridMultilevel"/>
    <w:tmpl w:val="DB0DF3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66B92608"/>
    <w:multiLevelType w:val="hybridMultilevel"/>
    <w:tmpl w:val="5302CF0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393AEE"/>
    <w:multiLevelType w:val="hybridMultilevel"/>
    <w:tmpl w:val="5FF82B86"/>
    <w:lvl w:ilvl="0" w:tplc="36F25598">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9ED088C"/>
    <w:multiLevelType w:val="hybridMultilevel"/>
    <w:tmpl w:val="0C10405E"/>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A47670B"/>
    <w:multiLevelType w:val="hybridMultilevel"/>
    <w:tmpl w:val="A80E8B6A"/>
    <w:lvl w:ilvl="0" w:tplc="0E6A41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F457A3B"/>
    <w:multiLevelType w:val="multilevel"/>
    <w:tmpl w:val="DB82853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0C87653"/>
    <w:multiLevelType w:val="singleLevel"/>
    <w:tmpl w:val="3F144FB0"/>
    <w:lvl w:ilvl="0">
      <w:start w:val="1"/>
      <w:numFmt w:val="lowerLetter"/>
      <w:lvlText w:val="(%1)"/>
      <w:lvlJc w:val="left"/>
      <w:pPr>
        <w:tabs>
          <w:tab w:val="num" w:pos="375"/>
        </w:tabs>
        <w:ind w:left="375" w:hanging="375"/>
      </w:pPr>
      <w:rPr>
        <w:rFonts w:hint="default"/>
      </w:rPr>
    </w:lvl>
  </w:abstractNum>
  <w:abstractNum w:abstractNumId="82" w15:restartNumberingAfterBreak="0">
    <w:nsid w:val="718BDB47"/>
    <w:multiLevelType w:val="hybridMultilevel"/>
    <w:tmpl w:val="36602A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2EF7E87"/>
    <w:multiLevelType w:val="hybridMultilevel"/>
    <w:tmpl w:val="5FF82B86"/>
    <w:lvl w:ilvl="0" w:tplc="EC5ADEAE">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3695143"/>
    <w:multiLevelType w:val="hybridMultilevel"/>
    <w:tmpl w:val="6DCA7B14"/>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7276D87"/>
    <w:multiLevelType w:val="hybridMultilevel"/>
    <w:tmpl w:val="2E70FFB2"/>
    <w:lvl w:ilvl="0" w:tplc="9CC60682">
      <w:start w:val="1"/>
      <w:numFmt w:val="bullet"/>
      <w:lvlText w:val="-"/>
      <w:lvlJc w:val="left"/>
      <w:pPr>
        <w:tabs>
          <w:tab w:val="num" w:pos="926"/>
        </w:tabs>
        <w:ind w:left="926"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3973F6"/>
    <w:multiLevelType w:val="multilevel"/>
    <w:tmpl w:val="241A6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89C4A0E"/>
    <w:multiLevelType w:val="hybridMultilevel"/>
    <w:tmpl w:val="740C7D1E"/>
    <w:lvl w:ilvl="0" w:tplc="0E6A412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8B46BF9"/>
    <w:multiLevelType w:val="hybridMultilevel"/>
    <w:tmpl w:val="E71A575C"/>
    <w:lvl w:ilvl="0" w:tplc="0E6A412A">
      <w:start w:val="1"/>
      <w:numFmt w:val="bullet"/>
      <w:lvlText w:val="-"/>
      <w:lvlJc w:val="left"/>
      <w:pPr>
        <w:ind w:left="1480" w:hanging="360"/>
      </w:pPr>
      <w:rPr>
        <w:rFonts w:ascii="Times New Roman" w:hAnsi="Times New Roman" w:cs="Times New Roman"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90" w15:restartNumberingAfterBreak="0">
    <w:nsid w:val="7F5C1948"/>
    <w:multiLevelType w:val="hybridMultilevel"/>
    <w:tmpl w:val="26D0CF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2"/>
  </w:num>
  <w:num w:numId="2">
    <w:abstractNumId w:val="3"/>
  </w:num>
  <w:num w:numId="3">
    <w:abstractNumId w:val="39"/>
  </w:num>
  <w:num w:numId="4">
    <w:abstractNumId w:val="43"/>
  </w:num>
  <w:num w:numId="5">
    <w:abstractNumId w:val="32"/>
  </w:num>
  <w:num w:numId="6">
    <w:abstractNumId w:val="56"/>
  </w:num>
  <w:num w:numId="7">
    <w:abstractNumId w:val="44"/>
  </w:num>
  <w:num w:numId="8">
    <w:abstractNumId w:val="6"/>
  </w:num>
  <w:num w:numId="9">
    <w:abstractNumId w:val="45"/>
  </w:num>
  <w:num w:numId="10">
    <w:abstractNumId w:val="63"/>
  </w:num>
  <w:num w:numId="11">
    <w:abstractNumId w:val="59"/>
  </w:num>
  <w:num w:numId="12">
    <w:abstractNumId w:val="64"/>
  </w:num>
  <w:num w:numId="13">
    <w:abstractNumId w:val="61"/>
  </w:num>
  <w:num w:numId="14">
    <w:abstractNumId w:val="60"/>
  </w:num>
  <w:num w:numId="15">
    <w:abstractNumId w:val="53"/>
  </w:num>
  <w:num w:numId="16">
    <w:abstractNumId w:val="71"/>
  </w:num>
  <w:num w:numId="17">
    <w:abstractNumId w:val="27"/>
  </w:num>
  <w:num w:numId="18">
    <w:abstractNumId w:val="65"/>
  </w:num>
  <w:num w:numId="19">
    <w:abstractNumId w:val="10"/>
  </w:num>
  <w:num w:numId="20">
    <w:abstractNumId w:val="27"/>
    <w:lvlOverride w:ilvl="0">
      <w:startOverride w:val="1"/>
    </w:lvlOverride>
  </w:num>
  <w:num w:numId="21">
    <w:abstractNumId w:val="49"/>
  </w:num>
  <w:num w:numId="22">
    <w:abstractNumId w:val="86"/>
  </w:num>
  <w:num w:numId="23">
    <w:abstractNumId w:val="36"/>
  </w:num>
  <w:num w:numId="24">
    <w:abstractNumId w:val="62"/>
  </w:num>
  <w:num w:numId="25">
    <w:abstractNumId w:val="62"/>
  </w:num>
  <w:num w:numId="26">
    <w:abstractNumId w:val="77"/>
  </w:num>
  <w:num w:numId="27">
    <w:abstractNumId w:val="83"/>
  </w:num>
  <w:num w:numId="28">
    <w:abstractNumId w:val="62"/>
  </w:num>
  <w:num w:numId="29">
    <w:abstractNumId w:val="62"/>
  </w:num>
  <w:num w:numId="30">
    <w:abstractNumId w:val="24"/>
  </w:num>
  <w:num w:numId="31">
    <w:abstractNumId w:val="17"/>
  </w:num>
  <w:num w:numId="32">
    <w:abstractNumId w:val="30"/>
  </w:num>
  <w:num w:numId="33">
    <w:abstractNumId w:val="26"/>
  </w:num>
  <w:num w:numId="34">
    <w:abstractNumId w:val="82"/>
  </w:num>
  <w:num w:numId="35">
    <w:abstractNumId w:val="75"/>
  </w:num>
  <w:num w:numId="36">
    <w:abstractNumId w:val="90"/>
  </w:num>
  <w:num w:numId="37">
    <w:abstractNumId w:val="2"/>
  </w:num>
  <w:num w:numId="38">
    <w:abstractNumId w:val="1"/>
  </w:num>
  <w:num w:numId="39">
    <w:abstractNumId w:val="12"/>
  </w:num>
  <w:num w:numId="40">
    <w:abstractNumId w:val="70"/>
  </w:num>
  <w:num w:numId="41">
    <w:abstractNumId w:val="4"/>
  </w:num>
  <w:num w:numId="42">
    <w:abstractNumId w:val="41"/>
  </w:num>
  <w:num w:numId="43">
    <w:abstractNumId w:val="68"/>
  </w:num>
  <w:num w:numId="44">
    <w:abstractNumId w:val="18"/>
  </w:num>
  <w:num w:numId="45">
    <w:abstractNumId w:val="67"/>
  </w:num>
  <w:num w:numId="46">
    <w:abstractNumId w:val="0"/>
  </w:num>
  <w:num w:numId="47">
    <w:abstractNumId w:val="79"/>
  </w:num>
  <w:num w:numId="48">
    <w:abstractNumId w:val="23"/>
  </w:num>
  <w:num w:numId="49">
    <w:abstractNumId w:val="42"/>
  </w:num>
  <w:num w:numId="50">
    <w:abstractNumId w:val="78"/>
  </w:num>
  <w:num w:numId="51">
    <w:abstractNumId w:val="9"/>
  </w:num>
  <w:num w:numId="52">
    <w:abstractNumId w:val="62"/>
  </w:num>
  <w:num w:numId="53">
    <w:abstractNumId w:val="40"/>
  </w:num>
  <w:num w:numId="54">
    <w:abstractNumId w:val="35"/>
  </w:num>
  <w:num w:numId="55">
    <w:abstractNumId w:val="87"/>
  </w:num>
  <w:num w:numId="56">
    <w:abstractNumId w:val="31"/>
  </w:num>
  <w:num w:numId="57">
    <w:abstractNumId w:val="74"/>
  </w:num>
  <w:num w:numId="58">
    <w:abstractNumId w:val="73"/>
  </w:num>
  <w:num w:numId="59">
    <w:abstractNumId w:val="34"/>
  </w:num>
  <w:num w:numId="60">
    <w:abstractNumId w:val="51"/>
  </w:num>
  <w:num w:numId="61">
    <w:abstractNumId w:val="48"/>
  </w:num>
  <w:num w:numId="62">
    <w:abstractNumId w:val="89"/>
  </w:num>
  <w:num w:numId="63">
    <w:abstractNumId w:val="20"/>
  </w:num>
  <w:num w:numId="64">
    <w:abstractNumId w:val="55"/>
  </w:num>
  <w:num w:numId="65">
    <w:abstractNumId w:val="62"/>
  </w:num>
  <w:num w:numId="66">
    <w:abstractNumId w:val="58"/>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62"/>
  </w:num>
  <w:num w:numId="77">
    <w:abstractNumId w:val="62"/>
  </w:num>
  <w:num w:numId="78">
    <w:abstractNumId w:val="37"/>
  </w:num>
  <w:num w:numId="79">
    <w:abstractNumId w:val="7"/>
  </w:num>
  <w:num w:numId="80">
    <w:abstractNumId w:val="16"/>
  </w:num>
  <w:num w:numId="81">
    <w:abstractNumId w:val="66"/>
  </w:num>
  <w:num w:numId="82">
    <w:abstractNumId w:val="21"/>
  </w:num>
  <w:num w:numId="83">
    <w:abstractNumId w:val="14"/>
  </w:num>
  <w:num w:numId="84">
    <w:abstractNumId w:val="33"/>
  </w:num>
  <w:num w:numId="85">
    <w:abstractNumId w:val="38"/>
  </w:num>
  <w:num w:numId="86">
    <w:abstractNumId w:val="88"/>
  </w:num>
  <w:num w:numId="87">
    <w:abstractNumId w:val="46"/>
  </w:num>
  <w:num w:numId="88">
    <w:abstractNumId w:val="76"/>
  </w:num>
  <w:num w:numId="89">
    <w:abstractNumId w:val="72"/>
  </w:num>
  <w:num w:numId="90">
    <w:abstractNumId w:val="47"/>
  </w:num>
  <w:num w:numId="91">
    <w:abstractNumId w:val="50"/>
  </w:num>
  <w:num w:numId="92">
    <w:abstractNumId w:val="62"/>
  </w:num>
  <w:num w:numId="93">
    <w:abstractNumId w:val="57"/>
  </w:num>
  <w:num w:numId="94">
    <w:abstractNumId w:val="62"/>
  </w:num>
  <w:num w:numId="95">
    <w:abstractNumId w:val="62"/>
  </w:num>
  <w:num w:numId="96">
    <w:abstractNumId w:val="62"/>
  </w:num>
  <w:num w:numId="97">
    <w:abstractNumId w:val="62"/>
  </w:num>
  <w:num w:numId="98">
    <w:abstractNumId w:val="62"/>
  </w:num>
  <w:num w:numId="99">
    <w:abstractNumId w:val="62"/>
  </w:num>
  <w:num w:numId="100">
    <w:abstractNumId w:val="62"/>
  </w:num>
  <w:num w:numId="101">
    <w:abstractNumId w:val="62"/>
  </w:num>
  <w:num w:numId="102">
    <w:abstractNumId w:val="62"/>
  </w:num>
  <w:num w:numId="103">
    <w:abstractNumId w:val="62"/>
  </w:num>
  <w:num w:numId="104">
    <w:abstractNumId w:val="62"/>
  </w:num>
  <w:num w:numId="105">
    <w:abstractNumId w:val="62"/>
  </w:num>
  <w:num w:numId="106">
    <w:abstractNumId w:val="62"/>
  </w:num>
  <w:num w:numId="107">
    <w:abstractNumId w:val="62"/>
  </w:num>
  <w:num w:numId="108">
    <w:abstractNumId w:val="62"/>
  </w:num>
  <w:num w:numId="109">
    <w:abstractNumId w:val="62"/>
  </w:num>
  <w:num w:numId="110">
    <w:abstractNumId w:val="62"/>
  </w:num>
  <w:num w:numId="111">
    <w:abstractNumId w:val="62"/>
  </w:num>
  <w:num w:numId="112">
    <w:abstractNumId w:val="29"/>
  </w:num>
  <w:num w:numId="113">
    <w:abstractNumId w:val="62"/>
  </w:num>
  <w:num w:numId="114">
    <w:abstractNumId w:val="62"/>
  </w:num>
  <w:num w:numId="115">
    <w:abstractNumId w:val="62"/>
  </w:num>
  <w:num w:numId="116">
    <w:abstractNumId w:val="62"/>
  </w:num>
  <w:num w:numId="117">
    <w:abstractNumId w:val="62"/>
  </w:num>
  <w:num w:numId="118">
    <w:abstractNumId w:val="62"/>
    <w:lvlOverride w:ilvl="0">
      <w:lvl w:ilvl="0">
        <w:start w:val="1"/>
        <w:numFmt w:val="decimal"/>
        <w:pStyle w:val="Nagwek1"/>
        <w:lvlText w:val="Rozdział %1"/>
        <w:lvlJc w:val="left"/>
        <w:pPr>
          <w:tabs>
            <w:tab w:val="num" w:pos="1800"/>
          </w:tabs>
          <w:ind w:left="0" w:firstLine="0"/>
        </w:pPr>
        <w:rPr>
          <w:rFonts w:hint="default"/>
        </w:rPr>
      </w:lvl>
    </w:lvlOverride>
    <w:lvlOverride w:ilvl="1">
      <w:lvl w:ilvl="1">
        <w:start w:val="1"/>
        <w:numFmt w:val="decimal"/>
        <w:pStyle w:val="Nagwek2"/>
        <w:lvlText w:val="%1.3"/>
        <w:lvlJc w:val="left"/>
        <w:pPr>
          <w:tabs>
            <w:tab w:val="num" w:pos="720"/>
          </w:tabs>
          <w:ind w:left="0" w:firstLine="0"/>
        </w:pPr>
        <w:rPr>
          <w:rFonts w:hint="default"/>
        </w:rPr>
      </w:lvl>
    </w:lvlOverride>
    <w:lvlOverride w:ilvl="2">
      <w:lvl w:ilvl="2">
        <w:start w:val="1"/>
        <w:numFmt w:val="decimal"/>
        <w:pStyle w:val="Nagwek3"/>
        <w:lvlText w:val="%1.%2.%3"/>
        <w:lvlJc w:val="left"/>
        <w:pPr>
          <w:tabs>
            <w:tab w:val="num" w:pos="720"/>
          </w:tabs>
          <w:ind w:left="0" w:firstLine="0"/>
        </w:pPr>
        <w:rPr>
          <w:rFonts w:hint="default"/>
        </w:rPr>
      </w:lvl>
    </w:lvlOverride>
    <w:lvlOverride w:ilvl="3">
      <w:lvl w:ilvl="3">
        <w:start w:val="1"/>
        <w:numFmt w:val="decimal"/>
        <w:pStyle w:val="Nagwek4"/>
        <w:lvlText w:val="%1.%2.%3.%4"/>
        <w:lvlJc w:val="left"/>
        <w:pPr>
          <w:tabs>
            <w:tab w:val="num" w:pos="1080"/>
          </w:tabs>
          <w:ind w:left="0" w:firstLine="0"/>
        </w:pPr>
        <w:rPr>
          <w:rFonts w:hint="default"/>
        </w:rPr>
      </w:lvl>
    </w:lvlOverride>
    <w:lvlOverride w:ilvl="4">
      <w:lvl w:ilvl="4">
        <w:start w:val="1"/>
        <w:numFmt w:val="decimal"/>
        <w:lvlText w:val="%5."/>
        <w:lvlJc w:val="left"/>
        <w:pPr>
          <w:tabs>
            <w:tab w:val="num" w:pos="360"/>
          </w:tabs>
          <w:ind w:left="360" w:hanging="36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119">
    <w:abstractNumId w:val="62"/>
  </w:num>
  <w:num w:numId="120">
    <w:abstractNumId w:val="80"/>
  </w:num>
  <w:num w:numId="121">
    <w:abstractNumId w:val="13"/>
  </w:num>
  <w:num w:numId="122">
    <w:abstractNumId w:val="62"/>
  </w:num>
  <w:num w:numId="123">
    <w:abstractNumId w:val="62"/>
  </w:num>
  <w:num w:numId="124">
    <w:abstractNumId w:val="19"/>
  </w:num>
  <w:num w:numId="125">
    <w:abstractNumId w:val="62"/>
  </w:num>
  <w:num w:numId="126">
    <w:abstractNumId w:val="54"/>
  </w:num>
  <w:num w:numId="127">
    <w:abstractNumId w:val="69"/>
  </w:num>
  <w:num w:numId="128">
    <w:abstractNumId w:val="8"/>
  </w:num>
  <w:num w:numId="129">
    <w:abstractNumId w:val="62"/>
  </w:num>
  <w:num w:numId="130">
    <w:abstractNumId w:val="62"/>
  </w:num>
  <w:num w:numId="131">
    <w:abstractNumId w:val="62"/>
  </w:num>
  <w:num w:numId="132">
    <w:abstractNumId w:val="62"/>
  </w:num>
  <w:num w:numId="133">
    <w:abstractNumId w:val="28"/>
  </w:num>
  <w:num w:numId="134">
    <w:abstractNumId w:val="25"/>
  </w:num>
  <w:num w:numId="135">
    <w:abstractNumId w:val="22"/>
  </w:num>
  <w:num w:numId="136">
    <w:abstractNumId w:val="52"/>
  </w:num>
  <w:num w:numId="137">
    <w:abstractNumId w:val="11"/>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num>
  <w:num w:numId="140">
    <w:abstractNumId w:val="85"/>
  </w:num>
  <w:num w:numId="141">
    <w:abstractNumId w:val="81"/>
  </w:num>
  <w:num w:numId="142">
    <w:abstractNumId w:val="84"/>
  </w:num>
  <w:num w:numId="143">
    <w:abstractNumId w:val="62"/>
  </w:num>
  <w:num w:numId="144">
    <w:abstractNumId w:val="62"/>
  </w:num>
  <w:num w:numId="145">
    <w:abstractNumId w:val="62"/>
  </w:num>
  <w:num w:numId="146">
    <w:abstractNumId w:val="62"/>
  </w:num>
  <w:num w:numId="147">
    <w:abstractNumId w:val="62"/>
  </w:num>
  <w:num w:numId="148">
    <w:abstractNumId w:val="6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26"/>
    <w:rsid w:val="000024B9"/>
    <w:rsid w:val="000169FE"/>
    <w:rsid w:val="00021760"/>
    <w:rsid w:val="000224D8"/>
    <w:rsid w:val="00024280"/>
    <w:rsid w:val="00030C29"/>
    <w:rsid w:val="00037100"/>
    <w:rsid w:val="00043ECC"/>
    <w:rsid w:val="000446A3"/>
    <w:rsid w:val="00046A4D"/>
    <w:rsid w:val="00053071"/>
    <w:rsid w:val="000553E5"/>
    <w:rsid w:val="000565EF"/>
    <w:rsid w:val="00091FD3"/>
    <w:rsid w:val="0009464A"/>
    <w:rsid w:val="000A01AC"/>
    <w:rsid w:val="000A107E"/>
    <w:rsid w:val="000A23DD"/>
    <w:rsid w:val="000A607C"/>
    <w:rsid w:val="000B04AB"/>
    <w:rsid w:val="000C1E0D"/>
    <w:rsid w:val="000D0034"/>
    <w:rsid w:val="000D6762"/>
    <w:rsid w:val="000E59A8"/>
    <w:rsid w:val="00110765"/>
    <w:rsid w:val="00114DBE"/>
    <w:rsid w:val="00117553"/>
    <w:rsid w:val="00143966"/>
    <w:rsid w:val="0014581B"/>
    <w:rsid w:val="00147994"/>
    <w:rsid w:val="00167D46"/>
    <w:rsid w:val="00170C53"/>
    <w:rsid w:val="00176D9A"/>
    <w:rsid w:val="00192FA2"/>
    <w:rsid w:val="001A0E47"/>
    <w:rsid w:val="001B08D2"/>
    <w:rsid w:val="001B2A49"/>
    <w:rsid w:val="001B2D64"/>
    <w:rsid w:val="001C7C31"/>
    <w:rsid w:val="001D1618"/>
    <w:rsid w:val="001D4607"/>
    <w:rsid w:val="001E6053"/>
    <w:rsid w:val="00211C83"/>
    <w:rsid w:val="002204D0"/>
    <w:rsid w:val="0022296E"/>
    <w:rsid w:val="00225D93"/>
    <w:rsid w:val="00236E5E"/>
    <w:rsid w:val="0024579C"/>
    <w:rsid w:val="002547AD"/>
    <w:rsid w:val="00262A07"/>
    <w:rsid w:val="002631C6"/>
    <w:rsid w:val="002669FB"/>
    <w:rsid w:val="002679AF"/>
    <w:rsid w:val="002754E4"/>
    <w:rsid w:val="00277841"/>
    <w:rsid w:val="0028054E"/>
    <w:rsid w:val="00281097"/>
    <w:rsid w:val="00297E90"/>
    <w:rsid w:val="002B365F"/>
    <w:rsid w:val="002C1A49"/>
    <w:rsid w:val="002C27D6"/>
    <w:rsid w:val="002C441E"/>
    <w:rsid w:val="002D4EFA"/>
    <w:rsid w:val="003001C9"/>
    <w:rsid w:val="00306CD9"/>
    <w:rsid w:val="00313228"/>
    <w:rsid w:val="003314D8"/>
    <w:rsid w:val="00335B76"/>
    <w:rsid w:val="00342D81"/>
    <w:rsid w:val="003463FC"/>
    <w:rsid w:val="003529F9"/>
    <w:rsid w:val="00374307"/>
    <w:rsid w:val="00382362"/>
    <w:rsid w:val="003900E0"/>
    <w:rsid w:val="00392D11"/>
    <w:rsid w:val="003A5353"/>
    <w:rsid w:val="003A619E"/>
    <w:rsid w:val="003B3C56"/>
    <w:rsid w:val="003B5E56"/>
    <w:rsid w:val="003B6C85"/>
    <w:rsid w:val="003C023D"/>
    <w:rsid w:val="003C0DB2"/>
    <w:rsid w:val="003D56D7"/>
    <w:rsid w:val="003F180D"/>
    <w:rsid w:val="003F5899"/>
    <w:rsid w:val="003F70C2"/>
    <w:rsid w:val="00403D65"/>
    <w:rsid w:val="004054FC"/>
    <w:rsid w:val="00417F7F"/>
    <w:rsid w:val="004257B1"/>
    <w:rsid w:val="00441B20"/>
    <w:rsid w:val="004430A0"/>
    <w:rsid w:val="004547FA"/>
    <w:rsid w:val="00454C91"/>
    <w:rsid w:val="00454EAA"/>
    <w:rsid w:val="00455438"/>
    <w:rsid w:val="00462A86"/>
    <w:rsid w:val="004722AD"/>
    <w:rsid w:val="00475A8C"/>
    <w:rsid w:val="004A7A6C"/>
    <w:rsid w:val="004B0BEC"/>
    <w:rsid w:val="004B14F6"/>
    <w:rsid w:val="004C1CD0"/>
    <w:rsid w:val="004C6138"/>
    <w:rsid w:val="004C75CA"/>
    <w:rsid w:val="004D659F"/>
    <w:rsid w:val="004D73AB"/>
    <w:rsid w:val="004D7D48"/>
    <w:rsid w:val="004E1A6E"/>
    <w:rsid w:val="004E7D11"/>
    <w:rsid w:val="004F0E7B"/>
    <w:rsid w:val="004F0F6F"/>
    <w:rsid w:val="004F2B88"/>
    <w:rsid w:val="0050091D"/>
    <w:rsid w:val="00510DBA"/>
    <w:rsid w:val="00512DC6"/>
    <w:rsid w:val="00514B3D"/>
    <w:rsid w:val="00516BFF"/>
    <w:rsid w:val="00524919"/>
    <w:rsid w:val="00524A9E"/>
    <w:rsid w:val="00525E65"/>
    <w:rsid w:val="00535F23"/>
    <w:rsid w:val="005438C8"/>
    <w:rsid w:val="005613ED"/>
    <w:rsid w:val="005664F1"/>
    <w:rsid w:val="00587DB5"/>
    <w:rsid w:val="005A0375"/>
    <w:rsid w:val="005A1634"/>
    <w:rsid w:val="005A5D7C"/>
    <w:rsid w:val="005A719E"/>
    <w:rsid w:val="005B05F5"/>
    <w:rsid w:val="005B5F94"/>
    <w:rsid w:val="005B6F57"/>
    <w:rsid w:val="005C7F44"/>
    <w:rsid w:val="005D2D24"/>
    <w:rsid w:val="005E25CF"/>
    <w:rsid w:val="005F0220"/>
    <w:rsid w:val="006071F9"/>
    <w:rsid w:val="006124D2"/>
    <w:rsid w:val="00613238"/>
    <w:rsid w:val="00614EB7"/>
    <w:rsid w:val="00626C2A"/>
    <w:rsid w:val="00634EA0"/>
    <w:rsid w:val="00636D8E"/>
    <w:rsid w:val="00641B3B"/>
    <w:rsid w:val="00642AB5"/>
    <w:rsid w:val="006453F5"/>
    <w:rsid w:val="00697EDF"/>
    <w:rsid w:val="006A0C33"/>
    <w:rsid w:val="006A164B"/>
    <w:rsid w:val="006B4C45"/>
    <w:rsid w:val="006C1982"/>
    <w:rsid w:val="006C5E91"/>
    <w:rsid w:val="006C66E7"/>
    <w:rsid w:val="006D175F"/>
    <w:rsid w:val="006D3FC8"/>
    <w:rsid w:val="006D71FE"/>
    <w:rsid w:val="006E048D"/>
    <w:rsid w:val="006F5A11"/>
    <w:rsid w:val="00713D32"/>
    <w:rsid w:val="00717E13"/>
    <w:rsid w:val="00721BE1"/>
    <w:rsid w:val="0072482A"/>
    <w:rsid w:val="00737AF0"/>
    <w:rsid w:val="00740E66"/>
    <w:rsid w:val="00742AC3"/>
    <w:rsid w:val="0075217B"/>
    <w:rsid w:val="00753A46"/>
    <w:rsid w:val="00765147"/>
    <w:rsid w:val="00766D60"/>
    <w:rsid w:val="0078715C"/>
    <w:rsid w:val="00794E88"/>
    <w:rsid w:val="007A4AE0"/>
    <w:rsid w:val="007A7EC9"/>
    <w:rsid w:val="007B76C9"/>
    <w:rsid w:val="007C01D7"/>
    <w:rsid w:val="007C092F"/>
    <w:rsid w:val="007C48DB"/>
    <w:rsid w:val="007D4B6D"/>
    <w:rsid w:val="007E410F"/>
    <w:rsid w:val="007E63F0"/>
    <w:rsid w:val="007E79FB"/>
    <w:rsid w:val="007F3EAB"/>
    <w:rsid w:val="00806508"/>
    <w:rsid w:val="008126D6"/>
    <w:rsid w:val="00814CE0"/>
    <w:rsid w:val="00833CF7"/>
    <w:rsid w:val="00851F58"/>
    <w:rsid w:val="00852A6D"/>
    <w:rsid w:val="0086048F"/>
    <w:rsid w:val="00872F8B"/>
    <w:rsid w:val="00874323"/>
    <w:rsid w:val="00881849"/>
    <w:rsid w:val="00881AA1"/>
    <w:rsid w:val="00891139"/>
    <w:rsid w:val="00891463"/>
    <w:rsid w:val="008959DC"/>
    <w:rsid w:val="008A6EC5"/>
    <w:rsid w:val="008B234E"/>
    <w:rsid w:val="008B4232"/>
    <w:rsid w:val="008B6B49"/>
    <w:rsid w:val="008D78B6"/>
    <w:rsid w:val="008E143C"/>
    <w:rsid w:val="008E2585"/>
    <w:rsid w:val="008E4652"/>
    <w:rsid w:val="008F5E09"/>
    <w:rsid w:val="008F7797"/>
    <w:rsid w:val="009042C1"/>
    <w:rsid w:val="00906A8D"/>
    <w:rsid w:val="0092384F"/>
    <w:rsid w:val="00924F0A"/>
    <w:rsid w:val="0092508A"/>
    <w:rsid w:val="00931FF1"/>
    <w:rsid w:val="00935A29"/>
    <w:rsid w:val="009366C2"/>
    <w:rsid w:val="00942F3B"/>
    <w:rsid w:val="00950571"/>
    <w:rsid w:val="00961929"/>
    <w:rsid w:val="00965F78"/>
    <w:rsid w:val="009828F0"/>
    <w:rsid w:val="00983A4B"/>
    <w:rsid w:val="00985EC2"/>
    <w:rsid w:val="00993635"/>
    <w:rsid w:val="009A0A11"/>
    <w:rsid w:val="009A721B"/>
    <w:rsid w:val="009B2DC6"/>
    <w:rsid w:val="009C2362"/>
    <w:rsid w:val="009D1C86"/>
    <w:rsid w:val="009F5DEB"/>
    <w:rsid w:val="00A06D49"/>
    <w:rsid w:val="00A07FF2"/>
    <w:rsid w:val="00A13077"/>
    <w:rsid w:val="00A14239"/>
    <w:rsid w:val="00A15755"/>
    <w:rsid w:val="00A250C2"/>
    <w:rsid w:val="00A35CC8"/>
    <w:rsid w:val="00A37D47"/>
    <w:rsid w:val="00A467AF"/>
    <w:rsid w:val="00A52B74"/>
    <w:rsid w:val="00A67850"/>
    <w:rsid w:val="00A75088"/>
    <w:rsid w:val="00A76866"/>
    <w:rsid w:val="00A9451B"/>
    <w:rsid w:val="00A96613"/>
    <w:rsid w:val="00A96BA3"/>
    <w:rsid w:val="00AA31C4"/>
    <w:rsid w:val="00AA333F"/>
    <w:rsid w:val="00AA575E"/>
    <w:rsid w:val="00AA6226"/>
    <w:rsid w:val="00AB6F02"/>
    <w:rsid w:val="00AC563E"/>
    <w:rsid w:val="00AE6EFD"/>
    <w:rsid w:val="00AF3122"/>
    <w:rsid w:val="00AF3C26"/>
    <w:rsid w:val="00B015CD"/>
    <w:rsid w:val="00B20336"/>
    <w:rsid w:val="00B23850"/>
    <w:rsid w:val="00B307F3"/>
    <w:rsid w:val="00B30FC2"/>
    <w:rsid w:val="00B343B9"/>
    <w:rsid w:val="00B47A55"/>
    <w:rsid w:val="00B52C38"/>
    <w:rsid w:val="00B57F4C"/>
    <w:rsid w:val="00B77556"/>
    <w:rsid w:val="00B91641"/>
    <w:rsid w:val="00B97E33"/>
    <w:rsid w:val="00BB5A7F"/>
    <w:rsid w:val="00BC4E3E"/>
    <w:rsid w:val="00BD6C7E"/>
    <w:rsid w:val="00BE049E"/>
    <w:rsid w:val="00BE116D"/>
    <w:rsid w:val="00BE48A3"/>
    <w:rsid w:val="00BE7958"/>
    <w:rsid w:val="00C045A9"/>
    <w:rsid w:val="00C1279E"/>
    <w:rsid w:val="00C30873"/>
    <w:rsid w:val="00C465BA"/>
    <w:rsid w:val="00C5553C"/>
    <w:rsid w:val="00C5764B"/>
    <w:rsid w:val="00C62047"/>
    <w:rsid w:val="00C7266A"/>
    <w:rsid w:val="00C72D15"/>
    <w:rsid w:val="00C73FAC"/>
    <w:rsid w:val="00C75579"/>
    <w:rsid w:val="00C77C0E"/>
    <w:rsid w:val="00C828B4"/>
    <w:rsid w:val="00C9183E"/>
    <w:rsid w:val="00CB168A"/>
    <w:rsid w:val="00CB239B"/>
    <w:rsid w:val="00CB44F2"/>
    <w:rsid w:val="00CC3A7F"/>
    <w:rsid w:val="00CC4F4C"/>
    <w:rsid w:val="00CC526A"/>
    <w:rsid w:val="00CC56F5"/>
    <w:rsid w:val="00CD7B51"/>
    <w:rsid w:val="00CE11BF"/>
    <w:rsid w:val="00CF1984"/>
    <w:rsid w:val="00D04D6C"/>
    <w:rsid w:val="00D14856"/>
    <w:rsid w:val="00D23FAA"/>
    <w:rsid w:val="00D36920"/>
    <w:rsid w:val="00D4066D"/>
    <w:rsid w:val="00D5003F"/>
    <w:rsid w:val="00D61F05"/>
    <w:rsid w:val="00D82C1C"/>
    <w:rsid w:val="00D937D3"/>
    <w:rsid w:val="00DB0AED"/>
    <w:rsid w:val="00DC0522"/>
    <w:rsid w:val="00DC49DD"/>
    <w:rsid w:val="00DF1FCA"/>
    <w:rsid w:val="00DF3CCD"/>
    <w:rsid w:val="00E01686"/>
    <w:rsid w:val="00E14CBE"/>
    <w:rsid w:val="00E22588"/>
    <w:rsid w:val="00E444D4"/>
    <w:rsid w:val="00E503DF"/>
    <w:rsid w:val="00E55AE9"/>
    <w:rsid w:val="00E705FF"/>
    <w:rsid w:val="00E7141E"/>
    <w:rsid w:val="00E7418D"/>
    <w:rsid w:val="00E82141"/>
    <w:rsid w:val="00E862FB"/>
    <w:rsid w:val="00EA0301"/>
    <w:rsid w:val="00EA6326"/>
    <w:rsid w:val="00EB0ABD"/>
    <w:rsid w:val="00EB15EB"/>
    <w:rsid w:val="00ED0475"/>
    <w:rsid w:val="00EE157E"/>
    <w:rsid w:val="00EF17BE"/>
    <w:rsid w:val="00EF1BE6"/>
    <w:rsid w:val="00F10E35"/>
    <w:rsid w:val="00F14100"/>
    <w:rsid w:val="00F17C3E"/>
    <w:rsid w:val="00F2060A"/>
    <w:rsid w:val="00F2127B"/>
    <w:rsid w:val="00F25B4F"/>
    <w:rsid w:val="00F27A7B"/>
    <w:rsid w:val="00F35ADC"/>
    <w:rsid w:val="00F37068"/>
    <w:rsid w:val="00F404F4"/>
    <w:rsid w:val="00F408F0"/>
    <w:rsid w:val="00F6505C"/>
    <w:rsid w:val="00F67478"/>
    <w:rsid w:val="00F85A9A"/>
    <w:rsid w:val="00F8678A"/>
    <w:rsid w:val="00FA1AF0"/>
    <w:rsid w:val="00FA3004"/>
    <w:rsid w:val="00FA59B4"/>
    <w:rsid w:val="00FA7808"/>
    <w:rsid w:val="00FB10D1"/>
    <w:rsid w:val="00FB6223"/>
    <w:rsid w:val="00FC4972"/>
    <w:rsid w:val="00FD0282"/>
    <w:rsid w:val="00FD18C0"/>
    <w:rsid w:val="00FD5F45"/>
    <w:rsid w:val="00FE3671"/>
    <w:rsid w:val="00FE682D"/>
    <w:rsid w:val="00FF0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09DD506"/>
  <w15:docId w15:val="{81D3A170-3DA1-4281-95FA-2A789190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20"/>
    <w:pPr>
      <w:spacing w:after="120"/>
      <w:ind w:left="720"/>
      <w:jc w:val="both"/>
    </w:pPr>
    <w:rPr>
      <w:rFonts w:ascii="Arial" w:hAnsi="Arial"/>
      <w:sz w:val="22"/>
      <w:szCs w:val="24"/>
      <w:lang w:eastAsia="en-US"/>
    </w:rPr>
  </w:style>
  <w:style w:type="paragraph" w:styleId="Nagwek1">
    <w:name w:val="heading 1"/>
    <w:basedOn w:val="Normalny"/>
    <w:next w:val="Normalny"/>
    <w:qFormat/>
    <w:rsid w:val="005F0220"/>
    <w:pPr>
      <w:keepNext/>
      <w:numPr>
        <w:numId w:val="1"/>
      </w:numPr>
      <w:spacing w:before="240" w:after="60"/>
      <w:jc w:val="left"/>
      <w:outlineLvl w:val="0"/>
    </w:pPr>
    <w:rPr>
      <w:rFonts w:cs="Arial"/>
      <w:b/>
      <w:bCs/>
      <w:kern w:val="32"/>
      <w:sz w:val="24"/>
      <w:szCs w:val="32"/>
    </w:rPr>
  </w:style>
  <w:style w:type="paragraph" w:styleId="Nagwek2">
    <w:name w:val="heading 2"/>
    <w:basedOn w:val="Normalny"/>
    <w:next w:val="Normalny"/>
    <w:qFormat/>
    <w:rsid w:val="005F0220"/>
    <w:pPr>
      <w:keepNext/>
      <w:numPr>
        <w:ilvl w:val="1"/>
        <w:numId w:val="1"/>
      </w:numPr>
      <w:spacing w:before="240" w:after="60"/>
      <w:jc w:val="left"/>
      <w:outlineLvl w:val="1"/>
    </w:pPr>
    <w:rPr>
      <w:rFonts w:cs="Arial"/>
      <w:b/>
      <w:bCs/>
      <w:sz w:val="24"/>
      <w:szCs w:val="28"/>
    </w:rPr>
  </w:style>
  <w:style w:type="paragraph" w:styleId="Nagwek3">
    <w:name w:val="heading 3"/>
    <w:basedOn w:val="Normalny"/>
    <w:next w:val="Normalny"/>
    <w:qFormat/>
    <w:rsid w:val="005F0220"/>
    <w:pPr>
      <w:keepNext/>
      <w:numPr>
        <w:ilvl w:val="2"/>
        <w:numId w:val="1"/>
      </w:numPr>
      <w:spacing w:before="240" w:after="60"/>
      <w:jc w:val="left"/>
      <w:outlineLvl w:val="2"/>
    </w:pPr>
    <w:rPr>
      <w:rFonts w:cs="Arial"/>
      <w:b/>
      <w:bCs/>
      <w:sz w:val="24"/>
      <w:szCs w:val="26"/>
    </w:rPr>
  </w:style>
  <w:style w:type="paragraph" w:styleId="Nagwek4">
    <w:name w:val="heading 4"/>
    <w:basedOn w:val="Normalny"/>
    <w:next w:val="Normalny"/>
    <w:qFormat/>
    <w:rsid w:val="005F0220"/>
    <w:pPr>
      <w:keepNext/>
      <w:numPr>
        <w:ilvl w:val="3"/>
        <w:numId w:val="1"/>
      </w:numPr>
      <w:spacing w:before="240" w:after="60"/>
      <w:outlineLvl w:val="3"/>
    </w:pPr>
    <w:rPr>
      <w:rFonts w:cs="Arial"/>
      <w:b/>
      <w:bCs/>
      <w:szCs w:val="28"/>
    </w:rPr>
  </w:style>
  <w:style w:type="paragraph" w:styleId="Nagwek5">
    <w:name w:val="heading 5"/>
    <w:basedOn w:val="Normalny"/>
    <w:next w:val="Normalny"/>
    <w:qFormat/>
    <w:rsid w:val="005F0220"/>
    <w:pPr>
      <w:keepNext/>
      <w:numPr>
        <w:numId w:val="17"/>
      </w:numPr>
      <w:spacing w:before="240" w:after="60"/>
      <w:jc w:val="left"/>
      <w:outlineLvl w:val="4"/>
    </w:pPr>
    <w:rPr>
      <w:b/>
      <w:bCs/>
      <w:szCs w:val="26"/>
    </w:rPr>
  </w:style>
  <w:style w:type="paragraph" w:styleId="Nagwek6">
    <w:name w:val="heading 6"/>
    <w:basedOn w:val="Normalny"/>
    <w:next w:val="Normalny"/>
    <w:qFormat/>
    <w:rsid w:val="005F0220"/>
    <w:pPr>
      <w:numPr>
        <w:ilvl w:val="5"/>
        <w:numId w:val="1"/>
      </w:numPr>
      <w:spacing w:before="240" w:after="60"/>
      <w:outlineLvl w:val="5"/>
    </w:pPr>
    <w:rPr>
      <w:b/>
      <w:bCs/>
      <w:szCs w:val="22"/>
    </w:rPr>
  </w:style>
  <w:style w:type="paragraph" w:styleId="Nagwek7">
    <w:name w:val="heading 7"/>
    <w:basedOn w:val="Normalny"/>
    <w:next w:val="Normalny"/>
    <w:qFormat/>
    <w:rsid w:val="005F0220"/>
    <w:pPr>
      <w:numPr>
        <w:ilvl w:val="6"/>
        <w:numId w:val="1"/>
      </w:numPr>
      <w:spacing w:before="240" w:after="60"/>
      <w:outlineLvl w:val="6"/>
    </w:pPr>
  </w:style>
  <w:style w:type="paragraph" w:styleId="Nagwek8">
    <w:name w:val="heading 8"/>
    <w:basedOn w:val="Normalny"/>
    <w:next w:val="Normalny"/>
    <w:qFormat/>
    <w:rsid w:val="005F0220"/>
    <w:pPr>
      <w:numPr>
        <w:ilvl w:val="7"/>
        <w:numId w:val="1"/>
      </w:numPr>
      <w:spacing w:before="240" w:after="60"/>
      <w:outlineLvl w:val="7"/>
    </w:pPr>
    <w:rPr>
      <w:i/>
      <w:iCs/>
    </w:rPr>
  </w:style>
  <w:style w:type="paragraph" w:styleId="Nagwek9">
    <w:name w:val="heading 9"/>
    <w:basedOn w:val="Normalny"/>
    <w:next w:val="Normalny"/>
    <w:qFormat/>
    <w:rsid w:val="005F0220"/>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3">
    <w:name w:val="List Bullet 3"/>
    <w:basedOn w:val="Normalny"/>
    <w:autoRedefine/>
    <w:rsid w:val="005F0220"/>
    <w:pPr>
      <w:numPr>
        <w:numId w:val="3"/>
      </w:numPr>
    </w:pPr>
  </w:style>
  <w:style w:type="paragraph" w:styleId="Tytu">
    <w:name w:val="Title"/>
    <w:basedOn w:val="Normalny"/>
    <w:qFormat/>
    <w:rsid w:val="005F0220"/>
    <w:pPr>
      <w:spacing w:before="240" w:after="60"/>
      <w:jc w:val="center"/>
    </w:pPr>
    <w:rPr>
      <w:rFonts w:cs="Arial"/>
      <w:b/>
      <w:bCs/>
      <w:caps/>
      <w:kern w:val="28"/>
      <w:szCs w:val="32"/>
    </w:rPr>
  </w:style>
  <w:style w:type="paragraph" w:styleId="Listapunktowana">
    <w:name w:val="List Bullet"/>
    <w:basedOn w:val="Normalny"/>
    <w:rsid w:val="005F0220"/>
    <w:pPr>
      <w:ind w:left="0"/>
    </w:pPr>
  </w:style>
  <w:style w:type="paragraph" w:styleId="Listapunktowana4">
    <w:name w:val="List Bullet 4"/>
    <w:basedOn w:val="Normalny"/>
    <w:autoRedefine/>
    <w:rsid w:val="005F0220"/>
    <w:pPr>
      <w:numPr>
        <w:numId w:val="2"/>
      </w:numPr>
    </w:pPr>
  </w:style>
  <w:style w:type="paragraph" w:styleId="Nagwek">
    <w:name w:val="header"/>
    <w:basedOn w:val="Normalny"/>
    <w:rsid w:val="005F0220"/>
    <w:pPr>
      <w:pBdr>
        <w:bottom w:val="single" w:sz="4" w:space="1" w:color="auto"/>
      </w:pBdr>
      <w:tabs>
        <w:tab w:val="center" w:pos="4703"/>
        <w:tab w:val="right" w:pos="8640"/>
      </w:tabs>
      <w:ind w:left="0"/>
    </w:pPr>
    <w:rPr>
      <w:i/>
      <w:sz w:val="18"/>
    </w:rPr>
  </w:style>
  <w:style w:type="paragraph" w:styleId="Listanumerowana">
    <w:name w:val="List Number"/>
    <w:basedOn w:val="Normalny"/>
    <w:uiPriority w:val="99"/>
    <w:rsid w:val="005F0220"/>
    <w:pPr>
      <w:ind w:left="0"/>
    </w:pPr>
  </w:style>
  <w:style w:type="paragraph" w:styleId="Stopka">
    <w:name w:val="footer"/>
    <w:basedOn w:val="Normalny"/>
    <w:rsid w:val="005F0220"/>
    <w:pPr>
      <w:pBdr>
        <w:top w:val="single" w:sz="4" w:space="1" w:color="auto"/>
      </w:pBdr>
      <w:tabs>
        <w:tab w:val="center" w:pos="4703"/>
        <w:tab w:val="right" w:pos="9406"/>
      </w:tabs>
      <w:spacing w:after="0"/>
      <w:ind w:left="0"/>
      <w:jc w:val="left"/>
    </w:pPr>
    <w:rPr>
      <w:i/>
      <w:iCs/>
      <w:sz w:val="18"/>
    </w:rPr>
  </w:style>
  <w:style w:type="character" w:styleId="Numerstrony">
    <w:name w:val="page number"/>
    <w:basedOn w:val="Domylnaczcionkaakapitu"/>
    <w:rsid w:val="005F0220"/>
  </w:style>
  <w:style w:type="paragraph" w:styleId="Spistreci3">
    <w:name w:val="toc 3"/>
    <w:basedOn w:val="Normalny"/>
    <w:next w:val="Normalny"/>
    <w:autoRedefine/>
    <w:uiPriority w:val="39"/>
    <w:rsid w:val="005F0220"/>
    <w:pPr>
      <w:tabs>
        <w:tab w:val="left" w:pos="1620"/>
        <w:tab w:val="right" w:leader="dot" w:pos="10080"/>
      </w:tabs>
      <w:spacing w:after="0"/>
      <w:ind w:left="440"/>
      <w:jc w:val="left"/>
    </w:pPr>
    <w:rPr>
      <w:rFonts w:cs="Arial"/>
      <w:i/>
      <w:iCs/>
      <w:noProof/>
    </w:rPr>
  </w:style>
  <w:style w:type="paragraph" w:styleId="Tekstkomentarza">
    <w:name w:val="annotation text"/>
    <w:basedOn w:val="Normalny"/>
    <w:semiHidden/>
    <w:rsid w:val="005F0220"/>
    <w:rPr>
      <w:sz w:val="20"/>
      <w:szCs w:val="20"/>
    </w:rPr>
  </w:style>
  <w:style w:type="character" w:styleId="Odwoaniedokomentarza">
    <w:name w:val="annotation reference"/>
    <w:semiHidden/>
    <w:rsid w:val="005F0220"/>
    <w:rPr>
      <w:sz w:val="16"/>
      <w:szCs w:val="16"/>
    </w:rPr>
  </w:style>
  <w:style w:type="paragraph" w:styleId="Spistreci2">
    <w:name w:val="toc 2"/>
    <w:basedOn w:val="Normalny"/>
    <w:next w:val="Normalny"/>
    <w:autoRedefine/>
    <w:uiPriority w:val="39"/>
    <w:rsid w:val="005F0220"/>
    <w:pPr>
      <w:tabs>
        <w:tab w:val="left" w:pos="1620"/>
        <w:tab w:val="right" w:leader="dot" w:pos="10080"/>
      </w:tabs>
      <w:spacing w:after="0"/>
      <w:ind w:left="220"/>
      <w:jc w:val="left"/>
    </w:pPr>
    <w:rPr>
      <w:rFonts w:cs="Arial"/>
      <w:smallCaps/>
      <w:noProof/>
    </w:rPr>
  </w:style>
  <w:style w:type="paragraph" w:styleId="Tekstpodstawowywcity2">
    <w:name w:val="Body Text Indent 2"/>
    <w:basedOn w:val="Normalny"/>
    <w:rsid w:val="005F0220"/>
    <w:pPr>
      <w:autoSpaceDE w:val="0"/>
      <w:autoSpaceDN w:val="0"/>
      <w:spacing w:after="0"/>
      <w:ind w:left="709"/>
    </w:pPr>
    <w:rPr>
      <w:rFonts w:cs="Arial"/>
      <w:sz w:val="20"/>
    </w:rPr>
  </w:style>
  <w:style w:type="paragraph" w:customStyle="1" w:styleId="tabulka">
    <w:name w:val="tabulka"/>
    <w:basedOn w:val="Normalny"/>
    <w:rsid w:val="005F0220"/>
    <w:pPr>
      <w:widowControl w:val="0"/>
      <w:spacing w:before="120" w:after="0" w:line="240" w:lineRule="exact"/>
      <w:ind w:left="0"/>
      <w:jc w:val="center"/>
    </w:pPr>
    <w:rPr>
      <w:sz w:val="20"/>
      <w:lang w:val="cs-CZ" w:eastAsia="pl-PL"/>
    </w:rPr>
  </w:style>
  <w:style w:type="paragraph" w:styleId="Mapadokumentu">
    <w:name w:val="Document Map"/>
    <w:basedOn w:val="Normalny"/>
    <w:semiHidden/>
    <w:rsid w:val="005F0220"/>
    <w:pPr>
      <w:shd w:val="clear" w:color="auto" w:fill="000080"/>
    </w:pPr>
    <w:rPr>
      <w:rFonts w:ascii="Tahoma" w:hAnsi="Tahoma" w:cs="Tahoma"/>
    </w:rPr>
  </w:style>
  <w:style w:type="paragraph" w:styleId="Spistreci1">
    <w:name w:val="toc 1"/>
    <w:basedOn w:val="Normalny"/>
    <w:next w:val="Normalny"/>
    <w:autoRedefine/>
    <w:uiPriority w:val="39"/>
    <w:rsid w:val="005F0220"/>
    <w:pPr>
      <w:tabs>
        <w:tab w:val="left" w:pos="1620"/>
        <w:tab w:val="right" w:leader="dot" w:pos="10080"/>
      </w:tabs>
      <w:spacing w:before="120"/>
      <w:ind w:left="0"/>
      <w:jc w:val="left"/>
    </w:pPr>
    <w:rPr>
      <w:rFonts w:cs="Arial"/>
      <w:b/>
      <w:bCs/>
      <w:caps/>
      <w:noProof/>
    </w:rPr>
  </w:style>
  <w:style w:type="paragraph" w:styleId="Spistreci4">
    <w:name w:val="toc 4"/>
    <w:basedOn w:val="Normalny"/>
    <w:next w:val="Normalny"/>
    <w:autoRedefine/>
    <w:uiPriority w:val="39"/>
    <w:rsid w:val="00E705FF"/>
    <w:pPr>
      <w:tabs>
        <w:tab w:val="left" w:pos="9855"/>
      </w:tabs>
      <w:spacing w:after="0"/>
      <w:ind w:left="851" w:hanging="709"/>
      <w:jc w:val="left"/>
    </w:pPr>
    <w:rPr>
      <w:rFonts w:cs="Arial"/>
      <w:noProof/>
      <w:szCs w:val="22"/>
    </w:rPr>
  </w:style>
  <w:style w:type="paragraph" w:styleId="Spistreci5">
    <w:name w:val="toc 5"/>
    <w:basedOn w:val="Normalny"/>
    <w:next w:val="Normalny"/>
    <w:autoRedefine/>
    <w:uiPriority w:val="39"/>
    <w:rsid w:val="005F0220"/>
    <w:pPr>
      <w:spacing w:after="0"/>
      <w:ind w:left="880"/>
      <w:jc w:val="left"/>
    </w:pPr>
    <w:rPr>
      <w:rFonts w:ascii="Times New Roman" w:hAnsi="Times New Roman"/>
      <w:szCs w:val="21"/>
    </w:rPr>
  </w:style>
  <w:style w:type="paragraph" w:styleId="Spistreci6">
    <w:name w:val="toc 6"/>
    <w:basedOn w:val="Normalny"/>
    <w:next w:val="Normalny"/>
    <w:autoRedefine/>
    <w:uiPriority w:val="39"/>
    <w:rsid w:val="005F0220"/>
    <w:pPr>
      <w:spacing w:after="0"/>
      <w:ind w:left="1100"/>
      <w:jc w:val="left"/>
    </w:pPr>
    <w:rPr>
      <w:rFonts w:ascii="Times New Roman" w:hAnsi="Times New Roman"/>
      <w:szCs w:val="21"/>
    </w:rPr>
  </w:style>
  <w:style w:type="paragraph" w:styleId="Spistreci7">
    <w:name w:val="toc 7"/>
    <w:basedOn w:val="Normalny"/>
    <w:next w:val="Normalny"/>
    <w:autoRedefine/>
    <w:uiPriority w:val="39"/>
    <w:rsid w:val="005F0220"/>
    <w:pPr>
      <w:spacing w:after="0"/>
      <w:ind w:left="1320"/>
      <w:jc w:val="left"/>
    </w:pPr>
    <w:rPr>
      <w:rFonts w:ascii="Times New Roman" w:hAnsi="Times New Roman"/>
      <w:szCs w:val="21"/>
    </w:rPr>
  </w:style>
  <w:style w:type="paragraph" w:styleId="Spistreci8">
    <w:name w:val="toc 8"/>
    <w:basedOn w:val="Normalny"/>
    <w:next w:val="Normalny"/>
    <w:autoRedefine/>
    <w:uiPriority w:val="39"/>
    <w:rsid w:val="005F0220"/>
    <w:pPr>
      <w:spacing w:after="0"/>
      <w:ind w:left="1540"/>
      <w:jc w:val="left"/>
    </w:pPr>
    <w:rPr>
      <w:rFonts w:ascii="Times New Roman" w:hAnsi="Times New Roman"/>
      <w:szCs w:val="21"/>
    </w:rPr>
  </w:style>
  <w:style w:type="paragraph" w:styleId="Spistreci9">
    <w:name w:val="toc 9"/>
    <w:basedOn w:val="Normalny"/>
    <w:next w:val="Normalny"/>
    <w:autoRedefine/>
    <w:uiPriority w:val="39"/>
    <w:rsid w:val="005F0220"/>
    <w:pPr>
      <w:spacing w:after="0"/>
      <w:ind w:left="1760"/>
      <w:jc w:val="left"/>
    </w:pPr>
    <w:rPr>
      <w:rFonts w:ascii="Times New Roman" w:hAnsi="Times New Roman"/>
      <w:szCs w:val="21"/>
    </w:rPr>
  </w:style>
  <w:style w:type="character" w:styleId="Hipercze">
    <w:name w:val="Hyperlink"/>
    <w:uiPriority w:val="99"/>
    <w:rsid w:val="005F0220"/>
    <w:rPr>
      <w:color w:val="0000FF"/>
      <w:u w:val="single"/>
    </w:rPr>
  </w:style>
  <w:style w:type="paragraph" w:customStyle="1" w:styleId="StylIwony">
    <w:name w:val="Styl Iwony"/>
    <w:basedOn w:val="Normalny"/>
    <w:rsid w:val="005F0220"/>
    <w:pPr>
      <w:overflowPunct w:val="0"/>
      <w:autoSpaceDE w:val="0"/>
      <w:autoSpaceDN w:val="0"/>
      <w:adjustRightInd w:val="0"/>
      <w:spacing w:after="0"/>
      <w:ind w:left="0" w:firstLine="567"/>
      <w:textAlignment w:val="baseline"/>
    </w:pPr>
    <w:rPr>
      <w:rFonts w:ascii="Times New Roman" w:hAnsi="Times New Roman"/>
      <w:sz w:val="20"/>
      <w:szCs w:val="20"/>
    </w:rPr>
  </w:style>
  <w:style w:type="paragraph" w:styleId="Wcicienormalne">
    <w:name w:val="Normal Indent"/>
    <w:basedOn w:val="Normalny"/>
    <w:rsid w:val="005F0220"/>
    <w:pPr>
      <w:autoSpaceDE w:val="0"/>
      <w:autoSpaceDN w:val="0"/>
      <w:spacing w:after="0"/>
      <w:ind w:left="708"/>
      <w:jc w:val="left"/>
    </w:pPr>
    <w:rPr>
      <w:rFonts w:cs="Arial"/>
      <w:sz w:val="20"/>
    </w:rPr>
  </w:style>
  <w:style w:type="paragraph" w:styleId="NormalnyWeb">
    <w:name w:val="Normal (Web)"/>
    <w:basedOn w:val="Normalny"/>
    <w:uiPriority w:val="99"/>
    <w:semiHidden/>
    <w:unhideWhenUsed/>
    <w:rsid w:val="00DF3CCD"/>
    <w:pPr>
      <w:spacing w:after="104"/>
      <w:ind w:left="0"/>
      <w:jc w:val="left"/>
    </w:pPr>
    <w:rPr>
      <w:rFonts w:ascii="Times New Roman" w:hAnsi="Times New Roman"/>
      <w:sz w:val="24"/>
      <w:lang w:eastAsia="pl-PL"/>
    </w:rPr>
  </w:style>
  <w:style w:type="character" w:customStyle="1" w:styleId="h11">
    <w:name w:val="h11"/>
    <w:rsid w:val="00D04D6C"/>
    <w:rPr>
      <w:rFonts w:ascii="Verdana" w:hAnsi="Verdana" w:hint="default"/>
      <w:b/>
      <w:bCs/>
      <w:i w:val="0"/>
      <w:iCs w:val="0"/>
      <w:sz w:val="16"/>
      <w:szCs w:val="16"/>
    </w:rPr>
  </w:style>
  <w:style w:type="paragraph" w:customStyle="1" w:styleId="Default">
    <w:name w:val="Default"/>
    <w:rsid w:val="00EA6326"/>
    <w:pPr>
      <w:autoSpaceDE w:val="0"/>
      <w:autoSpaceDN w:val="0"/>
      <w:adjustRightInd w:val="0"/>
    </w:pPr>
    <w:rPr>
      <w:color w:val="000000"/>
      <w:sz w:val="24"/>
      <w:szCs w:val="24"/>
    </w:rPr>
  </w:style>
  <w:style w:type="paragraph" w:styleId="Poprawka">
    <w:name w:val="Revision"/>
    <w:hidden/>
    <w:uiPriority w:val="99"/>
    <w:semiHidden/>
    <w:rsid w:val="00A9451B"/>
    <w:rPr>
      <w:rFonts w:ascii="Arial" w:hAnsi="Arial"/>
      <w:sz w:val="22"/>
      <w:szCs w:val="24"/>
      <w:lang w:eastAsia="en-US"/>
    </w:rPr>
  </w:style>
  <w:style w:type="paragraph" w:styleId="Tekstdymka">
    <w:name w:val="Balloon Text"/>
    <w:basedOn w:val="Normalny"/>
    <w:link w:val="TekstdymkaZnak"/>
    <w:uiPriority w:val="99"/>
    <w:semiHidden/>
    <w:unhideWhenUsed/>
    <w:rsid w:val="00A9451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9451B"/>
    <w:rPr>
      <w:rFonts w:ascii="Tahoma" w:hAnsi="Tahoma" w:cs="Tahoma"/>
      <w:sz w:val="16"/>
      <w:szCs w:val="16"/>
      <w:lang w:eastAsia="en-US"/>
    </w:rPr>
  </w:style>
  <w:style w:type="paragraph" w:customStyle="1" w:styleId="pkt">
    <w:name w:val="pkt"/>
    <w:basedOn w:val="Normalny"/>
    <w:rsid w:val="00FA1AF0"/>
    <w:pPr>
      <w:spacing w:before="60" w:after="60"/>
      <w:ind w:left="851" w:hanging="295"/>
    </w:pPr>
    <w:rPr>
      <w:rFonts w:ascii="Times New Roman" w:hAnsi="Times New Roman"/>
      <w:sz w:val="24"/>
      <w:lang w:eastAsia="pl-PL"/>
    </w:rPr>
  </w:style>
  <w:style w:type="paragraph" w:styleId="Akapitzlist">
    <w:name w:val="List Paragraph"/>
    <w:basedOn w:val="Normalny"/>
    <w:uiPriority w:val="34"/>
    <w:qFormat/>
    <w:rsid w:val="00FA1AF0"/>
    <w:pPr>
      <w:spacing w:after="200" w:line="276" w:lineRule="auto"/>
      <w:contextualSpacing/>
      <w:jc w:val="left"/>
    </w:pPr>
    <w:rPr>
      <w:rFonts w:ascii="Calibri" w:eastAsia="Calibri" w:hAnsi="Calibri"/>
      <w:szCs w:val="22"/>
    </w:rPr>
  </w:style>
  <w:style w:type="paragraph" w:styleId="Zwykytekst">
    <w:name w:val="Plain Text"/>
    <w:basedOn w:val="Normalny"/>
    <w:link w:val="ZwykytekstZnak"/>
    <w:uiPriority w:val="99"/>
    <w:rsid w:val="00FA3004"/>
    <w:pPr>
      <w:suppressAutoHyphens/>
      <w:spacing w:after="0"/>
      <w:ind w:left="0"/>
      <w:jc w:val="left"/>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FA3004"/>
    <w:rPr>
      <w:rFonts w:ascii="Courier New" w:hAnsi="Courier New"/>
      <w:lang w:eastAsia="ar-SA"/>
    </w:rPr>
  </w:style>
  <w:style w:type="paragraph" w:styleId="Tekstprzypisudolnego">
    <w:name w:val="footnote text"/>
    <w:basedOn w:val="Normalny"/>
    <w:link w:val="TekstprzypisudolnegoZnak"/>
    <w:uiPriority w:val="99"/>
    <w:semiHidden/>
    <w:unhideWhenUsed/>
    <w:rsid w:val="00455438"/>
    <w:rPr>
      <w:sz w:val="20"/>
      <w:szCs w:val="20"/>
    </w:rPr>
  </w:style>
  <w:style w:type="character" w:customStyle="1" w:styleId="TekstprzypisudolnegoZnak">
    <w:name w:val="Tekst przypisu dolnego Znak"/>
    <w:basedOn w:val="Domylnaczcionkaakapitu"/>
    <w:link w:val="Tekstprzypisudolnego"/>
    <w:uiPriority w:val="99"/>
    <w:semiHidden/>
    <w:rsid w:val="00455438"/>
    <w:rPr>
      <w:rFonts w:ascii="Arial" w:hAnsi="Arial"/>
      <w:lang w:eastAsia="en-US"/>
    </w:rPr>
  </w:style>
  <w:style w:type="character" w:styleId="Odwoanieprzypisudolnego">
    <w:name w:val="footnote reference"/>
    <w:basedOn w:val="Domylnaczcionkaakapitu"/>
    <w:uiPriority w:val="99"/>
    <w:semiHidden/>
    <w:unhideWhenUsed/>
    <w:rsid w:val="00455438"/>
    <w:rPr>
      <w:vertAlign w:val="superscript"/>
    </w:rPr>
  </w:style>
  <w:style w:type="paragraph" w:customStyle="1" w:styleId="pntekstpodstawowy">
    <w:name w:val="pntekstpodstawowy"/>
    <w:basedOn w:val="Normalny"/>
    <w:rsid w:val="000A107E"/>
    <w:pPr>
      <w:spacing w:after="0"/>
      <w:ind w:left="0"/>
      <w:jc w:val="left"/>
    </w:pPr>
    <w:rPr>
      <w:rFonts w:cs="Arial"/>
      <w:sz w:val="20"/>
      <w:szCs w:val="20"/>
      <w:lang w:eastAsia="pl-PL"/>
    </w:rPr>
  </w:style>
  <w:style w:type="paragraph" w:styleId="Tekstpodstawowy2">
    <w:name w:val="Body Text 2"/>
    <w:basedOn w:val="Normalny"/>
    <w:link w:val="Tekstpodstawowy2Znak"/>
    <w:uiPriority w:val="99"/>
    <w:semiHidden/>
    <w:unhideWhenUsed/>
    <w:rsid w:val="00D937D3"/>
    <w:pPr>
      <w:spacing w:line="480" w:lineRule="auto"/>
    </w:pPr>
  </w:style>
  <w:style w:type="character" w:customStyle="1" w:styleId="Tekstpodstawowy2Znak">
    <w:name w:val="Tekst podstawowy 2 Znak"/>
    <w:basedOn w:val="Domylnaczcionkaakapitu"/>
    <w:link w:val="Tekstpodstawowy2"/>
    <w:uiPriority w:val="99"/>
    <w:semiHidden/>
    <w:rsid w:val="00D937D3"/>
    <w:rPr>
      <w:rFonts w:ascii="Arial" w:hAnsi="Arial"/>
      <w:sz w:val="22"/>
      <w:szCs w:val="24"/>
      <w:lang w:eastAsia="en-US"/>
    </w:rPr>
  </w:style>
  <w:style w:type="character" w:customStyle="1" w:styleId="st1">
    <w:name w:val="st1"/>
    <w:basedOn w:val="Domylnaczcionkaakapitu"/>
    <w:rsid w:val="00046A4D"/>
  </w:style>
  <w:style w:type="paragraph" w:styleId="Tekstpodstawowy">
    <w:name w:val="Body Text"/>
    <w:basedOn w:val="Normalny"/>
    <w:link w:val="TekstpodstawowyZnak"/>
    <w:uiPriority w:val="99"/>
    <w:semiHidden/>
    <w:unhideWhenUsed/>
    <w:rsid w:val="00FE682D"/>
  </w:style>
  <w:style w:type="character" w:customStyle="1" w:styleId="TekstpodstawowyZnak">
    <w:name w:val="Tekst podstawowy Znak"/>
    <w:basedOn w:val="Domylnaczcionkaakapitu"/>
    <w:link w:val="Tekstpodstawowy"/>
    <w:uiPriority w:val="99"/>
    <w:semiHidden/>
    <w:rsid w:val="00FE682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4861">
      <w:bodyDiv w:val="1"/>
      <w:marLeft w:val="0"/>
      <w:marRight w:val="0"/>
      <w:marTop w:val="0"/>
      <w:marBottom w:val="0"/>
      <w:divBdr>
        <w:top w:val="none" w:sz="0" w:space="0" w:color="auto"/>
        <w:left w:val="none" w:sz="0" w:space="0" w:color="auto"/>
        <w:bottom w:val="none" w:sz="0" w:space="0" w:color="auto"/>
        <w:right w:val="none" w:sz="0" w:space="0" w:color="auto"/>
      </w:divBdr>
    </w:div>
    <w:div w:id="1060905497">
      <w:bodyDiv w:val="1"/>
      <w:marLeft w:val="0"/>
      <w:marRight w:val="0"/>
      <w:marTop w:val="0"/>
      <w:marBottom w:val="0"/>
      <w:divBdr>
        <w:top w:val="none" w:sz="0" w:space="0" w:color="auto"/>
        <w:left w:val="none" w:sz="0" w:space="0" w:color="auto"/>
        <w:bottom w:val="none" w:sz="0" w:space="0" w:color="auto"/>
        <w:right w:val="none" w:sz="0" w:space="0" w:color="auto"/>
      </w:divBdr>
    </w:div>
    <w:div w:id="1072124433">
      <w:bodyDiv w:val="1"/>
      <w:marLeft w:val="0"/>
      <w:marRight w:val="0"/>
      <w:marTop w:val="0"/>
      <w:marBottom w:val="0"/>
      <w:divBdr>
        <w:top w:val="none" w:sz="0" w:space="0" w:color="auto"/>
        <w:left w:val="none" w:sz="0" w:space="0" w:color="auto"/>
        <w:bottom w:val="none" w:sz="0" w:space="0" w:color="auto"/>
        <w:right w:val="none" w:sz="0" w:space="0" w:color="auto"/>
      </w:divBdr>
    </w:div>
    <w:div w:id="1407342551">
      <w:bodyDiv w:val="1"/>
      <w:marLeft w:val="0"/>
      <w:marRight w:val="0"/>
      <w:marTop w:val="0"/>
      <w:marBottom w:val="0"/>
      <w:divBdr>
        <w:top w:val="none" w:sz="0" w:space="0" w:color="auto"/>
        <w:left w:val="none" w:sz="0" w:space="0" w:color="auto"/>
        <w:bottom w:val="none" w:sz="0" w:space="0" w:color="auto"/>
        <w:right w:val="none" w:sz="0" w:space="0" w:color="auto"/>
      </w:divBdr>
    </w:div>
    <w:div w:id="1586306376">
      <w:bodyDiv w:val="1"/>
      <w:marLeft w:val="0"/>
      <w:marRight w:val="0"/>
      <w:marTop w:val="0"/>
      <w:marBottom w:val="0"/>
      <w:divBdr>
        <w:top w:val="none" w:sz="0" w:space="0" w:color="auto"/>
        <w:left w:val="none" w:sz="0" w:space="0" w:color="auto"/>
        <w:bottom w:val="none" w:sz="0" w:space="0" w:color="auto"/>
        <w:right w:val="none" w:sz="0" w:space="0" w:color="auto"/>
      </w:divBdr>
      <w:divsChild>
        <w:div w:id="575939666">
          <w:marLeft w:val="0"/>
          <w:marRight w:val="0"/>
          <w:marTop w:val="0"/>
          <w:marBottom w:val="0"/>
          <w:divBdr>
            <w:top w:val="none" w:sz="0" w:space="0" w:color="auto"/>
            <w:left w:val="none" w:sz="0" w:space="0" w:color="auto"/>
            <w:bottom w:val="none" w:sz="0" w:space="0" w:color="auto"/>
            <w:right w:val="none" w:sz="0" w:space="0" w:color="auto"/>
          </w:divBdr>
          <w:divsChild>
            <w:div w:id="1752190719">
              <w:marLeft w:val="0"/>
              <w:marRight w:val="0"/>
              <w:marTop w:val="0"/>
              <w:marBottom w:val="0"/>
              <w:divBdr>
                <w:top w:val="none" w:sz="0" w:space="0" w:color="auto"/>
                <w:left w:val="none" w:sz="0" w:space="0" w:color="auto"/>
                <w:bottom w:val="none" w:sz="0" w:space="0" w:color="auto"/>
                <w:right w:val="none" w:sz="0" w:space="0" w:color="auto"/>
              </w:divBdr>
              <w:divsChild>
                <w:div w:id="1689870412">
                  <w:marLeft w:val="0"/>
                  <w:marRight w:val="0"/>
                  <w:marTop w:val="0"/>
                  <w:marBottom w:val="0"/>
                  <w:divBdr>
                    <w:top w:val="none" w:sz="0" w:space="0" w:color="auto"/>
                    <w:left w:val="none" w:sz="0" w:space="0" w:color="auto"/>
                    <w:bottom w:val="none" w:sz="0" w:space="0" w:color="auto"/>
                    <w:right w:val="none" w:sz="0" w:space="0" w:color="auto"/>
                  </w:divBdr>
                  <w:divsChild>
                    <w:div w:id="1810972379">
                      <w:marLeft w:val="0"/>
                      <w:marRight w:val="0"/>
                      <w:marTop w:val="0"/>
                      <w:marBottom w:val="0"/>
                      <w:divBdr>
                        <w:top w:val="none" w:sz="0" w:space="0" w:color="auto"/>
                        <w:left w:val="none" w:sz="0" w:space="0" w:color="auto"/>
                        <w:bottom w:val="none" w:sz="0" w:space="0" w:color="auto"/>
                        <w:right w:val="none" w:sz="0" w:space="0" w:color="auto"/>
                      </w:divBdr>
                      <w:divsChild>
                        <w:div w:id="1450053933">
                          <w:marLeft w:val="0"/>
                          <w:marRight w:val="0"/>
                          <w:marTop w:val="0"/>
                          <w:marBottom w:val="0"/>
                          <w:divBdr>
                            <w:top w:val="none" w:sz="0" w:space="0" w:color="auto"/>
                            <w:left w:val="none" w:sz="0" w:space="0" w:color="auto"/>
                            <w:bottom w:val="none" w:sz="0" w:space="0" w:color="auto"/>
                            <w:right w:val="none" w:sz="0" w:space="0" w:color="auto"/>
                          </w:divBdr>
                          <w:divsChild>
                            <w:div w:id="469790880">
                              <w:marLeft w:val="0"/>
                              <w:marRight w:val="0"/>
                              <w:marTop w:val="0"/>
                              <w:marBottom w:val="0"/>
                              <w:divBdr>
                                <w:top w:val="none" w:sz="0" w:space="0" w:color="auto"/>
                                <w:left w:val="none" w:sz="0" w:space="0" w:color="auto"/>
                                <w:bottom w:val="none" w:sz="0" w:space="0" w:color="auto"/>
                                <w:right w:val="none" w:sz="0" w:space="0" w:color="auto"/>
                              </w:divBdr>
                              <w:divsChild>
                                <w:div w:id="1663701688">
                                  <w:marLeft w:val="0"/>
                                  <w:marRight w:val="0"/>
                                  <w:marTop w:val="0"/>
                                  <w:marBottom w:val="0"/>
                                  <w:divBdr>
                                    <w:top w:val="none" w:sz="0" w:space="0" w:color="auto"/>
                                    <w:left w:val="none" w:sz="0" w:space="0" w:color="auto"/>
                                    <w:bottom w:val="none" w:sz="0" w:space="0" w:color="auto"/>
                                    <w:right w:val="none" w:sz="0" w:space="0" w:color="auto"/>
                                  </w:divBdr>
                                  <w:divsChild>
                                    <w:div w:id="1615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3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ok&#322;ad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an%20Deskur\Szczecin%20Renowacja\Szczecin%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3DE6D-E01B-4F86-9806-ED1BA514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Szczecin szablon</Template>
  <TotalTime>99</TotalTime>
  <Pages>68</Pages>
  <Words>19886</Words>
  <Characters>141897</Characters>
  <Application>Microsoft Office Word</Application>
  <DocSecurity>0</DocSecurity>
  <Lines>1182</Lines>
  <Paragraphs>322</Paragraphs>
  <ScaleCrop>false</ScaleCrop>
  <HeadingPairs>
    <vt:vector size="2" baseType="variant">
      <vt:variant>
        <vt:lpstr>Tytuł</vt:lpstr>
      </vt:variant>
      <vt:variant>
        <vt:i4>1</vt:i4>
      </vt:variant>
    </vt:vector>
  </HeadingPairs>
  <TitlesOfParts>
    <vt:vector size="1" baseType="lpstr">
      <vt:lpstr>TOM 3</vt:lpstr>
    </vt:vector>
  </TitlesOfParts>
  <Company>Hewlett-Packard Company</Company>
  <LinksUpToDate>false</LinksUpToDate>
  <CharactersWithSpaces>161461</CharactersWithSpaces>
  <SharedDoc>false</SharedDoc>
  <HLinks>
    <vt:vector size="690" baseType="variant">
      <vt:variant>
        <vt:i4>1572912</vt:i4>
      </vt:variant>
      <vt:variant>
        <vt:i4>686</vt:i4>
      </vt:variant>
      <vt:variant>
        <vt:i4>0</vt:i4>
      </vt:variant>
      <vt:variant>
        <vt:i4>5</vt:i4>
      </vt:variant>
      <vt:variant>
        <vt:lpwstr/>
      </vt:variant>
      <vt:variant>
        <vt:lpwstr>_Toc456862405</vt:lpwstr>
      </vt:variant>
      <vt:variant>
        <vt:i4>1572912</vt:i4>
      </vt:variant>
      <vt:variant>
        <vt:i4>680</vt:i4>
      </vt:variant>
      <vt:variant>
        <vt:i4>0</vt:i4>
      </vt:variant>
      <vt:variant>
        <vt:i4>5</vt:i4>
      </vt:variant>
      <vt:variant>
        <vt:lpwstr/>
      </vt:variant>
      <vt:variant>
        <vt:lpwstr>_Toc456862404</vt:lpwstr>
      </vt:variant>
      <vt:variant>
        <vt:i4>1572912</vt:i4>
      </vt:variant>
      <vt:variant>
        <vt:i4>674</vt:i4>
      </vt:variant>
      <vt:variant>
        <vt:i4>0</vt:i4>
      </vt:variant>
      <vt:variant>
        <vt:i4>5</vt:i4>
      </vt:variant>
      <vt:variant>
        <vt:lpwstr/>
      </vt:variant>
      <vt:variant>
        <vt:lpwstr>_Toc456862403</vt:lpwstr>
      </vt:variant>
      <vt:variant>
        <vt:i4>1572912</vt:i4>
      </vt:variant>
      <vt:variant>
        <vt:i4>668</vt:i4>
      </vt:variant>
      <vt:variant>
        <vt:i4>0</vt:i4>
      </vt:variant>
      <vt:variant>
        <vt:i4>5</vt:i4>
      </vt:variant>
      <vt:variant>
        <vt:lpwstr/>
      </vt:variant>
      <vt:variant>
        <vt:lpwstr>_Toc456862402</vt:lpwstr>
      </vt:variant>
      <vt:variant>
        <vt:i4>1572912</vt:i4>
      </vt:variant>
      <vt:variant>
        <vt:i4>662</vt:i4>
      </vt:variant>
      <vt:variant>
        <vt:i4>0</vt:i4>
      </vt:variant>
      <vt:variant>
        <vt:i4>5</vt:i4>
      </vt:variant>
      <vt:variant>
        <vt:lpwstr/>
      </vt:variant>
      <vt:variant>
        <vt:lpwstr>_Toc456862401</vt:lpwstr>
      </vt:variant>
      <vt:variant>
        <vt:i4>1572912</vt:i4>
      </vt:variant>
      <vt:variant>
        <vt:i4>656</vt:i4>
      </vt:variant>
      <vt:variant>
        <vt:i4>0</vt:i4>
      </vt:variant>
      <vt:variant>
        <vt:i4>5</vt:i4>
      </vt:variant>
      <vt:variant>
        <vt:lpwstr/>
      </vt:variant>
      <vt:variant>
        <vt:lpwstr>_Toc456862400</vt:lpwstr>
      </vt:variant>
      <vt:variant>
        <vt:i4>1114167</vt:i4>
      </vt:variant>
      <vt:variant>
        <vt:i4>650</vt:i4>
      </vt:variant>
      <vt:variant>
        <vt:i4>0</vt:i4>
      </vt:variant>
      <vt:variant>
        <vt:i4>5</vt:i4>
      </vt:variant>
      <vt:variant>
        <vt:lpwstr/>
      </vt:variant>
      <vt:variant>
        <vt:lpwstr>_Toc456862399</vt:lpwstr>
      </vt:variant>
      <vt:variant>
        <vt:i4>1114167</vt:i4>
      </vt:variant>
      <vt:variant>
        <vt:i4>644</vt:i4>
      </vt:variant>
      <vt:variant>
        <vt:i4>0</vt:i4>
      </vt:variant>
      <vt:variant>
        <vt:i4>5</vt:i4>
      </vt:variant>
      <vt:variant>
        <vt:lpwstr/>
      </vt:variant>
      <vt:variant>
        <vt:lpwstr>_Toc456862398</vt:lpwstr>
      </vt:variant>
      <vt:variant>
        <vt:i4>1114167</vt:i4>
      </vt:variant>
      <vt:variant>
        <vt:i4>638</vt:i4>
      </vt:variant>
      <vt:variant>
        <vt:i4>0</vt:i4>
      </vt:variant>
      <vt:variant>
        <vt:i4>5</vt:i4>
      </vt:variant>
      <vt:variant>
        <vt:lpwstr/>
      </vt:variant>
      <vt:variant>
        <vt:lpwstr>_Toc456862397</vt:lpwstr>
      </vt:variant>
      <vt:variant>
        <vt:i4>1114167</vt:i4>
      </vt:variant>
      <vt:variant>
        <vt:i4>632</vt:i4>
      </vt:variant>
      <vt:variant>
        <vt:i4>0</vt:i4>
      </vt:variant>
      <vt:variant>
        <vt:i4>5</vt:i4>
      </vt:variant>
      <vt:variant>
        <vt:lpwstr/>
      </vt:variant>
      <vt:variant>
        <vt:lpwstr>_Toc456862396</vt:lpwstr>
      </vt:variant>
      <vt:variant>
        <vt:i4>1114167</vt:i4>
      </vt:variant>
      <vt:variant>
        <vt:i4>626</vt:i4>
      </vt:variant>
      <vt:variant>
        <vt:i4>0</vt:i4>
      </vt:variant>
      <vt:variant>
        <vt:i4>5</vt:i4>
      </vt:variant>
      <vt:variant>
        <vt:lpwstr/>
      </vt:variant>
      <vt:variant>
        <vt:lpwstr>_Toc456862395</vt:lpwstr>
      </vt:variant>
      <vt:variant>
        <vt:i4>1114167</vt:i4>
      </vt:variant>
      <vt:variant>
        <vt:i4>620</vt:i4>
      </vt:variant>
      <vt:variant>
        <vt:i4>0</vt:i4>
      </vt:variant>
      <vt:variant>
        <vt:i4>5</vt:i4>
      </vt:variant>
      <vt:variant>
        <vt:lpwstr/>
      </vt:variant>
      <vt:variant>
        <vt:lpwstr>_Toc456862394</vt:lpwstr>
      </vt:variant>
      <vt:variant>
        <vt:i4>1114167</vt:i4>
      </vt:variant>
      <vt:variant>
        <vt:i4>614</vt:i4>
      </vt:variant>
      <vt:variant>
        <vt:i4>0</vt:i4>
      </vt:variant>
      <vt:variant>
        <vt:i4>5</vt:i4>
      </vt:variant>
      <vt:variant>
        <vt:lpwstr/>
      </vt:variant>
      <vt:variant>
        <vt:lpwstr>_Toc456862393</vt:lpwstr>
      </vt:variant>
      <vt:variant>
        <vt:i4>1114167</vt:i4>
      </vt:variant>
      <vt:variant>
        <vt:i4>608</vt:i4>
      </vt:variant>
      <vt:variant>
        <vt:i4>0</vt:i4>
      </vt:variant>
      <vt:variant>
        <vt:i4>5</vt:i4>
      </vt:variant>
      <vt:variant>
        <vt:lpwstr/>
      </vt:variant>
      <vt:variant>
        <vt:lpwstr>_Toc456862392</vt:lpwstr>
      </vt:variant>
      <vt:variant>
        <vt:i4>1114167</vt:i4>
      </vt:variant>
      <vt:variant>
        <vt:i4>602</vt:i4>
      </vt:variant>
      <vt:variant>
        <vt:i4>0</vt:i4>
      </vt:variant>
      <vt:variant>
        <vt:i4>5</vt:i4>
      </vt:variant>
      <vt:variant>
        <vt:lpwstr/>
      </vt:variant>
      <vt:variant>
        <vt:lpwstr>_Toc456862391</vt:lpwstr>
      </vt:variant>
      <vt:variant>
        <vt:i4>1114167</vt:i4>
      </vt:variant>
      <vt:variant>
        <vt:i4>596</vt:i4>
      </vt:variant>
      <vt:variant>
        <vt:i4>0</vt:i4>
      </vt:variant>
      <vt:variant>
        <vt:i4>5</vt:i4>
      </vt:variant>
      <vt:variant>
        <vt:lpwstr/>
      </vt:variant>
      <vt:variant>
        <vt:lpwstr>_Toc456862390</vt:lpwstr>
      </vt:variant>
      <vt:variant>
        <vt:i4>1048631</vt:i4>
      </vt:variant>
      <vt:variant>
        <vt:i4>590</vt:i4>
      </vt:variant>
      <vt:variant>
        <vt:i4>0</vt:i4>
      </vt:variant>
      <vt:variant>
        <vt:i4>5</vt:i4>
      </vt:variant>
      <vt:variant>
        <vt:lpwstr/>
      </vt:variant>
      <vt:variant>
        <vt:lpwstr>_Toc456862389</vt:lpwstr>
      </vt:variant>
      <vt:variant>
        <vt:i4>1048631</vt:i4>
      </vt:variant>
      <vt:variant>
        <vt:i4>584</vt:i4>
      </vt:variant>
      <vt:variant>
        <vt:i4>0</vt:i4>
      </vt:variant>
      <vt:variant>
        <vt:i4>5</vt:i4>
      </vt:variant>
      <vt:variant>
        <vt:lpwstr/>
      </vt:variant>
      <vt:variant>
        <vt:lpwstr>_Toc456862388</vt:lpwstr>
      </vt:variant>
      <vt:variant>
        <vt:i4>1048631</vt:i4>
      </vt:variant>
      <vt:variant>
        <vt:i4>578</vt:i4>
      </vt:variant>
      <vt:variant>
        <vt:i4>0</vt:i4>
      </vt:variant>
      <vt:variant>
        <vt:i4>5</vt:i4>
      </vt:variant>
      <vt:variant>
        <vt:lpwstr/>
      </vt:variant>
      <vt:variant>
        <vt:lpwstr>_Toc456862387</vt:lpwstr>
      </vt:variant>
      <vt:variant>
        <vt:i4>1048631</vt:i4>
      </vt:variant>
      <vt:variant>
        <vt:i4>572</vt:i4>
      </vt:variant>
      <vt:variant>
        <vt:i4>0</vt:i4>
      </vt:variant>
      <vt:variant>
        <vt:i4>5</vt:i4>
      </vt:variant>
      <vt:variant>
        <vt:lpwstr/>
      </vt:variant>
      <vt:variant>
        <vt:lpwstr>_Toc456862386</vt:lpwstr>
      </vt:variant>
      <vt:variant>
        <vt:i4>1048631</vt:i4>
      </vt:variant>
      <vt:variant>
        <vt:i4>566</vt:i4>
      </vt:variant>
      <vt:variant>
        <vt:i4>0</vt:i4>
      </vt:variant>
      <vt:variant>
        <vt:i4>5</vt:i4>
      </vt:variant>
      <vt:variant>
        <vt:lpwstr/>
      </vt:variant>
      <vt:variant>
        <vt:lpwstr>_Toc456862385</vt:lpwstr>
      </vt:variant>
      <vt:variant>
        <vt:i4>1048631</vt:i4>
      </vt:variant>
      <vt:variant>
        <vt:i4>560</vt:i4>
      </vt:variant>
      <vt:variant>
        <vt:i4>0</vt:i4>
      </vt:variant>
      <vt:variant>
        <vt:i4>5</vt:i4>
      </vt:variant>
      <vt:variant>
        <vt:lpwstr/>
      </vt:variant>
      <vt:variant>
        <vt:lpwstr>_Toc456862384</vt:lpwstr>
      </vt:variant>
      <vt:variant>
        <vt:i4>1048631</vt:i4>
      </vt:variant>
      <vt:variant>
        <vt:i4>554</vt:i4>
      </vt:variant>
      <vt:variant>
        <vt:i4>0</vt:i4>
      </vt:variant>
      <vt:variant>
        <vt:i4>5</vt:i4>
      </vt:variant>
      <vt:variant>
        <vt:lpwstr/>
      </vt:variant>
      <vt:variant>
        <vt:lpwstr>_Toc456862383</vt:lpwstr>
      </vt:variant>
      <vt:variant>
        <vt:i4>1048631</vt:i4>
      </vt:variant>
      <vt:variant>
        <vt:i4>548</vt:i4>
      </vt:variant>
      <vt:variant>
        <vt:i4>0</vt:i4>
      </vt:variant>
      <vt:variant>
        <vt:i4>5</vt:i4>
      </vt:variant>
      <vt:variant>
        <vt:lpwstr/>
      </vt:variant>
      <vt:variant>
        <vt:lpwstr>_Toc456862382</vt:lpwstr>
      </vt:variant>
      <vt:variant>
        <vt:i4>1048631</vt:i4>
      </vt:variant>
      <vt:variant>
        <vt:i4>542</vt:i4>
      </vt:variant>
      <vt:variant>
        <vt:i4>0</vt:i4>
      </vt:variant>
      <vt:variant>
        <vt:i4>5</vt:i4>
      </vt:variant>
      <vt:variant>
        <vt:lpwstr/>
      </vt:variant>
      <vt:variant>
        <vt:lpwstr>_Toc456862381</vt:lpwstr>
      </vt:variant>
      <vt:variant>
        <vt:i4>1048631</vt:i4>
      </vt:variant>
      <vt:variant>
        <vt:i4>536</vt:i4>
      </vt:variant>
      <vt:variant>
        <vt:i4>0</vt:i4>
      </vt:variant>
      <vt:variant>
        <vt:i4>5</vt:i4>
      </vt:variant>
      <vt:variant>
        <vt:lpwstr/>
      </vt:variant>
      <vt:variant>
        <vt:lpwstr>_Toc456862380</vt:lpwstr>
      </vt:variant>
      <vt:variant>
        <vt:i4>2031671</vt:i4>
      </vt:variant>
      <vt:variant>
        <vt:i4>530</vt:i4>
      </vt:variant>
      <vt:variant>
        <vt:i4>0</vt:i4>
      </vt:variant>
      <vt:variant>
        <vt:i4>5</vt:i4>
      </vt:variant>
      <vt:variant>
        <vt:lpwstr/>
      </vt:variant>
      <vt:variant>
        <vt:lpwstr>_Toc456862379</vt:lpwstr>
      </vt:variant>
      <vt:variant>
        <vt:i4>2031671</vt:i4>
      </vt:variant>
      <vt:variant>
        <vt:i4>524</vt:i4>
      </vt:variant>
      <vt:variant>
        <vt:i4>0</vt:i4>
      </vt:variant>
      <vt:variant>
        <vt:i4>5</vt:i4>
      </vt:variant>
      <vt:variant>
        <vt:lpwstr/>
      </vt:variant>
      <vt:variant>
        <vt:lpwstr>_Toc456862378</vt:lpwstr>
      </vt:variant>
      <vt:variant>
        <vt:i4>2031671</vt:i4>
      </vt:variant>
      <vt:variant>
        <vt:i4>518</vt:i4>
      </vt:variant>
      <vt:variant>
        <vt:i4>0</vt:i4>
      </vt:variant>
      <vt:variant>
        <vt:i4>5</vt:i4>
      </vt:variant>
      <vt:variant>
        <vt:lpwstr/>
      </vt:variant>
      <vt:variant>
        <vt:lpwstr>_Toc456862377</vt:lpwstr>
      </vt:variant>
      <vt:variant>
        <vt:i4>2031671</vt:i4>
      </vt:variant>
      <vt:variant>
        <vt:i4>512</vt:i4>
      </vt:variant>
      <vt:variant>
        <vt:i4>0</vt:i4>
      </vt:variant>
      <vt:variant>
        <vt:i4>5</vt:i4>
      </vt:variant>
      <vt:variant>
        <vt:lpwstr/>
      </vt:variant>
      <vt:variant>
        <vt:lpwstr>_Toc456862376</vt:lpwstr>
      </vt:variant>
      <vt:variant>
        <vt:i4>2031671</vt:i4>
      </vt:variant>
      <vt:variant>
        <vt:i4>506</vt:i4>
      </vt:variant>
      <vt:variant>
        <vt:i4>0</vt:i4>
      </vt:variant>
      <vt:variant>
        <vt:i4>5</vt:i4>
      </vt:variant>
      <vt:variant>
        <vt:lpwstr/>
      </vt:variant>
      <vt:variant>
        <vt:lpwstr>_Toc456862375</vt:lpwstr>
      </vt:variant>
      <vt:variant>
        <vt:i4>2031671</vt:i4>
      </vt:variant>
      <vt:variant>
        <vt:i4>500</vt:i4>
      </vt:variant>
      <vt:variant>
        <vt:i4>0</vt:i4>
      </vt:variant>
      <vt:variant>
        <vt:i4>5</vt:i4>
      </vt:variant>
      <vt:variant>
        <vt:lpwstr/>
      </vt:variant>
      <vt:variant>
        <vt:lpwstr>_Toc456862374</vt:lpwstr>
      </vt:variant>
      <vt:variant>
        <vt:i4>2031671</vt:i4>
      </vt:variant>
      <vt:variant>
        <vt:i4>494</vt:i4>
      </vt:variant>
      <vt:variant>
        <vt:i4>0</vt:i4>
      </vt:variant>
      <vt:variant>
        <vt:i4>5</vt:i4>
      </vt:variant>
      <vt:variant>
        <vt:lpwstr/>
      </vt:variant>
      <vt:variant>
        <vt:lpwstr>_Toc456862373</vt:lpwstr>
      </vt:variant>
      <vt:variant>
        <vt:i4>2031671</vt:i4>
      </vt:variant>
      <vt:variant>
        <vt:i4>488</vt:i4>
      </vt:variant>
      <vt:variant>
        <vt:i4>0</vt:i4>
      </vt:variant>
      <vt:variant>
        <vt:i4>5</vt:i4>
      </vt:variant>
      <vt:variant>
        <vt:lpwstr/>
      </vt:variant>
      <vt:variant>
        <vt:lpwstr>_Toc456862372</vt:lpwstr>
      </vt:variant>
      <vt:variant>
        <vt:i4>2031671</vt:i4>
      </vt:variant>
      <vt:variant>
        <vt:i4>482</vt:i4>
      </vt:variant>
      <vt:variant>
        <vt:i4>0</vt:i4>
      </vt:variant>
      <vt:variant>
        <vt:i4>5</vt:i4>
      </vt:variant>
      <vt:variant>
        <vt:lpwstr/>
      </vt:variant>
      <vt:variant>
        <vt:lpwstr>_Toc456862371</vt:lpwstr>
      </vt:variant>
      <vt:variant>
        <vt:i4>2031671</vt:i4>
      </vt:variant>
      <vt:variant>
        <vt:i4>476</vt:i4>
      </vt:variant>
      <vt:variant>
        <vt:i4>0</vt:i4>
      </vt:variant>
      <vt:variant>
        <vt:i4>5</vt:i4>
      </vt:variant>
      <vt:variant>
        <vt:lpwstr/>
      </vt:variant>
      <vt:variant>
        <vt:lpwstr>_Toc456862370</vt:lpwstr>
      </vt:variant>
      <vt:variant>
        <vt:i4>1966135</vt:i4>
      </vt:variant>
      <vt:variant>
        <vt:i4>470</vt:i4>
      </vt:variant>
      <vt:variant>
        <vt:i4>0</vt:i4>
      </vt:variant>
      <vt:variant>
        <vt:i4>5</vt:i4>
      </vt:variant>
      <vt:variant>
        <vt:lpwstr/>
      </vt:variant>
      <vt:variant>
        <vt:lpwstr>_Toc456862369</vt:lpwstr>
      </vt:variant>
      <vt:variant>
        <vt:i4>1966135</vt:i4>
      </vt:variant>
      <vt:variant>
        <vt:i4>464</vt:i4>
      </vt:variant>
      <vt:variant>
        <vt:i4>0</vt:i4>
      </vt:variant>
      <vt:variant>
        <vt:i4>5</vt:i4>
      </vt:variant>
      <vt:variant>
        <vt:lpwstr/>
      </vt:variant>
      <vt:variant>
        <vt:lpwstr>_Toc456862368</vt:lpwstr>
      </vt:variant>
      <vt:variant>
        <vt:i4>1966135</vt:i4>
      </vt:variant>
      <vt:variant>
        <vt:i4>458</vt:i4>
      </vt:variant>
      <vt:variant>
        <vt:i4>0</vt:i4>
      </vt:variant>
      <vt:variant>
        <vt:i4>5</vt:i4>
      </vt:variant>
      <vt:variant>
        <vt:lpwstr/>
      </vt:variant>
      <vt:variant>
        <vt:lpwstr>_Toc456862367</vt:lpwstr>
      </vt:variant>
      <vt:variant>
        <vt:i4>1966135</vt:i4>
      </vt:variant>
      <vt:variant>
        <vt:i4>452</vt:i4>
      </vt:variant>
      <vt:variant>
        <vt:i4>0</vt:i4>
      </vt:variant>
      <vt:variant>
        <vt:i4>5</vt:i4>
      </vt:variant>
      <vt:variant>
        <vt:lpwstr/>
      </vt:variant>
      <vt:variant>
        <vt:lpwstr>_Toc456862366</vt:lpwstr>
      </vt:variant>
      <vt:variant>
        <vt:i4>1966135</vt:i4>
      </vt:variant>
      <vt:variant>
        <vt:i4>446</vt:i4>
      </vt:variant>
      <vt:variant>
        <vt:i4>0</vt:i4>
      </vt:variant>
      <vt:variant>
        <vt:i4>5</vt:i4>
      </vt:variant>
      <vt:variant>
        <vt:lpwstr/>
      </vt:variant>
      <vt:variant>
        <vt:lpwstr>_Toc456862365</vt:lpwstr>
      </vt:variant>
      <vt:variant>
        <vt:i4>1966135</vt:i4>
      </vt:variant>
      <vt:variant>
        <vt:i4>440</vt:i4>
      </vt:variant>
      <vt:variant>
        <vt:i4>0</vt:i4>
      </vt:variant>
      <vt:variant>
        <vt:i4>5</vt:i4>
      </vt:variant>
      <vt:variant>
        <vt:lpwstr/>
      </vt:variant>
      <vt:variant>
        <vt:lpwstr>_Toc456862364</vt:lpwstr>
      </vt:variant>
      <vt:variant>
        <vt:i4>1966135</vt:i4>
      </vt:variant>
      <vt:variant>
        <vt:i4>434</vt:i4>
      </vt:variant>
      <vt:variant>
        <vt:i4>0</vt:i4>
      </vt:variant>
      <vt:variant>
        <vt:i4>5</vt:i4>
      </vt:variant>
      <vt:variant>
        <vt:lpwstr/>
      </vt:variant>
      <vt:variant>
        <vt:lpwstr>_Toc456862363</vt:lpwstr>
      </vt:variant>
      <vt:variant>
        <vt:i4>1966135</vt:i4>
      </vt:variant>
      <vt:variant>
        <vt:i4>428</vt:i4>
      </vt:variant>
      <vt:variant>
        <vt:i4>0</vt:i4>
      </vt:variant>
      <vt:variant>
        <vt:i4>5</vt:i4>
      </vt:variant>
      <vt:variant>
        <vt:lpwstr/>
      </vt:variant>
      <vt:variant>
        <vt:lpwstr>_Toc456862362</vt:lpwstr>
      </vt:variant>
      <vt:variant>
        <vt:i4>1966135</vt:i4>
      </vt:variant>
      <vt:variant>
        <vt:i4>422</vt:i4>
      </vt:variant>
      <vt:variant>
        <vt:i4>0</vt:i4>
      </vt:variant>
      <vt:variant>
        <vt:i4>5</vt:i4>
      </vt:variant>
      <vt:variant>
        <vt:lpwstr/>
      </vt:variant>
      <vt:variant>
        <vt:lpwstr>_Toc456862361</vt:lpwstr>
      </vt:variant>
      <vt:variant>
        <vt:i4>1966135</vt:i4>
      </vt:variant>
      <vt:variant>
        <vt:i4>416</vt:i4>
      </vt:variant>
      <vt:variant>
        <vt:i4>0</vt:i4>
      </vt:variant>
      <vt:variant>
        <vt:i4>5</vt:i4>
      </vt:variant>
      <vt:variant>
        <vt:lpwstr/>
      </vt:variant>
      <vt:variant>
        <vt:lpwstr>_Toc456862360</vt:lpwstr>
      </vt:variant>
      <vt:variant>
        <vt:i4>1900599</vt:i4>
      </vt:variant>
      <vt:variant>
        <vt:i4>410</vt:i4>
      </vt:variant>
      <vt:variant>
        <vt:i4>0</vt:i4>
      </vt:variant>
      <vt:variant>
        <vt:i4>5</vt:i4>
      </vt:variant>
      <vt:variant>
        <vt:lpwstr/>
      </vt:variant>
      <vt:variant>
        <vt:lpwstr>_Toc456862359</vt:lpwstr>
      </vt:variant>
      <vt:variant>
        <vt:i4>1900599</vt:i4>
      </vt:variant>
      <vt:variant>
        <vt:i4>404</vt:i4>
      </vt:variant>
      <vt:variant>
        <vt:i4>0</vt:i4>
      </vt:variant>
      <vt:variant>
        <vt:i4>5</vt:i4>
      </vt:variant>
      <vt:variant>
        <vt:lpwstr/>
      </vt:variant>
      <vt:variant>
        <vt:lpwstr>_Toc456862358</vt:lpwstr>
      </vt:variant>
      <vt:variant>
        <vt:i4>1900599</vt:i4>
      </vt:variant>
      <vt:variant>
        <vt:i4>398</vt:i4>
      </vt:variant>
      <vt:variant>
        <vt:i4>0</vt:i4>
      </vt:variant>
      <vt:variant>
        <vt:i4>5</vt:i4>
      </vt:variant>
      <vt:variant>
        <vt:lpwstr/>
      </vt:variant>
      <vt:variant>
        <vt:lpwstr>_Toc456862357</vt:lpwstr>
      </vt:variant>
      <vt:variant>
        <vt:i4>1900599</vt:i4>
      </vt:variant>
      <vt:variant>
        <vt:i4>392</vt:i4>
      </vt:variant>
      <vt:variant>
        <vt:i4>0</vt:i4>
      </vt:variant>
      <vt:variant>
        <vt:i4>5</vt:i4>
      </vt:variant>
      <vt:variant>
        <vt:lpwstr/>
      </vt:variant>
      <vt:variant>
        <vt:lpwstr>_Toc456862356</vt:lpwstr>
      </vt:variant>
      <vt:variant>
        <vt:i4>1900599</vt:i4>
      </vt:variant>
      <vt:variant>
        <vt:i4>386</vt:i4>
      </vt:variant>
      <vt:variant>
        <vt:i4>0</vt:i4>
      </vt:variant>
      <vt:variant>
        <vt:i4>5</vt:i4>
      </vt:variant>
      <vt:variant>
        <vt:lpwstr/>
      </vt:variant>
      <vt:variant>
        <vt:lpwstr>_Toc456862355</vt:lpwstr>
      </vt:variant>
      <vt:variant>
        <vt:i4>1900599</vt:i4>
      </vt:variant>
      <vt:variant>
        <vt:i4>380</vt:i4>
      </vt:variant>
      <vt:variant>
        <vt:i4>0</vt:i4>
      </vt:variant>
      <vt:variant>
        <vt:i4>5</vt:i4>
      </vt:variant>
      <vt:variant>
        <vt:lpwstr/>
      </vt:variant>
      <vt:variant>
        <vt:lpwstr>_Toc456862354</vt:lpwstr>
      </vt:variant>
      <vt:variant>
        <vt:i4>1900599</vt:i4>
      </vt:variant>
      <vt:variant>
        <vt:i4>374</vt:i4>
      </vt:variant>
      <vt:variant>
        <vt:i4>0</vt:i4>
      </vt:variant>
      <vt:variant>
        <vt:i4>5</vt:i4>
      </vt:variant>
      <vt:variant>
        <vt:lpwstr/>
      </vt:variant>
      <vt:variant>
        <vt:lpwstr>_Toc456862353</vt:lpwstr>
      </vt:variant>
      <vt:variant>
        <vt:i4>1900599</vt:i4>
      </vt:variant>
      <vt:variant>
        <vt:i4>368</vt:i4>
      </vt:variant>
      <vt:variant>
        <vt:i4>0</vt:i4>
      </vt:variant>
      <vt:variant>
        <vt:i4>5</vt:i4>
      </vt:variant>
      <vt:variant>
        <vt:lpwstr/>
      </vt:variant>
      <vt:variant>
        <vt:lpwstr>_Toc456862352</vt:lpwstr>
      </vt:variant>
      <vt:variant>
        <vt:i4>1900599</vt:i4>
      </vt:variant>
      <vt:variant>
        <vt:i4>362</vt:i4>
      </vt:variant>
      <vt:variant>
        <vt:i4>0</vt:i4>
      </vt:variant>
      <vt:variant>
        <vt:i4>5</vt:i4>
      </vt:variant>
      <vt:variant>
        <vt:lpwstr/>
      </vt:variant>
      <vt:variant>
        <vt:lpwstr>_Toc456862351</vt:lpwstr>
      </vt:variant>
      <vt:variant>
        <vt:i4>1900599</vt:i4>
      </vt:variant>
      <vt:variant>
        <vt:i4>356</vt:i4>
      </vt:variant>
      <vt:variant>
        <vt:i4>0</vt:i4>
      </vt:variant>
      <vt:variant>
        <vt:i4>5</vt:i4>
      </vt:variant>
      <vt:variant>
        <vt:lpwstr/>
      </vt:variant>
      <vt:variant>
        <vt:lpwstr>_Toc456862350</vt:lpwstr>
      </vt:variant>
      <vt:variant>
        <vt:i4>1835063</vt:i4>
      </vt:variant>
      <vt:variant>
        <vt:i4>350</vt:i4>
      </vt:variant>
      <vt:variant>
        <vt:i4>0</vt:i4>
      </vt:variant>
      <vt:variant>
        <vt:i4>5</vt:i4>
      </vt:variant>
      <vt:variant>
        <vt:lpwstr/>
      </vt:variant>
      <vt:variant>
        <vt:lpwstr>_Toc456862349</vt:lpwstr>
      </vt:variant>
      <vt:variant>
        <vt:i4>1835063</vt:i4>
      </vt:variant>
      <vt:variant>
        <vt:i4>344</vt:i4>
      </vt:variant>
      <vt:variant>
        <vt:i4>0</vt:i4>
      </vt:variant>
      <vt:variant>
        <vt:i4>5</vt:i4>
      </vt:variant>
      <vt:variant>
        <vt:lpwstr/>
      </vt:variant>
      <vt:variant>
        <vt:lpwstr>_Toc456862348</vt:lpwstr>
      </vt:variant>
      <vt:variant>
        <vt:i4>1835063</vt:i4>
      </vt:variant>
      <vt:variant>
        <vt:i4>338</vt:i4>
      </vt:variant>
      <vt:variant>
        <vt:i4>0</vt:i4>
      </vt:variant>
      <vt:variant>
        <vt:i4>5</vt:i4>
      </vt:variant>
      <vt:variant>
        <vt:lpwstr/>
      </vt:variant>
      <vt:variant>
        <vt:lpwstr>_Toc456862347</vt:lpwstr>
      </vt:variant>
      <vt:variant>
        <vt:i4>1835063</vt:i4>
      </vt:variant>
      <vt:variant>
        <vt:i4>332</vt:i4>
      </vt:variant>
      <vt:variant>
        <vt:i4>0</vt:i4>
      </vt:variant>
      <vt:variant>
        <vt:i4>5</vt:i4>
      </vt:variant>
      <vt:variant>
        <vt:lpwstr/>
      </vt:variant>
      <vt:variant>
        <vt:lpwstr>_Toc456862346</vt:lpwstr>
      </vt:variant>
      <vt:variant>
        <vt:i4>1835063</vt:i4>
      </vt:variant>
      <vt:variant>
        <vt:i4>326</vt:i4>
      </vt:variant>
      <vt:variant>
        <vt:i4>0</vt:i4>
      </vt:variant>
      <vt:variant>
        <vt:i4>5</vt:i4>
      </vt:variant>
      <vt:variant>
        <vt:lpwstr/>
      </vt:variant>
      <vt:variant>
        <vt:lpwstr>_Toc456862345</vt:lpwstr>
      </vt:variant>
      <vt:variant>
        <vt:i4>1835063</vt:i4>
      </vt:variant>
      <vt:variant>
        <vt:i4>320</vt:i4>
      </vt:variant>
      <vt:variant>
        <vt:i4>0</vt:i4>
      </vt:variant>
      <vt:variant>
        <vt:i4>5</vt:i4>
      </vt:variant>
      <vt:variant>
        <vt:lpwstr/>
      </vt:variant>
      <vt:variant>
        <vt:lpwstr>_Toc456862344</vt:lpwstr>
      </vt:variant>
      <vt:variant>
        <vt:i4>1835063</vt:i4>
      </vt:variant>
      <vt:variant>
        <vt:i4>314</vt:i4>
      </vt:variant>
      <vt:variant>
        <vt:i4>0</vt:i4>
      </vt:variant>
      <vt:variant>
        <vt:i4>5</vt:i4>
      </vt:variant>
      <vt:variant>
        <vt:lpwstr/>
      </vt:variant>
      <vt:variant>
        <vt:lpwstr>_Toc456862343</vt:lpwstr>
      </vt:variant>
      <vt:variant>
        <vt:i4>1835063</vt:i4>
      </vt:variant>
      <vt:variant>
        <vt:i4>308</vt:i4>
      </vt:variant>
      <vt:variant>
        <vt:i4>0</vt:i4>
      </vt:variant>
      <vt:variant>
        <vt:i4>5</vt:i4>
      </vt:variant>
      <vt:variant>
        <vt:lpwstr/>
      </vt:variant>
      <vt:variant>
        <vt:lpwstr>_Toc456862342</vt:lpwstr>
      </vt:variant>
      <vt:variant>
        <vt:i4>1835063</vt:i4>
      </vt:variant>
      <vt:variant>
        <vt:i4>302</vt:i4>
      </vt:variant>
      <vt:variant>
        <vt:i4>0</vt:i4>
      </vt:variant>
      <vt:variant>
        <vt:i4>5</vt:i4>
      </vt:variant>
      <vt:variant>
        <vt:lpwstr/>
      </vt:variant>
      <vt:variant>
        <vt:lpwstr>_Toc456862341</vt:lpwstr>
      </vt:variant>
      <vt:variant>
        <vt:i4>1835063</vt:i4>
      </vt:variant>
      <vt:variant>
        <vt:i4>296</vt:i4>
      </vt:variant>
      <vt:variant>
        <vt:i4>0</vt:i4>
      </vt:variant>
      <vt:variant>
        <vt:i4>5</vt:i4>
      </vt:variant>
      <vt:variant>
        <vt:lpwstr/>
      </vt:variant>
      <vt:variant>
        <vt:lpwstr>_Toc456862340</vt:lpwstr>
      </vt:variant>
      <vt:variant>
        <vt:i4>1769527</vt:i4>
      </vt:variant>
      <vt:variant>
        <vt:i4>290</vt:i4>
      </vt:variant>
      <vt:variant>
        <vt:i4>0</vt:i4>
      </vt:variant>
      <vt:variant>
        <vt:i4>5</vt:i4>
      </vt:variant>
      <vt:variant>
        <vt:lpwstr/>
      </vt:variant>
      <vt:variant>
        <vt:lpwstr>_Toc456862339</vt:lpwstr>
      </vt:variant>
      <vt:variant>
        <vt:i4>1769527</vt:i4>
      </vt:variant>
      <vt:variant>
        <vt:i4>284</vt:i4>
      </vt:variant>
      <vt:variant>
        <vt:i4>0</vt:i4>
      </vt:variant>
      <vt:variant>
        <vt:i4>5</vt:i4>
      </vt:variant>
      <vt:variant>
        <vt:lpwstr/>
      </vt:variant>
      <vt:variant>
        <vt:lpwstr>_Toc456862338</vt:lpwstr>
      </vt:variant>
      <vt:variant>
        <vt:i4>1769527</vt:i4>
      </vt:variant>
      <vt:variant>
        <vt:i4>278</vt:i4>
      </vt:variant>
      <vt:variant>
        <vt:i4>0</vt:i4>
      </vt:variant>
      <vt:variant>
        <vt:i4>5</vt:i4>
      </vt:variant>
      <vt:variant>
        <vt:lpwstr/>
      </vt:variant>
      <vt:variant>
        <vt:lpwstr>_Toc456862337</vt:lpwstr>
      </vt:variant>
      <vt:variant>
        <vt:i4>1769527</vt:i4>
      </vt:variant>
      <vt:variant>
        <vt:i4>272</vt:i4>
      </vt:variant>
      <vt:variant>
        <vt:i4>0</vt:i4>
      </vt:variant>
      <vt:variant>
        <vt:i4>5</vt:i4>
      </vt:variant>
      <vt:variant>
        <vt:lpwstr/>
      </vt:variant>
      <vt:variant>
        <vt:lpwstr>_Toc456862336</vt:lpwstr>
      </vt:variant>
      <vt:variant>
        <vt:i4>1769527</vt:i4>
      </vt:variant>
      <vt:variant>
        <vt:i4>266</vt:i4>
      </vt:variant>
      <vt:variant>
        <vt:i4>0</vt:i4>
      </vt:variant>
      <vt:variant>
        <vt:i4>5</vt:i4>
      </vt:variant>
      <vt:variant>
        <vt:lpwstr/>
      </vt:variant>
      <vt:variant>
        <vt:lpwstr>_Toc456862335</vt:lpwstr>
      </vt:variant>
      <vt:variant>
        <vt:i4>1769527</vt:i4>
      </vt:variant>
      <vt:variant>
        <vt:i4>260</vt:i4>
      </vt:variant>
      <vt:variant>
        <vt:i4>0</vt:i4>
      </vt:variant>
      <vt:variant>
        <vt:i4>5</vt:i4>
      </vt:variant>
      <vt:variant>
        <vt:lpwstr/>
      </vt:variant>
      <vt:variant>
        <vt:lpwstr>_Toc456862334</vt:lpwstr>
      </vt:variant>
      <vt:variant>
        <vt:i4>1769527</vt:i4>
      </vt:variant>
      <vt:variant>
        <vt:i4>254</vt:i4>
      </vt:variant>
      <vt:variant>
        <vt:i4>0</vt:i4>
      </vt:variant>
      <vt:variant>
        <vt:i4>5</vt:i4>
      </vt:variant>
      <vt:variant>
        <vt:lpwstr/>
      </vt:variant>
      <vt:variant>
        <vt:lpwstr>_Toc456862333</vt:lpwstr>
      </vt:variant>
      <vt:variant>
        <vt:i4>1769527</vt:i4>
      </vt:variant>
      <vt:variant>
        <vt:i4>248</vt:i4>
      </vt:variant>
      <vt:variant>
        <vt:i4>0</vt:i4>
      </vt:variant>
      <vt:variant>
        <vt:i4>5</vt:i4>
      </vt:variant>
      <vt:variant>
        <vt:lpwstr/>
      </vt:variant>
      <vt:variant>
        <vt:lpwstr>_Toc456862332</vt:lpwstr>
      </vt:variant>
      <vt:variant>
        <vt:i4>1769527</vt:i4>
      </vt:variant>
      <vt:variant>
        <vt:i4>242</vt:i4>
      </vt:variant>
      <vt:variant>
        <vt:i4>0</vt:i4>
      </vt:variant>
      <vt:variant>
        <vt:i4>5</vt:i4>
      </vt:variant>
      <vt:variant>
        <vt:lpwstr/>
      </vt:variant>
      <vt:variant>
        <vt:lpwstr>_Toc456862331</vt:lpwstr>
      </vt:variant>
      <vt:variant>
        <vt:i4>1769527</vt:i4>
      </vt:variant>
      <vt:variant>
        <vt:i4>236</vt:i4>
      </vt:variant>
      <vt:variant>
        <vt:i4>0</vt:i4>
      </vt:variant>
      <vt:variant>
        <vt:i4>5</vt:i4>
      </vt:variant>
      <vt:variant>
        <vt:lpwstr/>
      </vt:variant>
      <vt:variant>
        <vt:lpwstr>_Toc456862330</vt:lpwstr>
      </vt:variant>
      <vt:variant>
        <vt:i4>1703991</vt:i4>
      </vt:variant>
      <vt:variant>
        <vt:i4>230</vt:i4>
      </vt:variant>
      <vt:variant>
        <vt:i4>0</vt:i4>
      </vt:variant>
      <vt:variant>
        <vt:i4>5</vt:i4>
      </vt:variant>
      <vt:variant>
        <vt:lpwstr/>
      </vt:variant>
      <vt:variant>
        <vt:lpwstr>_Toc456862329</vt:lpwstr>
      </vt:variant>
      <vt:variant>
        <vt:i4>1703991</vt:i4>
      </vt:variant>
      <vt:variant>
        <vt:i4>224</vt:i4>
      </vt:variant>
      <vt:variant>
        <vt:i4>0</vt:i4>
      </vt:variant>
      <vt:variant>
        <vt:i4>5</vt:i4>
      </vt:variant>
      <vt:variant>
        <vt:lpwstr/>
      </vt:variant>
      <vt:variant>
        <vt:lpwstr>_Toc456862328</vt:lpwstr>
      </vt:variant>
      <vt:variant>
        <vt:i4>1703991</vt:i4>
      </vt:variant>
      <vt:variant>
        <vt:i4>218</vt:i4>
      </vt:variant>
      <vt:variant>
        <vt:i4>0</vt:i4>
      </vt:variant>
      <vt:variant>
        <vt:i4>5</vt:i4>
      </vt:variant>
      <vt:variant>
        <vt:lpwstr/>
      </vt:variant>
      <vt:variant>
        <vt:lpwstr>_Toc456862327</vt:lpwstr>
      </vt:variant>
      <vt:variant>
        <vt:i4>1703991</vt:i4>
      </vt:variant>
      <vt:variant>
        <vt:i4>212</vt:i4>
      </vt:variant>
      <vt:variant>
        <vt:i4>0</vt:i4>
      </vt:variant>
      <vt:variant>
        <vt:i4>5</vt:i4>
      </vt:variant>
      <vt:variant>
        <vt:lpwstr/>
      </vt:variant>
      <vt:variant>
        <vt:lpwstr>_Toc456862326</vt:lpwstr>
      </vt:variant>
      <vt:variant>
        <vt:i4>1703991</vt:i4>
      </vt:variant>
      <vt:variant>
        <vt:i4>206</vt:i4>
      </vt:variant>
      <vt:variant>
        <vt:i4>0</vt:i4>
      </vt:variant>
      <vt:variant>
        <vt:i4>5</vt:i4>
      </vt:variant>
      <vt:variant>
        <vt:lpwstr/>
      </vt:variant>
      <vt:variant>
        <vt:lpwstr>_Toc456862325</vt:lpwstr>
      </vt:variant>
      <vt:variant>
        <vt:i4>1703991</vt:i4>
      </vt:variant>
      <vt:variant>
        <vt:i4>200</vt:i4>
      </vt:variant>
      <vt:variant>
        <vt:i4>0</vt:i4>
      </vt:variant>
      <vt:variant>
        <vt:i4>5</vt:i4>
      </vt:variant>
      <vt:variant>
        <vt:lpwstr/>
      </vt:variant>
      <vt:variant>
        <vt:lpwstr>_Toc456862324</vt:lpwstr>
      </vt:variant>
      <vt:variant>
        <vt:i4>1703991</vt:i4>
      </vt:variant>
      <vt:variant>
        <vt:i4>194</vt:i4>
      </vt:variant>
      <vt:variant>
        <vt:i4>0</vt:i4>
      </vt:variant>
      <vt:variant>
        <vt:i4>5</vt:i4>
      </vt:variant>
      <vt:variant>
        <vt:lpwstr/>
      </vt:variant>
      <vt:variant>
        <vt:lpwstr>_Toc456862323</vt:lpwstr>
      </vt:variant>
      <vt:variant>
        <vt:i4>1703991</vt:i4>
      </vt:variant>
      <vt:variant>
        <vt:i4>188</vt:i4>
      </vt:variant>
      <vt:variant>
        <vt:i4>0</vt:i4>
      </vt:variant>
      <vt:variant>
        <vt:i4>5</vt:i4>
      </vt:variant>
      <vt:variant>
        <vt:lpwstr/>
      </vt:variant>
      <vt:variant>
        <vt:lpwstr>_Toc456862322</vt:lpwstr>
      </vt:variant>
      <vt:variant>
        <vt:i4>1703991</vt:i4>
      </vt:variant>
      <vt:variant>
        <vt:i4>182</vt:i4>
      </vt:variant>
      <vt:variant>
        <vt:i4>0</vt:i4>
      </vt:variant>
      <vt:variant>
        <vt:i4>5</vt:i4>
      </vt:variant>
      <vt:variant>
        <vt:lpwstr/>
      </vt:variant>
      <vt:variant>
        <vt:lpwstr>_Toc456862321</vt:lpwstr>
      </vt:variant>
      <vt:variant>
        <vt:i4>1703991</vt:i4>
      </vt:variant>
      <vt:variant>
        <vt:i4>176</vt:i4>
      </vt:variant>
      <vt:variant>
        <vt:i4>0</vt:i4>
      </vt:variant>
      <vt:variant>
        <vt:i4>5</vt:i4>
      </vt:variant>
      <vt:variant>
        <vt:lpwstr/>
      </vt:variant>
      <vt:variant>
        <vt:lpwstr>_Toc456862320</vt:lpwstr>
      </vt:variant>
      <vt:variant>
        <vt:i4>1638455</vt:i4>
      </vt:variant>
      <vt:variant>
        <vt:i4>170</vt:i4>
      </vt:variant>
      <vt:variant>
        <vt:i4>0</vt:i4>
      </vt:variant>
      <vt:variant>
        <vt:i4>5</vt:i4>
      </vt:variant>
      <vt:variant>
        <vt:lpwstr/>
      </vt:variant>
      <vt:variant>
        <vt:lpwstr>_Toc456862319</vt:lpwstr>
      </vt:variant>
      <vt:variant>
        <vt:i4>1638455</vt:i4>
      </vt:variant>
      <vt:variant>
        <vt:i4>164</vt:i4>
      </vt:variant>
      <vt:variant>
        <vt:i4>0</vt:i4>
      </vt:variant>
      <vt:variant>
        <vt:i4>5</vt:i4>
      </vt:variant>
      <vt:variant>
        <vt:lpwstr/>
      </vt:variant>
      <vt:variant>
        <vt:lpwstr>_Toc456862318</vt:lpwstr>
      </vt:variant>
      <vt:variant>
        <vt:i4>1638455</vt:i4>
      </vt:variant>
      <vt:variant>
        <vt:i4>158</vt:i4>
      </vt:variant>
      <vt:variant>
        <vt:i4>0</vt:i4>
      </vt:variant>
      <vt:variant>
        <vt:i4>5</vt:i4>
      </vt:variant>
      <vt:variant>
        <vt:lpwstr/>
      </vt:variant>
      <vt:variant>
        <vt:lpwstr>_Toc456862317</vt:lpwstr>
      </vt:variant>
      <vt:variant>
        <vt:i4>1638455</vt:i4>
      </vt:variant>
      <vt:variant>
        <vt:i4>152</vt:i4>
      </vt:variant>
      <vt:variant>
        <vt:i4>0</vt:i4>
      </vt:variant>
      <vt:variant>
        <vt:i4>5</vt:i4>
      </vt:variant>
      <vt:variant>
        <vt:lpwstr/>
      </vt:variant>
      <vt:variant>
        <vt:lpwstr>_Toc456862316</vt:lpwstr>
      </vt:variant>
      <vt:variant>
        <vt:i4>1638455</vt:i4>
      </vt:variant>
      <vt:variant>
        <vt:i4>146</vt:i4>
      </vt:variant>
      <vt:variant>
        <vt:i4>0</vt:i4>
      </vt:variant>
      <vt:variant>
        <vt:i4>5</vt:i4>
      </vt:variant>
      <vt:variant>
        <vt:lpwstr/>
      </vt:variant>
      <vt:variant>
        <vt:lpwstr>_Toc456862315</vt:lpwstr>
      </vt:variant>
      <vt:variant>
        <vt:i4>1638455</vt:i4>
      </vt:variant>
      <vt:variant>
        <vt:i4>140</vt:i4>
      </vt:variant>
      <vt:variant>
        <vt:i4>0</vt:i4>
      </vt:variant>
      <vt:variant>
        <vt:i4>5</vt:i4>
      </vt:variant>
      <vt:variant>
        <vt:lpwstr/>
      </vt:variant>
      <vt:variant>
        <vt:lpwstr>_Toc456862314</vt:lpwstr>
      </vt:variant>
      <vt:variant>
        <vt:i4>1638455</vt:i4>
      </vt:variant>
      <vt:variant>
        <vt:i4>134</vt:i4>
      </vt:variant>
      <vt:variant>
        <vt:i4>0</vt:i4>
      </vt:variant>
      <vt:variant>
        <vt:i4>5</vt:i4>
      </vt:variant>
      <vt:variant>
        <vt:lpwstr/>
      </vt:variant>
      <vt:variant>
        <vt:lpwstr>_Toc456862313</vt:lpwstr>
      </vt:variant>
      <vt:variant>
        <vt:i4>1638455</vt:i4>
      </vt:variant>
      <vt:variant>
        <vt:i4>128</vt:i4>
      </vt:variant>
      <vt:variant>
        <vt:i4>0</vt:i4>
      </vt:variant>
      <vt:variant>
        <vt:i4>5</vt:i4>
      </vt:variant>
      <vt:variant>
        <vt:lpwstr/>
      </vt:variant>
      <vt:variant>
        <vt:lpwstr>_Toc456862312</vt:lpwstr>
      </vt:variant>
      <vt:variant>
        <vt:i4>1638455</vt:i4>
      </vt:variant>
      <vt:variant>
        <vt:i4>122</vt:i4>
      </vt:variant>
      <vt:variant>
        <vt:i4>0</vt:i4>
      </vt:variant>
      <vt:variant>
        <vt:i4>5</vt:i4>
      </vt:variant>
      <vt:variant>
        <vt:lpwstr/>
      </vt:variant>
      <vt:variant>
        <vt:lpwstr>_Toc456862311</vt:lpwstr>
      </vt:variant>
      <vt:variant>
        <vt:i4>1638455</vt:i4>
      </vt:variant>
      <vt:variant>
        <vt:i4>116</vt:i4>
      </vt:variant>
      <vt:variant>
        <vt:i4>0</vt:i4>
      </vt:variant>
      <vt:variant>
        <vt:i4>5</vt:i4>
      </vt:variant>
      <vt:variant>
        <vt:lpwstr/>
      </vt:variant>
      <vt:variant>
        <vt:lpwstr>_Toc456862310</vt:lpwstr>
      </vt:variant>
      <vt:variant>
        <vt:i4>1572919</vt:i4>
      </vt:variant>
      <vt:variant>
        <vt:i4>110</vt:i4>
      </vt:variant>
      <vt:variant>
        <vt:i4>0</vt:i4>
      </vt:variant>
      <vt:variant>
        <vt:i4>5</vt:i4>
      </vt:variant>
      <vt:variant>
        <vt:lpwstr/>
      </vt:variant>
      <vt:variant>
        <vt:lpwstr>_Toc456862309</vt:lpwstr>
      </vt:variant>
      <vt:variant>
        <vt:i4>1572919</vt:i4>
      </vt:variant>
      <vt:variant>
        <vt:i4>104</vt:i4>
      </vt:variant>
      <vt:variant>
        <vt:i4>0</vt:i4>
      </vt:variant>
      <vt:variant>
        <vt:i4>5</vt:i4>
      </vt:variant>
      <vt:variant>
        <vt:lpwstr/>
      </vt:variant>
      <vt:variant>
        <vt:lpwstr>_Toc456862308</vt:lpwstr>
      </vt:variant>
      <vt:variant>
        <vt:i4>1572919</vt:i4>
      </vt:variant>
      <vt:variant>
        <vt:i4>98</vt:i4>
      </vt:variant>
      <vt:variant>
        <vt:i4>0</vt:i4>
      </vt:variant>
      <vt:variant>
        <vt:i4>5</vt:i4>
      </vt:variant>
      <vt:variant>
        <vt:lpwstr/>
      </vt:variant>
      <vt:variant>
        <vt:lpwstr>_Toc456862307</vt:lpwstr>
      </vt:variant>
      <vt:variant>
        <vt:i4>1572919</vt:i4>
      </vt:variant>
      <vt:variant>
        <vt:i4>92</vt:i4>
      </vt:variant>
      <vt:variant>
        <vt:i4>0</vt:i4>
      </vt:variant>
      <vt:variant>
        <vt:i4>5</vt:i4>
      </vt:variant>
      <vt:variant>
        <vt:lpwstr/>
      </vt:variant>
      <vt:variant>
        <vt:lpwstr>_Toc456862306</vt:lpwstr>
      </vt:variant>
      <vt:variant>
        <vt:i4>1572919</vt:i4>
      </vt:variant>
      <vt:variant>
        <vt:i4>86</vt:i4>
      </vt:variant>
      <vt:variant>
        <vt:i4>0</vt:i4>
      </vt:variant>
      <vt:variant>
        <vt:i4>5</vt:i4>
      </vt:variant>
      <vt:variant>
        <vt:lpwstr/>
      </vt:variant>
      <vt:variant>
        <vt:lpwstr>_Toc456862305</vt:lpwstr>
      </vt:variant>
      <vt:variant>
        <vt:i4>1572919</vt:i4>
      </vt:variant>
      <vt:variant>
        <vt:i4>80</vt:i4>
      </vt:variant>
      <vt:variant>
        <vt:i4>0</vt:i4>
      </vt:variant>
      <vt:variant>
        <vt:i4>5</vt:i4>
      </vt:variant>
      <vt:variant>
        <vt:lpwstr/>
      </vt:variant>
      <vt:variant>
        <vt:lpwstr>_Toc456862304</vt:lpwstr>
      </vt:variant>
      <vt:variant>
        <vt:i4>1572919</vt:i4>
      </vt:variant>
      <vt:variant>
        <vt:i4>74</vt:i4>
      </vt:variant>
      <vt:variant>
        <vt:i4>0</vt:i4>
      </vt:variant>
      <vt:variant>
        <vt:i4>5</vt:i4>
      </vt:variant>
      <vt:variant>
        <vt:lpwstr/>
      </vt:variant>
      <vt:variant>
        <vt:lpwstr>_Toc456862303</vt:lpwstr>
      </vt:variant>
      <vt:variant>
        <vt:i4>1572919</vt:i4>
      </vt:variant>
      <vt:variant>
        <vt:i4>68</vt:i4>
      </vt:variant>
      <vt:variant>
        <vt:i4>0</vt:i4>
      </vt:variant>
      <vt:variant>
        <vt:i4>5</vt:i4>
      </vt:variant>
      <vt:variant>
        <vt:lpwstr/>
      </vt:variant>
      <vt:variant>
        <vt:lpwstr>_Toc456862302</vt:lpwstr>
      </vt:variant>
      <vt:variant>
        <vt:i4>1572919</vt:i4>
      </vt:variant>
      <vt:variant>
        <vt:i4>62</vt:i4>
      </vt:variant>
      <vt:variant>
        <vt:i4>0</vt:i4>
      </vt:variant>
      <vt:variant>
        <vt:i4>5</vt:i4>
      </vt:variant>
      <vt:variant>
        <vt:lpwstr/>
      </vt:variant>
      <vt:variant>
        <vt:lpwstr>_Toc456862301</vt:lpwstr>
      </vt:variant>
      <vt:variant>
        <vt:i4>1572919</vt:i4>
      </vt:variant>
      <vt:variant>
        <vt:i4>56</vt:i4>
      </vt:variant>
      <vt:variant>
        <vt:i4>0</vt:i4>
      </vt:variant>
      <vt:variant>
        <vt:i4>5</vt:i4>
      </vt:variant>
      <vt:variant>
        <vt:lpwstr/>
      </vt:variant>
      <vt:variant>
        <vt:lpwstr>_Toc456862300</vt:lpwstr>
      </vt:variant>
      <vt:variant>
        <vt:i4>1114166</vt:i4>
      </vt:variant>
      <vt:variant>
        <vt:i4>50</vt:i4>
      </vt:variant>
      <vt:variant>
        <vt:i4>0</vt:i4>
      </vt:variant>
      <vt:variant>
        <vt:i4>5</vt:i4>
      </vt:variant>
      <vt:variant>
        <vt:lpwstr/>
      </vt:variant>
      <vt:variant>
        <vt:lpwstr>_Toc456862299</vt:lpwstr>
      </vt:variant>
      <vt:variant>
        <vt:i4>1114166</vt:i4>
      </vt:variant>
      <vt:variant>
        <vt:i4>44</vt:i4>
      </vt:variant>
      <vt:variant>
        <vt:i4>0</vt:i4>
      </vt:variant>
      <vt:variant>
        <vt:i4>5</vt:i4>
      </vt:variant>
      <vt:variant>
        <vt:lpwstr/>
      </vt:variant>
      <vt:variant>
        <vt:lpwstr>_Toc456862298</vt:lpwstr>
      </vt:variant>
      <vt:variant>
        <vt:i4>1114166</vt:i4>
      </vt:variant>
      <vt:variant>
        <vt:i4>38</vt:i4>
      </vt:variant>
      <vt:variant>
        <vt:i4>0</vt:i4>
      </vt:variant>
      <vt:variant>
        <vt:i4>5</vt:i4>
      </vt:variant>
      <vt:variant>
        <vt:lpwstr/>
      </vt:variant>
      <vt:variant>
        <vt:lpwstr>_Toc456862297</vt:lpwstr>
      </vt:variant>
      <vt:variant>
        <vt:i4>1114166</vt:i4>
      </vt:variant>
      <vt:variant>
        <vt:i4>32</vt:i4>
      </vt:variant>
      <vt:variant>
        <vt:i4>0</vt:i4>
      </vt:variant>
      <vt:variant>
        <vt:i4>5</vt:i4>
      </vt:variant>
      <vt:variant>
        <vt:lpwstr/>
      </vt:variant>
      <vt:variant>
        <vt:lpwstr>_Toc456862296</vt:lpwstr>
      </vt:variant>
      <vt:variant>
        <vt:i4>1114166</vt:i4>
      </vt:variant>
      <vt:variant>
        <vt:i4>26</vt:i4>
      </vt:variant>
      <vt:variant>
        <vt:i4>0</vt:i4>
      </vt:variant>
      <vt:variant>
        <vt:i4>5</vt:i4>
      </vt:variant>
      <vt:variant>
        <vt:lpwstr/>
      </vt:variant>
      <vt:variant>
        <vt:lpwstr>_Toc456862295</vt:lpwstr>
      </vt:variant>
      <vt:variant>
        <vt:i4>1114166</vt:i4>
      </vt:variant>
      <vt:variant>
        <vt:i4>20</vt:i4>
      </vt:variant>
      <vt:variant>
        <vt:i4>0</vt:i4>
      </vt:variant>
      <vt:variant>
        <vt:i4>5</vt:i4>
      </vt:variant>
      <vt:variant>
        <vt:lpwstr/>
      </vt:variant>
      <vt:variant>
        <vt:lpwstr>_Toc456862294</vt:lpwstr>
      </vt:variant>
      <vt:variant>
        <vt:i4>1114166</vt:i4>
      </vt:variant>
      <vt:variant>
        <vt:i4>14</vt:i4>
      </vt:variant>
      <vt:variant>
        <vt:i4>0</vt:i4>
      </vt:variant>
      <vt:variant>
        <vt:i4>5</vt:i4>
      </vt:variant>
      <vt:variant>
        <vt:lpwstr/>
      </vt:variant>
      <vt:variant>
        <vt:lpwstr>_Toc456862293</vt:lpwstr>
      </vt:variant>
      <vt:variant>
        <vt:i4>1114166</vt:i4>
      </vt:variant>
      <vt:variant>
        <vt:i4>8</vt:i4>
      </vt:variant>
      <vt:variant>
        <vt:i4>0</vt:i4>
      </vt:variant>
      <vt:variant>
        <vt:i4>5</vt:i4>
      </vt:variant>
      <vt:variant>
        <vt:lpwstr/>
      </vt:variant>
      <vt:variant>
        <vt:lpwstr>_Toc456862292</vt:lpwstr>
      </vt:variant>
      <vt:variant>
        <vt:i4>1114166</vt:i4>
      </vt:variant>
      <vt:variant>
        <vt:i4>2</vt:i4>
      </vt:variant>
      <vt:variant>
        <vt:i4>0</vt:i4>
      </vt:variant>
      <vt:variant>
        <vt:i4>5</vt:i4>
      </vt:variant>
      <vt:variant>
        <vt:lpwstr/>
      </vt:variant>
      <vt:variant>
        <vt:lpwstr>_Toc456862291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3</dc:title>
  <dc:creator>jdeskur</dc:creator>
  <cp:lastModifiedBy>Patryk Semik</cp:lastModifiedBy>
  <cp:revision>19</cp:revision>
  <cp:lastPrinted>2018-01-11T21:42:00Z</cp:lastPrinted>
  <dcterms:created xsi:type="dcterms:W3CDTF">2018-05-29T06:02:00Z</dcterms:created>
  <dcterms:modified xsi:type="dcterms:W3CDTF">2018-07-05T07:38:00Z</dcterms:modified>
</cp:coreProperties>
</file>