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45" w:rsidRPr="00AA697A" w:rsidRDefault="000D0645" w:rsidP="000D0645">
      <w:pPr>
        <w:tabs>
          <w:tab w:val="num" w:pos="360"/>
        </w:tabs>
        <w:jc w:val="both"/>
        <w:rPr>
          <w:rFonts w:ascii="Cambria" w:hAnsi="Cambria"/>
          <w:b/>
          <w:color w:val="000000"/>
        </w:rPr>
      </w:pPr>
      <w:r w:rsidRPr="00AA697A">
        <w:rPr>
          <w:rFonts w:ascii="Cambria" w:hAnsi="Cambria"/>
          <w:b/>
          <w:color w:val="000000"/>
        </w:rPr>
        <w:t>Pyt.1.</w:t>
      </w:r>
    </w:p>
    <w:p w:rsidR="000D0645" w:rsidRPr="00AA697A" w:rsidRDefault="000D0645" w:rsidP="000D0645">
      <w:pPr>
        <w:tabs>
          <w:tab w:val="num" w:pos="360"/>
        </w:tabs>
        <w:jc w:val="both"/>
        <w:rPr>
          <w:rFonts w:ascii="Cambria" w:hAnsi="Cambria" w:cs="Segoe UI"/>
          <w:color w:val="000000"/>
        </w:rPr>
      </w:pPr>
      <w:r w:rsidRPr="00AA697A">
        <w:rPr>
          <w:rFonts w:ascii="Cambria" w:hAnsi="Cambria" w:cs="Calibri"/>
        </w:rPr>
        <w:t xml:space="preserve">Załącznik Nr 4 SIWZ </w:t>
      </w:r>
      <w:r w:rsidRPr="00AA697A">
        <w:rPr>
          <w:rFonts w:ascii="Cambria" w:hAnsi="Cambria" w:cs="Segoe UI"/>
          <w:color w:val="000000"/>
        </w:rPr>
        <w:t>§ 1, ust 2, pkt</w:t>
      </w:r>
      <w:r w:rsidR="00EA74C7">
        <w:rPr>
          <w:rFonts w:ascii="Cambria" w:hAnsi="Cambria" w:cs="Segoe UI"/>
          <w:color w:val="000000"/>
        </w:rPr>
        <w:t>.</w:t>
      </w:r>
      <w:r w:rsidRPr="00AA697A">
        <w:rPr>
          <w:rFonts w:ascii="Cambria" w:hAnsi="Cambria" w:cs="Segoe UI"/>
          <w:color w:val="000000"/>
        </w:rPr>
        <w:t xml:space="preserve"> 9) Umowy w zw. z § 1, ust 4, pkt</w:t>
      </w:r>
      <w:r w:rsidR="00EA74C7">
        <w:rPr>
          <w:rFonts w:ascii="Cambria" w:hAnsi="Cambria" w:cs="Segoe UI"/>
          <w:color w:val="000000"/>
        </w:rPr>
        <w:t>.</w:t>
      </w:r>
      <w:r w:rsidRPr="00AA697A">
        <w:rPr>
          <w:rFonts w:ascii="Cambria" w:hAnsi="Cambria" w:cs="Segoe UI"/>
          <w:color w:val="000000"/>
        </w:rPr>
        <w:t xml:space="preserve"> 7) Umowy oraz § 14 Umowy – czy Zamawiający dopuszcza takie rozwiązanie, w którym Wykonawca nada stosowne uprawnienia administratorskiej Zamawiającemu do odpowiednio sprofilowanej strony </w:t>
      </w:r>
      <w:proofErr w:type="spellStart"/>
      <w:r w:rsidRPr="00AA697A">
        <w:rPr>
          <w:rFonts w:ascii="Cambria" w:hAnsi="Cambria" w:cs="Segoe UI"/>
          <w:color w:val="000000"/>
        </w:rPr>
        <w:t>www</w:t>
      </w:r>
      <w:proofErr w:type="spellEnd"/>
      <w:r w:rsidRPr="00AA697A">
        <w:rPr>
          <w:rFonts w:ascii="Cambria" w:hAnsi="Cambria" w:cs="Segoe UI"/>
          <w:color w:val="000000"/>
        </w:rPr>
        <w:t>, będącej własnością Wykonawcy, która umożliwi odczyt oraz przechowywanie danych pomiarowych z poszczególnych zestawów pomiarowych objętych niniejszą Umową? Wykonawca wskazuje, iż powyższe rozwiązanie, o którym</w:t>
      </w:r>
      <w:r w:rsidR="005452B0">
        <w:rPr>
          <w:rFonts w:ascii="Cambria" w:hAnsi="Cambria" w:cs="Segoe UI"/>
          <w:color w:val="000000"/>
        </w:rPr>
        <w:t xml:space="preserve"> mowa </w:t>
      </w:r>
      <w:r w:rsidRPr="00AA697A">
        <w:rPr>
          <w:rFonts w:ascii="Cambria" w:hAnsi="Cambria" w:cs="Segoe UI"/>
          <w:color w:val="000000"/>
        </w:rPr>
        <w:t>w zdaniu poprzedzającym nie będzie wymagać przeniesienia jakichkolwiek praw autorskich oraz będzie spełniać wszelkie wymagania umożliwiające prawidłową realizację przedmiotu Umowy. W przypadku akceptacji rozwiązania, prosimy o wykreślenie postanowień dotyczących praw autorskich:</w:t>
      </w:r>
    </w:p>
    <w:p w:rsidR="000D0645" w:rsidRPr="00AA697A" w:rsidRDefault="000D0645" w:rsidP="00EA74C7">
      <w:pPr>
        <w:overflowPunct/>
        <w:autoSpaceDE/>
        <w:autoSpaceDN/>
        <w:adjustRightInd/>
        <w:spacing w:before="100" w:beforeAutospacing="1" w:line="240" w:lineRule="auto"/>
        <w:jc w:val="both"/>
        <w:textAlignment w:val="auto"/>
        <w:rPr>
          <w:rFonts w:ascii="Cambria" w:hAnsi="Cambria" w:cs="Segoe UI"/>
          <w:color w:val="000000"/>
        </w:rPr>
      </w:pPr>
      <w:r w:rsidRPr="00AA697A">
        <w:rPr>
          <w:rFonts w:ascii="Cambria" w:hAnsi="Cambria" w:cs="Segoe UI"/>
          <w:color w:val="000000"/>
        </w:rPr>
        <w:t>- § 1, ust 2, pkt</w:t>
      </w:r>
      <w:r w:rsidR="00EA74C7">
        <w:rPr>
          <w:rFonts w:ascii="Cambria" w:hAnsi="Cambria" w:cs="Segoe UI"/>
          <w:color w:val="000000"/>
        </w:rPr>
        <w:t>.</w:t>
      </w:r>
      <w:r w:rsidRPr="00AA697A">
        <w:rPr>
          <w:rFonts w:ascii="Cambria" w:hAnsi="Cambria" w:cs="Segoe UI"/>
          <w:color w:val="000000"/>
        </w:rPr>
        <w:t xml:space="preserve"> 9) Umowy,</w:t>
      </w:r>
    </w:p>
    <w:p w:rsidR="000D0645" w:rsidRPr="00AA697A" w:rsidRDefault="000D0645" w:rsidP="000D0645">
      <w:pPr>
        <w:overflowPunct/>
        <w:autoSpaceDE/>
        <w:autoSpaceDN/>
        <w:adjustRightInd/>
        <w:spacing w:before="100" w:beforeAutospacing="1" w:line="240" w:lineRule="auto"/>
        <w:jc w:val="both"/>
        <w:textAlignment w:val="auto"/>
        <w:rPr>
          <w:rFonts w:ascii="Cambria" w:hAnsi="Cambria" w:cs="Segoe UI"/>
          <w:color w:val="000000"/>
        </w:rPr>
      </w:pPr>
      <w:r w:rsidRPr="00AA697A">
        <w:rPr>
          <w:rFonts w:ascii="Cambria" w:hAnsi="Cambria" w:cs="Segoe UI"/>
          <w:color w:val="000000"/>
        </w:rPr>
        <w:t>-  § 1, ust 4, pkt</w:t>
      </w:r>
      <w:r w:rsidR="00EA74C7">
        <w:rPr>
          <w:rFonts w:ascii="Cambria" w:hAnsi="Cambria" w:cs="Segoe UI"/>
          <w:color w:val="000000"/>
        </w:rPr>
        <w:t>.</w:t>
      </w:r>
      <w:r w:rsidRPr="00AA697A">
        <w:rPr>
          <w:rFonts w:ascii="Cambria" w:hAnsi="Cambria" w:cs="Segoe UI"/>
          <w:color w:val="000000"/>
        </w:rPr>
        <w:t xml:space="preserve"> 7) Umowy,</w:t>
      </w:r>
    </w:p>
    <w:p w:rsidR="000D0645" w:rsidRDefault="000D0645" w:rsidP="000D0645">
      <w:pPr>
        <w:overflowPunct/>
        <w:autoSpaceDE/>
        <w:autoSpaceDN/>
        <w:adjustRightInd/>
        <w:spacing w:before="100" w:beforeAutospacing="1" w:line="240" w:lineRule="auto"/>
        <w:jc w:val="both"/>
        <w:textAlignment w:val="auto"/>
        <w:rPr>
          <w:rFonts w:ascii="Cambria" w:hAnsi="Cambria" w:cs="Segoe UI"/>
          <w:color w:val="000000"/>
        </w:rPr>
      </w:pPr>
      <w:r w:rsidRPr="00AA697A">
        <w:rPr>
          <w:rFonts w:ascii="Cambria" w:hAnsi="Cambria" w:cs="Segoe UI"/>
          <w:color w:val="000000"/>
        </w:rPr>
        <w:t>- § 14 Umowy.</w:t>
      </w:r>
    </w:p>
    <w:p w:rsidR="008E2E0A" w:rsidRPr="00E42317" w:rsidRDefault="00477A3B" w:rsidP="00EA74C7">
      <w:pPr>
        <w:spacing w:after="0"/>
        <w:ind w:firstLine="708"/>
        <w:jc w:val="both"/>
        <w:rPr>
          <w:rFonts w:ascii="Cambria" w:hAnsi="Cambria" w:cs="Calibri"/>
          <w:b/>
        </w:rPr>
      </w:pPr>
      <w:r w:rsidRPr="00477A3B">
        <w:rPr>
          <w:rFonts w:ascii="Cambria" w:hAnsi="Cambria" w:cs="Segoe UI"/>
          <w:b/>
          <w:color w:val="000000"/>
        </w:rPr>
        <w:t>Odp</w:t>
      </w:r>
      <w:r w:rsidRPr="00E42317">
        <w:rPr>
          <w:rFonts w:ascii="Cambria" w:hAnsi="Cambria" w:cs="Segoe UI"/>
          <w:b/>
        </w:rPr>
        <w:t xml:space="preserve">. </w:t>
      </w:r>
      <w:r w:rsidR="008E2E0A" w:rsidRPr="00E42317">
        <w:rPr>
          <w:rFonts w:ascii="Cambria" w:hAnsi="Cambria" w:cs="Segoe UI"/>
          <w:b/>
        </w:rPr>
        <w:t xml:space="preserve"> </w:t>
      </w:r>
      <w:r w:rsidR="00962795" w:rsidRPr="00E42317">
        <w:rPr>
          <w:rFonts w:ascii="Cambria" w:hAnsi="Cambria" w:cs="Calibri"/>
          <w:b/>
        </w:rPr>
        <w:t>Zamawiający zmi</w:t>
      </w:r>
      <w:r w:rsidR="00962795">
        <w:rPr>
          <w:rFonts w:ascii="Cambria" w:hAnsi="Cambria" w:cs="Calibri"/>
          <w:b/>
        </w:rPr>
        <w:t>e</w:t>
      </w:r>
      <w:r w:rsidR="00962795" w:rsidRPr="00E42317">
        <w:rPr>
          <w:rFonts w:ascii="Cambria" w:hAnsi="Cambria" w:cs="Calibri"/>
          <w:b/>
        </w:rPr>
        <w:t>n</w:t>
      </w:r>
      <w:r w:rsidR="00962795">
        <w:rPr>
          <w:rFonts w:ascii="Cambria" w:hAnsi="Cambria" w:cs="Calibri"/>
          <w:b/>
        </w:rPr>
        <w:t>ia</w:t>
      </w:r>
      <w:r w:rsidR="00962795" w:rsidRPr="00E42317">
        <w:rPr>
          <w:rFonts w:ascii="Cambria" w:hAnsi="Cambria" w:cs="Calibri"/>
          <w:b/>
        </w:rPr>
        <w:t xml:space="preserve"> zapis  §1 ust.4 pkt.7 Umowy na poniższ</w:t>
      </w:r>
      <w:r w:rsidR="00962795">
        <w:rPr>
          <w:rFonts w:ascii="Cambria" w:hAnsi="Cambria" w:cs="Calibri"/>
          <w:b/>
        </w:rPr>
        <w:t>y</w:t>
      </w:r>
      <w:r w:rsidR="008E2E0A" w:rsidRPr="00E42317">
        <w:rPr>
          <w:rFonts w:ascii="Cambria" w:hAnsi="Cambria" w:cs="Calibri"/>
          <w:b/>
        </w:rPr>
        <w:t>:</w:t>
      </w:r>
    </w:p>
    <w:p w:rsidR="008E2E0A" w:rsidRPr="00E42317" w:rsidRDefault="008E2E0A" w:rsidP="00EA74C7">
      <w:pPr>
        <w:spacing w:after="0" w:line="240" w:lineRule="auto"/>
        <w:ind w:left="708"/>
        <w:jc w:val="both"/>
        <w:rPr>
          <w:rFonts w:ascii="Cambria" w:hAnsi="Cambria" w:cs="Calibri"/>
          <w:b/>
        </w:rPr>
      </w:pPr>
      <w:r w:rsidRPr="00E42317">
        <w:rPr>
          <w:rFonts w:ascii="Cambria" w:hAnsi="Cambria" w:cs="Calibri"/>
          <w:b/>
        </w:rPr>
        <w:t>7) udziel</w:t>
      </w:r>
      <w:r w:rsidR="00916B90" w:rsidRPr="00E42317">
        <w:rPr>
          <w:rFonts w:ascii="Cambria" w:hAnsi="Cambria" w:cs="Calibri"/>
          <w:b/>
        </w:rPr>
        <w:t>i</w:t>
      </w:r>
      <w:r w:rsidRPr="00E42317">
        <w:rPr>
          <w:rFonts w:ascii="Cambria" w:hAnsi="Cambria" w:cs="Calibri"/>
          <w:b/>
        </w:rPr>
        <w:t xml:space="preserve"> licencji na </w:t>
      </w:r>
      <w:r w:rsidR="00916B90" w:rsidRPr="00E42317">
        <w:rPr>
          <w:rFonts w:ascii="Cambria" w:hAnsi="Cambria" w:cs="Calibri"/>
          <w:b/>
        </w:rPr>
        <w:t xml:space="preserve">oprogramowanie </w:t>
      </w:r>
      <w:r w:rsidRPr="00E42317">
        <w:rPr>
          <w:rFonts w:ascii="Cambria" w:hAnsi="Cambria" w:cs="Calibri"/>
          <w:b/>
        </w:rPr>
        <w:t>zgodnie z zasadami określonymi w załączniku nr 5 do umowy „Atrybuty legalności oprogramowania”  oraz przeniesie autorski</w:t>
      </w:r>
      <w:r w:rsidR="00916B90" w:rsidRPr="00E42317">
        <w:rPr>
          <w:rFonts w:ascii="Cambria" w:hAnsi="Cambria" w:cs="Calibri"/>
          <w:b/>
        </w:rPr>
        <w:t>e</w:t>
      </w:r>
      <w:r w:rsidRPr="00E42317">
        <w:rPr>
          <w:rFonts w:ascii="Cambria" w:hAnsi="Cambria" w:cs="Calibri"/>
          <w:b/>
        </w:rPr>
        <w:t xml:space="preserve"> praw</w:t>
      </w:r>
      <w:r w:rsidR="00916B90" w:rsidRPr="00E42317">
        <w:rPr>
          <w:rFonts w:ascii="Cambria" w:hAnsi="Cambria" w:cs="Calibri"/>
          <w:b/>
        </w:rPr>
        <w:t>a</w:t>
      </w:r>
      <w:r w:rsidRPr="00E42317">
        <w:rPr>
          <w:rFonts w:ascii="Cambria" w:hAnsi="Cambria" w:cs="Calibri"/>
          <w:b/>
        </w:rPr>
        <w:t xml:space="preserve"> majątkow</w:t>
      </w:r>
      <w:r w:rsidR="00916B90" w:rsidRPr="00E42317">
        <w:rPr>
          <w:rFonts w:ascii="Cambria" w:hAnsi="Cambria" w:cs="Calibri"/>
          <w:b/>
        </w:rPr>
        <w:t>e</w:t>
      </w:r>
      <w:r w:rsidRPr="00E42317">
        <w:rPr>
          <w:rFonts w:ascii="Cambria" w:hAnsi="Cambria" w:cs="Calibri"/>
          <w:b/>
        </w:rPr>
        <w:t xml:space="preserve"> do utwor</w:t>
      </w:r>
      <w:r w:rsidR="00916B90" w:rsidRPr="00E42317">
        <w:rPr>
          <w:rFonts w:ascii="Cambria" w:hAnsi="Cambria" w:cs="Calibri"/>
          <w:b/>
        </w:rPr>
        <w:t>ów</w:t>
      </w:r>
      <w:r w:rsidRPr="00E42317">
        <w:rPr>
          <w:rFonts w:ascii="Cambria" w:hAnsi="Cambria" w:cs="Calibri"/>
          <w:b/>
        </w:rPr>
        <w:t xml:space="preserve"> wytworzon</w:t>
      </w:r>
      <w:r w:rsidR="00916B90" w:rsidRPr="00E42317">
        <w:rPr>
          <w:rFonts w:ascii="Cambria" w:hAnsi="Cambria" w:cs="Calibri"/>
          <w:b/>
        </w:rPr>
        <w:t>ych</w:t>
      </w:r>
      <w:r w:rsidRPr="00E42317">
        <w:rPr>
          <w:rFonts w:ascii="Cambria" w:hAnsi="Cambria" w:cs="Calibri"/>
          <w:b/>
        </w:rPr>
        <w:t xml:space="preserve"> na potrzeby realizacji niniejszego zadania zgodnie z zapisami § 14 niniejszej umowy.</w:t>
      </w:r>
    </w:p>
    <w:p w:rsidR="00477A3B" w:rsidRDefault="00477A3B" w:rsidP="00E42317">
      <w:pPr>
        <w:overflowPunct/>
        <w:autoSpaceDE/>
        <w:autoSpaceDN/>
        <w:adjustRightInd/>
        <w:spacing w:before="100" w:beforeAutospacing="1" w:line="240" w:lineRule="auto"/>
        <w:jc w:val="both"/>
        <w:textAlignment w:val="auto"/>
        <w:rPr>
          <w:rFonts w:ascii="Cambria" w:hAnsi="Cambria" w:cs="Segoe UI"/>
          <w:b/>
          <w:color w:val="FF0000"/>
        </w:rPr>
      </w:pPr>
    </w:p>
    <w:p w:rsidR="000D0645" w:rsidRPr="00AA697A" w:rsidRDefault="000D0645" w:rsidP="000D0645">
      <w:pPr>
        <w:tabs>
          <w:tab w:val="num" w:pos="360"/>
        </w:tabs>
        <w:jc w:val="both"/>
        <w:rPr>
          <w:rFonts w:ascii="Cambria" w:hAnsi="Cambria"/>
          <w:b/>
          <w:color w:val="000000"/>
        </w:rPr>
      </w:pPr>
      <w:r w:rsidRPr="00AA697A">
        <w:rPr>
          <w:rFonts w:ascii="Cambria" w:hAnsi="Cambria"/>
          <w:b/>
        </w:rPr>
        <w:t>Pyt.2.</w:t>
      </w:r>
    </w:p>
    <w:p w:rsidR="000D0645" w:rsidRDefault="000D0645" w:rsidP="000D0645">
      <w:pPr>
        <w:spacing w:line="240" w:lineRule="auto"/>
        <w:jc w:val="both"/>
        <w:rPr>
          <w:rFonts w:ascii="Cambria" w:hAnsi="Cambria" w:cs="Calibri"/>
        </w:rPr>
      </w:pPr>
      <w:r w:rsidRPr="00AA697A">
        <w:rPr>
          <w:rFonts w:ascii="Cambria" w:hAnsi="Cambria" w:cs="Calibri"/>
        </w:rPr>
        <w:t>Załącznik Nr 4 SIWZ § 1, ust 2, pkt</w:t>
      </w:r>
      <w:r w:rsidR="00E42317">
        <w:rPr>
          <w:rFonts w:ascii="Cambria" w:hAnsi="Cambria" w:cs="Calibri"/>
        </w:rPr>
        <w:t>.</w:t>
      </w:r>
      <w:r w:rsidRPr="00AA697A">
        <w:rPr>
          <w:rFonts w:ascii="Cambria" w:hAnsi="Cambria" w:cs="Calibri"/>
        </w:rPr>
        <w:t xml:space="preserve"> 11) Umowy – czy Zamawiający może określić jakie dane osobowe zamierza powierzyć Wykonawcy?</w:t>
      </w:r>
    </w:p>
    <w:p w:rsidR="00477A3B" w:rsidRDefault="00477A3B" w:rsidP="00E42317">
      <w:pPr>
        <w:spacing w:line="240" w:lineRule="auto"/>
        <w:ind w:left="705"/>
        <w:jc w:val="both"/>
        <w:rPr>
          <w:rFonts w:ascii="Cambria" w:hAnsi="Cambria" w:cs="Calibri"/>
          <w:b/>
        </w:rPr>
      </w:pPr>
      <w:r w:rsidRPr="00477A3B">
        <w:rPr>
          <w:rFonts w:ascii="Cambria" w:hAnsi="Cambria" w:cs="Calibri"/>
          <w:b/>
        </w:rPr>
        <w:t xml:space="preserve">Odp. </w:t>
      </w:r>
      <w:r>
        <w:rPr>
          <w:rFonts w:ascii="Cambria" w:hAnsi="Cambria" w:cs="Calibri"/>
          <w:b/>
        </w:rPr>
        <w:t xml:space="preserve"> Wykonawca </w:t>
      </w:r>
      <w:r w:rsidR="004707F1">
        <w:rPr>
          <w:rFonts w:ascii="Cambria" w:hAnsi="Cambria" w:cs="Calibri"/>
          <w:b/>
        </w:rPr>
        <w:t>dla realizacji montażu zestawów pomiarowych będzie miał dostęp do danych osobowych klientów Zamawiającego poprzez otrzymane Zlecenia – szczegóły reguluje załącznik nr 6 do Umowy „Procedura montażu zestawu pomiarowego”</w:t>
      </w:r>
    </w:p>
    <w:p w:rsidR="008303C0" w:rsidRPr="00477A3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Pyt.3.</w:t>
      </w:r>
    </w:p>
    <w:p w:rsidR="000D0645" w:rsidRPr="00AA697A" w:rsidRDefault="000D0645" w:rsidP="000D0645">
      <w:pPr>
        <w:spacing w:line="240" w:lineRule="auto"/>
        <w:jc w:val="both"/>
        <w:rPr>
          <w:rFonts w:ascii="Cambria" w:hAnsi="Cambria" w:cs="Calibri"/>
        </w:rPr>
      </w:pPr>
      <w:r w:rsidRPr="00AA697A">
        <w:rPr>
          <w:rFonts w:ascii="Cambria" w:hAnsi="Cambria" w:cs="Calibri"/>
        </w:rPr>
        <w:t>Załącznik Nr 4 SIWZ § 1, ust 2, pkt</w:t>
      </w:r>
      <w:r w:rsidR="00EA74C7">
        <w:rPr>
          <w:rFonts w:ascii="Cambria" w:hAnsi="Cambria" w:cs="Calibri"/>
        </w:rPr>
        <w:t>.</w:t>
      </w:r>
      <w:r w:rsidRPr="00AA697A">
        <w:rPr>
          <w:rFonts w:ascii="Cambria" w:hAnsi="Cambria" w:cs="Calibri"/>
        </w:rPr>
        <w:t xml:space="preserve"> 11) Umowy – czy Zamawiający zgodzi się na modyfikację wymagania</w:t>
      </w:r>
      <w:r w:rsidRPr="00AA697A">
        <w:rPr>
          <w:rFonts w:ascii="Cambria" w:hAnsi="Cambria" w:cs="Calibri"/>
        </w:rPr>
        <w:br/>
        <w:t>w taki sposób, iż niniejszy punkt zostanie wykreślony a do Umowy zostanie dodany stosowny paragraf, zgodnie z brzmieniem zaproponowanym jak niżej?:</w:t>
      </w:r>
    </w:p>
    <w:p w:rsidR="000D0645" w:rsidRPr="00AA697A" w:rsidRDefault="000D0645" w:rsidP="000D0645">
      <w:pPr>
        <w:pStyle w:val="Tekstpodstawowy"/>
        <w:numPr>
          <w:ilvl w:val="0"/>
          <w:numId w:val="2"/>
        </w:numPr>
        <w:spacing w:after="0"/>
        <w:jc w:val="both"/>
        <w:rPr>
          <w:rFonts w:ascii="Cambria" w:hAnsi="Cambria" w:cs="Calibri"/>
          <w:spacing w:val="-3"/>
          <w:sz w:val="20"/>
          <w:szCs w:val="20"/>
        </w:rPr>
      </w:pPr>
      <w:r w:rsidRPr="00AA697A">
        <w:rPr>
          <w:rFonts w:ascii="Cambria" w:hAnsi="Cambria" w:cs="Calibri"/>
          <w:spacing w:val="-3"/>
          <w:sz w:val="20"/>
          <w:szCs w:val="20"/>
        </w:rPr>
        <w:t>Zamawiający umieszczając dane osobowe w aplikacji powierza je Wykonawcy w celu ich przechowywania.</w:t>
      </w:r>
    </w:p>
    <w:p w:rsidR="000D0645" w:rsidRPr="00AA697A" w:rsidRDefault="000D0645" w:rsidP="000D0645">
      <w:pPr>
        <w:pStyle w:val="Tekstpodstawowy"/>
        <w:numPr>
          <w:ilvl w:val="0"/>
          <w:numId w:val="2"/>
        </w:numPr>
        <w:spacing w:after="0"/>
        <w:jc w:val="both"/>
        <w:rPr>
          <w:rFonts w:ascii="Cambria" w:hAnsi="Cambria" w:cs="Calibri"/>
          <w:spacing w:val="-3"/>
          <w:sz w:val="20"/>
          <w:szCs w:val="20"/>
        </w:rPr>
      </w:pPr>
      <w:r w:rsidRPr="00AA697A">
        <w:rPr>
          <w:rFonts w:ascii="Cambria" w:hAnsi="Cambria" w:cs="Calibri"/>
          <w:spacing w:val="-3"/>
          <w:sz w:val="20"/>
          <w:szCs w:val="20"/>
        </w:rPr>
        <w:t>Zamawiający oświadcza, że wobec powierzonych danych osobowych jest administratorem danych w rozumieniu art. 7, pkt</w:t>
      </w:r>
      <w:r w:rsidR="00EA74C7">
        <w:rPr>
          <w:rFonts w:ascii="Cambria" w:hAnsi="Cambria" w:cs="Calibri"/>
          <w:spacing w:val="-3"/>
          <w:sz w:val="20"/>
          <w:szCs w:val="20"/>
        </w:rPr>
        <w:t>.</w:t>
      </w:r>
      <w:r w:rsidRPr="00AA697A">
        <w:rPr>
          <w:rFonts w:ascii="Cambria" w:hAnsi="Cambria" w:cs="Calibri"/>
          <w:spacing w:val="-3"/>
          <w:sz w:val="20"/>
          <w:szCs w:val="20"/>
        </w:rPr>
        <w:t xml:space="preserve"> 4 ustawy z dnia 29 sierpnia 1997r.. o ochronie danych osobowych („Ustawa”)</w:t>
      </w:r>
      <w:r w:rsidRPr="00AA697A">
        <w:rPr>
          <w:rFonts w:ascii="Cambria" w:hAnsi="Cambria" w:cs="Calibri"/>
          <w:spacing w:val="-3"/>
          <w:sz w:val="20"/>
          <w:szCs w:val="20"/>
        </w:rPr>
        <w:br/>
        <w:t>i przetwarza je zgodnie z wymaganiami Ustawy.</w:t>
      </w:r>
    </w:p>
    <w:p w:rsidR="000D0645" w:rsidRPr="00AA697A" w:rsidRDefault="000D0645" w:rsidP="000D0645">
      <w:pPr>
        <w:pStyle w:val="Tekstpodstawowy"/>
        <w:numPr>
          <w:ilvl w:val="0"/>
          <w:numId w:val="2"/>
        </w:numPr>
        <w:spacing w:after="0"/>
        <w:jc w:val="both"/>
        <w:rPr>
          <w:rFonts w:ascii="Cambria" w:hAnsi="Cambria" w:cs="Calibri"/>
          <w:spacing w:val="-3"/>
          <w:sz w:val="20"/>
          <w:szCs w:val="20"/>
        </w:rPr>
      </w:pPr>
      <w:r w:rsidRPr="00AA697A">
        <w:rPr>
          <w:rFonts w:ascii="Cambria" w:hAnsi="Cambria" w:cs="Calibri"/>
          <w:spacing w:val="-3"/>
          <w:sz w:val="20"/>
          <w:szCs w:val="20"/>
        </w:rPr>
        <w:t>Przechowując powierzone dane osobowe, Wykonawca zobowiązuje się przestrzegać zasad określonych</w:t>
      </w:r>
      <w:r w:rsidRPr="00AA697A">
        <w:rPr>
          <w:rFonts w:ascii="Cambria" w:hAnsi="Cambria" w:cs="Calibri"/>
          <w:spacing w:val="-3"/>
          <w:sz w:val="20"/>
          <w:szCs w:val="20"/>
        </w:rPr>
        <w:br/>
        <w:t>w Umowie, Ustawie oraz wydanych na jej podstawie aktach wykonawczych.</w:t>
      </w:r>
    </w:p>
    <w:p w:rsidR="000D0645" w:rsidRPr="00AA697A" w:rsidRDefault="000D0645" w:rsidP="000D0645">
      <w:pPr>
        <w:pStyle w:val="Tekstpodstawowy"/>
        <w:numPr>
          <w:ilvl w:val="0"/>
          <w:numId w:val="2"/>
        </w:numPr>
        <w:spacing w:after="0"/>
        <w:jc w:val="both"/>
        <w:rPr>
          <w:rFonts w:ascii="Cambria" w:hAnsi="Cambria" w:cs="Calibri"/>
          <w:spacing w:val="-3"/>
          <w:sz w:val="20"/>
          <w:szCs w:val="20"/>
        </w:rPr>
      </w:pPr>
      <w:r w:rsidRPr="00AA697A">
        <w:rPr>
          <w:rFonts w:ascii="Cambria" w:hAnsi="Cambria" w:cs="Calibri"/>
          <w:spacing w:val="-3"/>
          <w:sz w:val="20"/>
          <w:szCs w:val="20"/>
        </w:rPr>
        <w:t>Dane osobowe będą przechowywane przez Wykonawcę w systemie informatycznym zapewniającym odpowiednie środki bezpieczeństwa, zgodnie z rozporządzeniem Ministra Spraw Wewnętrznych i Administracji z dnia 29 kwietnia 2004r. w sprawie dokumentacji przetwarzania danych osobowych</w:t>
      </w:r>
      <w:r w:rsidRPr="00AA697A">
        <w:rPr>
          <w:rFonts w:ascii="Cambria" w:hAnsi="Cambria" w:cs="Calibri"/>
          <w:spacing w:val="-3"/>
          <w:sz w:val="20"/>
          <w:szCs w:val="20"/>
        </w:rPr>
        <w:br/>
        <w:t>oraz warunków technicznych i organizacyjnych, jakim powinny odpowiadać urządzenia i systemy informatyczne służące do przetwarzania danych osobowych.</w:t>
      </w:r>
    </w:p>
    <w:p w:rsidR="000D0645" w:rsidRPr="00AA697A" w:rsidRDefault="000D0645" w:rsidP="000D0645">
      <w:pPr>
        <w:pStyle w:val="Tekstpodstawowy"/>
        <w:numPr>
          <w:ilvl w:val="0"/>
          <w:numId w:val="2"/>
        </w:numPr>
        <w:spacing w:after="0"/>
        <w:jc w:val="both"/>
        <w:rPr>
          <w:rFonts w:ascii="Cambria" w:hAnsi="Cambria" w:cs="Calibri"/>
          <w:spacing w:val="-3"/>
          <w:sz w:val="20"/>
          <w:szCs w:val="20"/>
        </w:rPr>
      </w:pPr>
      <w:r w:rsidRPr="00AA697A">
        <w:rPr>
          <w:rFonts w:ascii="Cambria" w:hAnsi="Cambria" w:cs="Calibri"/>
          <w:spacing w:val="-3"/>
          <w:sz w:val="20"/>
          <w:szCs w:val="20"/>
        </w:rPr>
        <w:t xml:space="preserve">Osoby, które w imieniu Wykonawcy wykonywać będą Umowę, zobowiązują się zachować </w:t>
      </w:r>
      <w:r w:rsidRPr="00AA697A">
        <w:rPr>
          <w:rFonts w:ascii="Cambria" w:hAnsi="Cambria" w:cs="Calibri"/>
          <w:spacing w:val="-3"/>
          <w:sz w:val="20"/>
          <w:szCs w:val="20"/>
        </w:rPr>
        <w:br/>
        <w:t>w tajemnicy wszelkie informacje dotyczące  przechowywanych danych osobowych, jak również same dane osobowe, przez okres realizacji Umowy oraz bezterminowo po ustaniu Umowy (wygaśnięciu, wypowiedzeniu, odstąpieniu lub rozwiązaniu).</w:t>
      </w:r>
    </w:p>
    <w:p w:rsidR="000D0645" w:rsidRPr="00AA697A" w:rsidRDefault="000D0645" w:rsidP="000D0645">
      <w:pPr>
        <w:pStyle w:val="Tekstpodstawowy"/>
        <w:numPr>
          <w:ilvl w:val="0"/>
          <w:numId w:val="2"/>
        </w:numPr>
        <w:spacing w:after="0"/>
        <w:jc w:val="both"/>
        <w:rPr>
          <w:rFonts w:ascii="Cambria" w:hAnsi="Cambria" w:cs="Calibri"/>
          <w:spacing w:val="-3"/>
          <w:sz w:val="20"/>
          <w:szCs w:val="20"/>
        </w:rPr>
      </w:pPr>
      <w:r w:rsidRPr="00AA697A">
        <w:rPr>
          <w:rFonts w:ascii="Cambria" w:hAnsi="Cambria" w:cs="Calibri"/>
          <w:spacing w:val="-3"/>
          <w:sz w:val="20"/>
          <w:szCs w:val="20"/>
        </w:rPr>
        <w:lastRenderedPageBreak/>
        <w:t>Zamawiający wyraża zgodę na zawarcie przez Wykonawcę z podwykonawcą umowy dalszego powierzenia przechowywania danych osobowych, gwarantującej powierzanym danym odpowiedni poziom ochrony.</w:t>
      </w:r>
    </w:p>
    <w:p w:rsidR="000D0645" w:rsidRPr="00AA697A" w:rsidRDefault="000D0645" w:rsidP="000D0645">
      <w:pPr>
        <w:pStyle w:val="Tekstpodstawowy"/>
        <w:numPr>
          <w:ilvl w:val="0"/>
          <w:numId w:val="2"/>
        </w:numPr>
        <w:spacing w:after="0"/>
        <w:jc w:val="both"/>
        <w:rPr>
          <w:rFonts w:ascii="Cambria" w:hAnsi="Cambria" w:cs="Calibri"/>
          <w:spacing w:val="-3"/>
          <w:sz w:val="20"/>
          <w:szCs w:val="20"/>
        </w:rPr>
      </w:pPr>
      <w:r w:rsidRPr="00AA697A">
        <w:rPr>
          <w:rFonts w:ascii="Cambria" w:hAnsi="Cambria" w:cs="Calibri"/>
          <w:spacing w:val="-3"/>
          <w:sz w:val="20"/>
          <w:szCs w:val="20"/>
        </w:rPr>
        <w:t>Zakres powierzonych do przechowywania danych osobowych obejmuje: ……………………………..</w:t>
      </w:r>
    </w:p>
    <w:p w:rsidR="00B61502" w:rsidRDefault="00B61502" w:rsidP="00477A3B">
      <w:pPr>
        <w:spacing w:line="240" w:lineRule="auto"/>
        <w:ind w:left="360" w:firstLine="348"/>
        <w:jc w:val="both"/>
        <w:rPr>
          <w:rFonts w:ascii="Cambria" w:hAnsi="Cambria" w:cs="Calibri"/>
          <w:b/>
        </w:rPr>
      </w:pPr>
    </w:p>
    <w:p w:rsidR="008303C0" w:rsidRDefault="00477A3B" w:rsidP="00477A3B">
      <w:pPr>
        <w:spacing w:line="240" w:lineRule="auto"/>
        <w:ind w:left="360" w:firstLine="348"/>
        <w:jc w:val="both"/>
        <w:rPr>
          <w:rFonts w:ascii="Cambria" w:hAnsi="Cambria" w:cs="Calibri"/>
          <w:b/>
        </w:rPr>
      </w:pPr>
      <w:r w:rsidRPr="00477A3B">
        <w:rPr>
          <w:rFonts w:ascii="Cambria" w:hAnsi="Cambria" w:cs="Calibri"/>
          <w:b/>
        </w:rPr>
        <w:t>Odp.</w:t>
      </w:r>
      <w:r>
        <w:rPr>
          <w:rFonts w:ascii="Cambria" w:hAnsi="Cambria" w:cs="Calibri"/>
          <w:b/>
        </w:rPr>
        <w:t xml:space="preserve"> Nie wyrażamy zgody na </w:t>
      </w:r>
      <w:r w:rsidR="00EA74C7">
        <w:rPr>
          <w:rFonts w:ascii="Cambria" w:hAnsi="Cambria" w:cs="Calibri"/>
          <w:b/>
        </w:rPr>
        <w:t>zmianę zapisów.</w:t>
      </w:r>
    </w:p>
    <w:p w:rsidR="008303C0" w:rsidRDefault="008303C0" w:rsidP="00477A3B">
      <w:pPr>
        <w:spacing w:line="240" w:lineRule="auto"/>
        <w:ind w:left="360" w:firstLine="348"/>
        <w:jc w:val="both"/>
        <w:rPr>
          <w:rFonts w:ascii="Cambria" w:hAnsi="Cambria" w:cs="Calibri"/>
          <w:b/>
        </w:rPr>
      </w:pPr>
    </w:p>
    <w:p w:rsidR="000D0645" w:rsidRPr="00477A3B" w:rsidRDefault="00477A3B" w:rsidP="00477A3B">
      <w:pPr>
        <w:spacing w:line="240" w:lineRule="auto"/>
        <w:ind w:left="360" w:firstLine="348"/>
        <w:jc w:val="both"/>
        <w:rPr>
          <w:rFonts w:ascii="Cambria" w:hAnsi="Cambria" w:cs="Calibri"/>
          <w:b/>
        </w:rPr>
      </w:pPr>
      <w:r w:rsidRPr="00AA697A">
        <w:rPr>
          <w:rFonts w:ascii="Cambria" w:hAnsi="Cambria" w:cs="Calibri"/>
        </w:rPr>
        <w:t xml:space="preserve"> </w:t>
      </w:r>
    </w:p>
    <w:p w:rsidR="000D0645" w:rsidRPr="00AA697A" w:rsidRDefault="000D0645" w:rsidP="000D0645">
      <w:pPr>
        <w:spacing w:line="240" w:lineRule="auto"/>
        <w:jc w:val="both"/>
        <w:rPr>
          <w:rFonts w:ascii="Cambria" w:hAnsi="Cambria" w:cs="Calibri"/>
          <w:b/>
        </w:rPr>
      </w:pPr>
      <w:r w:rsidRPr="00AA697A">
        <w:rPr>
          <w:rFonts w:ascii="Cambria" w:hAnsi="Cambria" w:cs="Calibri"/>
          <w:b/>
        </w:rPr>
        <w:t>Pyt.4.</w:t>
      </w:r>
    </w:p>
    <w:p w:rsidR="000D0645" w:rsidRDefault="000D0645" w:rsidP="000D0645">
      <w:pPr>
        <w:spacing w:line="240" w:lineRule="auto"/>
        <w:jc w:val="both"/>
        <w:rPr>
          <w:rFonts w:ascii="Cambria" w:hAnsi="Cambria" w:cs="Calibri"/>
        </w:rPr>
      </w:pPr>
      <w:r w:rsidRPr="00AA697A">
        <w:rPr>
          <w:rFonts w:ascii="Cambria" w:hAnsi="Cambria" w:cs="Calibri"/>
        </w:rPr>
        <w:t>Załącznik Nr 4 SIWZ § 1, ust 4, pkt</w:t>
      </w:r>
      <w:r w:rsidR="00EA74C7">
        <w:rPr>
          <w:rFonts w:ascii="Cambria" w:hAnsi="Cambria" w:cs="Calibri"/>
        </w:rPr>
        <w:t>.</w:t>
      </w:r>
      <w:r w:rsidRPr="00AA697A">
        <w:rPr>
          <w:rFonts w:ascii="Cambria" w:hAnsi="Cambria" w:cs="Calibri"/>
        </w:rPr>
        <w:t xml:space="preserve"> 6) Umowy – czy Zamawiający zgodzi się na wykreślenie niniejszego wymagania, w przypadku gdy Wykonawca będzie jednocześnie operatorem telekomunikacyjnym</w:t>
      </w:r>
      <w:r w:rsidRPr="00AA697A">
        <w:rPr>
          <w:rFonts w:ascii="Cambria" w:hAnsi="Cambria" w:cs="Calibri"/>
        </w:rPr>
        <w:br/>
        <w:t>(jako samodzielny podmiot lub jako podmiot działający wspólnie w ramach konsorcjum z innym podmiotem)?</w:t>
      </w:r>
    </w:p>
    <w:p w:rsidR="004707F1" w:rsidRDefault="004707F1" w:rsidP="00E42317">
      <w:pPr>
        <w:spacing w:line="240" w:lineRule="auto"/>
        <w:ind w:left="708"/>
        <w:jc w:val="both"/>
        <w:rPr>
          <w:rFonts w:ascii="Cambria" w:hAnsi="Cambria" w:cs="Calibri"/>
          <w:b/>
        </w:rPr>
      </w:pPr>
      <w:r w:rsidRPr="004707F1">
        <w:rPr>
          <w:rFonts w:ascii="Cambria" w:hAnsi="Cambria" w:cs="Calibri"/>
          <w:b/>
        </w:rPr>
        <w:t>Odp.</w:t>
      </w:r>
      <w:r>
        <w:rPr>
          <w:rFonts w:ascii="Cambria" w:hAnsi="Cambria" w:cs="Calibri"/>
          <w:b/>
        </w:rPr>
        <w:t xml:space="preserve"> Nie wyrażamy zgody na wykreślenie niniejszego wymagania, jednocześnie </w:t>
      </w:r>
      <w:r w:rsidR="00BC12DE">
        <w:rPr>
          <w:rFonts w:ascii="Cambria" w:hAnsi="Cambria" w:cs="Calibri"/>
          <w:b/>
        </w:rPr>
        <w:t xml:space="preserve">dopuszczamy złożenie stosownego oświadczenia od operatora telekomunikacyjnego będącego </w:t>
      </w:r>
      <w:r w:rsidR="00455E90">
        <w:rPr>
          <w:rFonts w:ascii="Cambria" w:hAnsi="Cambria" w:cs="Calibri"/>
          <w:b/>
        </w:rPr>
        <w:t>jednocześnie Wykonawcą</w:t>
      </w:r>
      <w:r w:rsidR="00C325B6">
        <w:rPr>
          <w:rFonts w:ascii="Cambria" w:hAnsi="Cambria" w:cs="Calibri"/>
          <w:b/>
        </w:rPr>
        <w:t xml:space="preserve"> zawierającego </w:t>
      </w:r>
      <w:r w:rsidR="008A133D">
        <w:rPr>
          <w:rFonts w:ascii="Cambria" w:hAnsi="Cambria" w:cs="Calibri"/>
          <w:b/>
        </w:rPr>
        <w:t>zapisy, iż będzie świadczył usługi telekomunikacyjne na zasadach nie gorszych niż w ofercie.</w:t>
      </w:r>
    </w:p>
    <w:p w:rsidR="008303C0" w:rsidRPr="004707F1" w:rsidRDefault="008303C0" w:rsidP="004707F1">
      <w:pPr>
        <w:spacing w:line="240" w:lineRule="auto"/>
        <w:ind w:firstLine="708"/>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Pyt.5.</w:t>
      </w:r>
    </w:p>
    <w:p w:rsidR="000D0645" w:rsidRDefault="000D0645" w:rsidP="000D0645">
      <w:pPr>
        <w:spacing w:line="240" w:lineRule="auto"/>
        <w:jc w:val="both"/>
        <w:rPr>
          <w:rFonts w:ascii="Cambria" w:hAnsi="Cambria" w:cs="Calibri"/>
        </w:rPr>
      </w:pPr>
      <w:r w:rsidRPr="00AA697A">
        <w:rPr>
          <w:rFonts w:ascii="Cambria" w:hAnsi="Cambria" w:cs="Calibri"/>
        </w:rPr>
        <w:t>Załącznik Nr 4 SIWZ § 1, ust 4, pkt</w:t>
      </w:r>
      <w:r w:rsidR="00EA74C7">
        <w:rPr>
          <w:rFonts w:ascii="Cambria" w:hAnsi="Cambria" w:cs="Calibri"/>
        </w:rPr>
        <w:t>.</w:t>
      </w:r>
      <w:r w:rsidRPr="00AA697A">
        <w:rPr>
          <w:rFonts w:ascii="Cambria" w:hAnsi="Cambria" w:cs="Calibri"/>
        </w:rPr>
        <w:t xml:space="preserve"> 6) Umowy – czy Zamawiający zgodzi się na wykreślenie niniejszego wymagania, w przypadku gdy Wykonawca nie będzie przedsiębiorcą telekomunikacyjnym? W przypadku odpowiedzi odmownej, czy Zamawiający zgodzi się na modyfikację postanowienia w taki sposób,</w:t>
      </w:r>
      <w:r w:rsidRPr="00AA697A">
        <w:rPr>
          <w:rFonts w:ascii="Cambria" w:hAnsi="Cambria" w:cs="Calibri"/>
        </w:rPr>
        <w:br/>
        <w:t>iż Wykonawca przedstawi stosowne oświadczenie zapewniające fakt zawarcia stosownej umowy na usługi telekomunikacyjne GSM zgodnie z wymaganym czasem jej obowiązywania. Zwracamy uwagę, iż umowa pomiędzy danym operatorem telekomunikacyjnym a Wykonawcą jest ob</w:t>
      </w:r>
      <w:r w:rsidR="00EA74C7">
        <w:rPr>
          <w:rFonts w:ascii="Cambria" w:hAnsi="Cambria" w:cs="Calibri"/>
        </w:rPr>
        <w:t xml:space="preserve">jęta tajemnicą przedsiębiorstwa </w:t>
      </w:r>
      <w:r w:rsidRPr="00AA697A">
        <w:rPr>
          <w:rFonts w:ascii="Cambria" w:hAnsi="Cambria" w:cs="Calibri"/>
        </w:rPr>
        <w:t>oraz dodatkowo, na danym operatorze telekomunikacyjnym ciąży obowiązek zachowania tajemnicy telekomunikacyjnej, zgodnie z wymogami określonymi w ustawie – Prawo telekomunikacyjne.</w:t>
      </w:r>
    </w:p>
    <w:p w:rsidR="008303C0" w:rsidRPr="00455E90" w:rsidRDefault="00455E90" w:rsidP="008A133D">
      <w:pPr>
        <w:spacing w:line="240" w:lineRule="auto"/>
        <w:ind w:left="708"/>
        <w:jc w:val="both"/>
        <w:rPr>
          <w:rFonts w:ascii="Cambria" w:hAnsi="Cambria" w:cs="Calibri"/>
          <w:b/>
        </w:rPr>
      </w:pPr>
      <w:r w:rsidRPr="00455E90">
        <w:rPr>
          <w:rFonts w:ascii="Cambria" w:hAnsi="Cambria" w:cs="Calibri"/>
          <w:b/>
        </w:rPr>
        <w:t xml:space="preserve">Odp. </w:t>
      </w:r>
      <w:r>
        <w:rPr>
          <w:rFonts w:ascii="Cambria" w:hAnsi="Cambria" w:cs="Calibri"/>
          <w:b/>
        </w:rPr>
        <w:t>Nie wyrażamy zgody na wykreślenie niniejszego wymagania, jednocześnie dopuszczamy złożenie stosownego oświadczenia od operatora telekomunikacyjnego będącego jednocześnie Wykonawcą</w:t>
      </w:r>
      <w:r w:rsidR="00C325B6">
        <w:rPr>
          <w:rFonts w:ascii="Cambria" w:hAnsi="Cambria" w:cs="Calibri"/>
          <w:b/>
        </w:rPr>
        <w:t xml:space="preserve"> zawierającego zapisy, iż będzie świadczył usługi telekomunikacyjne na zasadach nie gorszych niż w ofercie.</w:t>
      </w:r>
    </w:p>
    <w:p w:rsidR="000D0645" w:rsidRPr="00AA697A" w:rsidRDefault="000D0645" w:rsidP="000D0645">
      <w:pPr>
        <w:spacing w:line="240" w:lineRule="auto"/>
        <w:jc w:val="both"/>
        <w:rPr>
          <w:rFonts w:ascii="Cambria" w:hAnsi="Cambria" w:cs="Calibri"/>
          <w:b/>
        </w:rPr>
      </w:pPr>
      <w:r w:rsidRPr="00AA697A">
        <w:rPr>
          <w:rFonts w:ascii="Cambria" w:hAnsi="Cambria" w:cs="Calibri"/>
          <w:b/>
        </w:rPr>
        <w:t>Pyt.6.</w:t>
      </w:r>
    </w:p>
    <w:p w:rsidR="000D0645" w:rsidRDefault="000D0645" w:rsidP="000D0645">
      <w:pPr>
        <w:spacing w:line="240" w:lineRule="auto"/>
        <w:jc w:val="both"/>
        <w:rPr>
          <w:rFonts w:ascii="Cambria" w:hAnsi="Cambria" w:cs="Calibri"/>
        </w:rPr>
      </w:pPr>
      <w:r w:rsidRPr="00AA697A">
        <w:rPr>
          <w:rFonts w:ascii="Cambria" w:hAnsi="Cambria" w:cs="Calibri"/>
        </w:rPr>
        <w:t>Załącznik Nr 4 SIWZ § 3, ust 2 Umowy – czy Zamawiający zgodzi się na uzupełnienie postanowienia</w:t>
      </w:r>
      <w:r w:rsidRPr="00AA697A">
        <w:rPr>
          <w:rFonts w:ascii="Cambria" w:hAnsi="Cambria" w:cs="Calibri"/>
        </w:rPr>
        <w:br/>
        <w:t>w taki sposób, iż termin 31.12.2019 roku może ulec zmianie, w przypadku wystąpienia okoliczności niezależnych od Wykonawcy, lub wystąpienia okoliczności po stronie Zamawiającego, które uniemożliwiają wdrożenie w terminach określonych w Umowie oraz harmonogramie wdrożenia?</w:t>
      </w:r>
    </w:p>
    <w:p w:rsidR="00455E90" w:rsidRDefault="00455E90" w:rsidP="00B61502">
      <w:pPr>
        <w:spacing w:line="240" w:lineRule="auto"/>
        <w:ind w:left="705"/>
        <w:jc w:val="both"/>
        <w:rPr>
          <w:rFonts w:ascii="Cambria" w:hAnsi="Cambria" w:cs="Calibri"/>
          <w:b/>
        </w:rPr>
      </w:pPr>
      <w:r w:rsidRPr="00455E90">
        <w:rPr>
          <w:rFonts w:ascii="Cambria" w:hAnsi="Cambria" w:cs="Calibri"/>
          <w:b/>
        </w:rPr>
        <w:t>Odp.</w:t>
      </w:r>
      <w:r>
        <w:rPr>
          <w:rFonts w:ascii="Cambria" w:hAnsi="Cambria" w:cs="Calibri"/>
          <w:b/>
        </w:rPr>
        <w:t xml:space="preserve"> </w:t>
      </w:r>
      <w:r w:rsidR="00DB7F97">
        <w:rPr>
          <w:rFonts w:ascii="Cambria" w:hAnsi="Cambria" w:cs="Calibri"/>
          <w:b/>
        </w:rPr>
        <w:t>Nie wyrażamy zgody na zmianę</w:t>
      </w:r>
      <w:r w:rsidR="00C325B6">
        <w:rPr>
          <w:rFonts w:ascii="Cambria" w:hAnsi="Cambria" w:cs="Calibri"/>
          <w:b/>
        </w:rPr>
        <w:t xml:space="preserve">. Kwestię zmian </w:t>
      </w:r>
      <w:r w:rsidR="00DB7F97">
        <w:rPr>
          <w:rFonts w:ascii="Cambria" w:hAnsi="Cambria" w:cs="Calibri"/>
          <w:b/>
        </w:rPr>
        <w:t xml:space="preserve">umowy </w:t>
      </w:r>
      <w:r w:rsidR="00C325B6">
        <w:rPr>
          <w:rFonts w:ascii="Cambria" w:hAnsi="Cambria" w:cs="Calibri"/>
          <w:b/>
        </w:rPr>
        <w:t xml:space="preserve">reguluje </w:t>
      </w:r>
      <w:r w:rsidR="00DB7F97">
        <w:rPr>
          <w:rFonts w:ascii="Cambria" w:hAnsi="Cambria" w:cs="Calibri"/>
          <w:b/>
        </w:rPr>
        <w:t xml:space="preserve">§ 10 </w:t>
      </w:r>
      <w:r w:rsidR="00C325B6">
        <w:rPr>
          <w:rFonts w:ascii="Cambria" w:hAnsi="Cambria" w:cs="Calibri"/>
          <w:b/>
        </w:rPr>
        <w:t>umowy.</w:t>
      </w:r>
    </w:p>
    <w:p w:rsidR="008303C0" w:rsidRPr="00455E90"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Pyt.7.</w:t>
      </w:r>
    </w:p>
    <w:p w:rsidR="000D0645" w:rsidRDefault="000D0645" w:rsidP="000D0645">
      <w:pPr>
        <w:spacing w:line="240" w:lineRule="auto"/>
        <w:jc w:val="both"/>
        <w:rPr>
          <w:rFonts w:ascii="Cambria" w:hAnsi="Cambria" w:cs="Calibri"/>
        </w:rPr>
      </w:pPr>
      <w:r w:rsidRPr="00AA697A">
        <w:rPr>
          <w:rFonts w:ascii="Cambria" w:hAnsi="Cambria" w:cs="Calibri"/>
        </w:rPr>
        <w:t>Załącznik Nr 4 SIWZ § 3, ust 3 Umowy – Wykonawca zwraca uwagę, iż przygotowując stosowny harmonogram wdrożenia bierze pod uwagę wszelkie okoliczności (formalno-prawne, terenowe itd., itp.,</w:t>
      </w:r>
      <w:r w:rsidRPr="00AA697A">
        <w:rPr>
          <w:rFonts w:ascii="Cambria" w:hAnsi="Cambria" w:cs="Calibri"/>
        </w:rPr>
        <w:br/>
        <w:t>w tym również wymagania Zamawiającego), które są niezbędne do oszacowania potrzebnego czasu</w:t>
      </w:r>
      <w:r w:rsidRPr="00AA697A">
        <w:rPr>
          <w:rFonts w:ascii="Cambria" w:hAnsi="Cambria" w:cs="Calibri"/>
        </w:rPr>
        <w:br/>
        <w:t>na realizację poszczególnych etapów. Tym nie mniej Wykonawca może mieć obawę, iż finalny harmonogram nie będzie zaakceptowany (bez podania stosownej przyczyny), co w konsekwencji może powodować opóźnienia w rozpoczęciu prac wdrożeniowych. Czy w związku z po</w:t>
      </w:r>
      <w:r w:rsidR="00DB7F97">
        <w:rPr>
          <w:rFonts w:ascii="Cambria" w:hAnsi="Cambria" w:cs="Calibri"/>
        </w:rPr>
        <w:t xml:space="preserve">wyższym, Zamawiający zgodzi się </w:t>
      </w:r>
      <w:r w:rsidRPr="00AA697A">
        <w:rPr>
          <w:rFonts w:ascii="Cambria" w:hAnsi="Cambria" w:cs="Calibri"/>
        </w:rPr>
        <w:t>na usunięcie części zapisu dotyczącego akceptacji harmonogramu wdrożenia przez Zamawiającego?</w:t>
      </w:r>
    </w:p>
    <w:p w:rsidR="00DB7F97" w:rsidRPr="00DB7F97" w:rsidRDefault="00DB7F97" w:rsidP="00DB7F97">
      <w:pPr>
        <w:spacing w:line="240" w:lineRule="auto"/>
        <w:ind w:firstLine="708"/>
        <w:jc w:val="both"/>
        <w:rPr>
          <w:rFonts w:ascii="Cambria" w:hAnsi="Cambria" w:cs="Calibri"/>
          <w:b/>
        </w:rPr>
      </w:pPr>
      <w:r w:rsidRPr="00DB7F97">
        <w:rPr>
          <w:rFonts w:ascii="Cambria" w:hAnsi="Cambria" w:cs="Calibri"/>
          <w:b/>
        </w:rPr>
        <w:t xml:space="preserve">Odp. Nie wyrażamy </w:t>
      </w:r>
      <w:r>
        <w:rPr>
          <w:rFonts w:ascii="Cambria" w:hAnsi="Cambria" w:cs="Calibri"/>
          <w:b/>
        </w:rPr>
        <w:t>zgody na zmianę</w:t>
      </w:r>
      <w:r w:rsidR="00E649DA">
        <w:rPr>
          <w:rFonts w:ascii="Cambria" w:hAnsi="Cambria" w:cs="Calibri"/>
          <w:b/>
        </w:rPr>
        <w:t xml:space="preserve"> zapisu</w:t>
      </w:r>
      <w:r>
        <w:rPr>
          <w:rFonts w:ascii="Cambria" w:hAnsi="Cambria" w:cs="Calibri"/>
          <w:b/>
        </w:rPr>
        <w:t>.</w:t>
      </w:r>
    </w:p>
    <w:p w:rsidR="000D0645" w:rsidRPr="00AA697A" w:rsidRDefault="000D0645" w:rsidP="000D0645">
      <w:pPr>
        <w:spacing w:line="240" w:lineRule="auto"/>
        <w:jc w:val="both"/>
        <w:rPr>
          <w:rFonts w:ascii="Cambria" w:hAnsi="Cambria" w:cs="Calibri"/>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lastRenderedPageBreak/>
        <w:t>Pyt.8.</w:t>
      </w:r>
    </w:p>
    <w:p w:rsidR="000D0645" w:rsidRDefault="000D0645" w:rsidP="000D0645">
      <w:pPr>
        <w:spacing w:line="240" w:lineRule="auto"/>
        <w:jc w:val="both"/>
        <w:rPr>
          <w:rFonts w:ascii="Cambria" w:hAnsi="Cambria" w:cs="Calibri"/>
        </w:rPr>
      </w:pPr>
      <w:r w:rsidRPr="00AA697A">
        <w:rPr>
          <w:rFonts w:ascii="Cambria" w:hAnsi="Cambria" w:cs="Calibri"/>
        </w:rPr>
        <w:t>Załącznik Nr 4 SIWZ § 3, ust. 5 Umowy – czy Zamawiający może wskazać enumeratywnie kiedy może zażądać zmiany harmonogramu wdrożenia na wniosek Zamawiającego? Niniejszy zapis może rodzić obawy jednostronnej zmiany terminów realizacji wdrożenia na niekorzyść Wyk</w:t>
      </w:r>
      <w:r w:rsidR="00DB7F97">
        <w:rPr>
          <w:rFonts w:ascii="Cambria" w:hAnsi="Cambria" w:cs="Calibri"/>
        </w:rPr>
        <w:t xml:space="preserve">onawcy. Zwracamy również uwagę, </w:t>
      </w:r>
      <w:r w:rsidRPr="00AA697A">
        <w:rPr>
          <w:rFonts w:ascii="Cambria" w:hAnsi="Cambria" w:cs="Calibri"/>
        </w:rPr>
        <w:t>iż możliwość zmiany harmonogramu strony zapewniają sobie zgodnie z treścią postanowienia § 3, ust 4 Umowy.</w:t>
      </w:r>
    </w:p>
    <w:p w:rsidR="00DB7F97" w:rsidRDefault="00DB7F97" w:rsidP="000D0645">
      <w:pPr>
        <w:spacing w:line="240" w:lineRule="auto"/>
        <w:jc w:val="both"/>
        <w:rPr>
          <w:rFonts w:ascii="Cambria" w:hAnsi="Cambria" w:cs="Calibri"/>
          <w:b/>
        </w:rPr>
      </w:pPr>
      <w:r>
        <w:rPr>
          <w:rFonts w:ascii="Cambria" w:hAnsi="Cambria" w:cs="Calibri"/>
        </w:rPr>
        <w:tab/>
      </w:r>
      <w:r w:rsidRPr="00DB7F97">
        <w:rPr>
          <w:rFonts w:ascii="Cambria" w:hAnsi="Cambria" w:cs="Calibri"/>
          <w:b/>
        </w:rPr>
        <w:t>Odp.</w:t>
      </w:r>
      <w:r>
        <w:rPr>
          <w:rFonts w:ascii="Cambria" w:hAnsi="Cambria" w:cs="Calibri"/>
          <w:b/>
        </w:rPr>
        <w:t xml:space="preserve"> Nie wskazujemy enumeratywnie </w:t>
      </w:r>
      <w:r w:rsidR="00770875">
        <w:rPr>
          <w:rFonts w:ascii="Cambria" w:hAnsi="Cambria" w:cs="Calibri"/>
          <w:b/>
        </w:rPr>
        <w:t>powo</w:t>
      </w:r>
      <w:r w:rsidR="00E649DA">
        <w:rPr>
          <w:rFonts w:ascii="Cambria" w:hAnsi="Cambria" w:cs="Calibri"/>
          <w:b/>
        </w:rPr>
        <w:t>dów zmiany harmonogramu.</w:t>
      </w:r>
    </w:p>
    <w:p w:rsidR="008303C0" w:rsidRPr="00DB7F97"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Pyt.9.</w:t>
      </w:r>
    </w:p>
    <w:p w:rsidR="000D0645" w:rsidRDefault="000D0645" w:rsidP="000D0645">
      <w:pPr>
        <w:spacing w:line="240" w:lineRule="auto"/>
        <w:jc w:val="both"/>
        <w:rPr>
          <w:rFonts w:ascii="Cambria" w:hAnsi="Cambria" w:cs="Calibri"/>
        </w:rPr>
      </w:pPr>
      <w:r w:rsidRPr="00AA697A">
        <w:rPr>
          <w:rFonts w:ascii="Cambria" w:hAnsi="Cambria" w:cs="Calibri"/>
        </w:rPr>
        <w:t>Załącznik Nr 4 SIWZ § 4, ust 7 Umowy – czy Zamawiający zgodzi się na wystawienie faktury VAT z chwilą zakończenia wdrożenia danego etapu wdrożenia, a w przypadku stwierdzenia przy odbiorze końcowym nieprawidłowości, Zamawiający będzie mógł dochodzić roszczeń w tzw. Postępowaniu reklamacyjnym? Zwracamy uwagę, iż Wykonawca ponosi znaczne koszty dotyczące zakupu i instalacji poszczególnych urządzeń, a proces odbioru poszczególnych etapów może być wydłużony.</w:t>
      </w:r>
    </w:p>
    <w:p w:rsidR="00E649DA" w:rsidRDefault="00E649DA" w:rsidP="000D0645">
      <w:pPr>
        <w:spacing w:line="240" w:lineRule="auto"/>
        <w:jc w:val="both"/>
        <w:rPr>
          <w:rFonts w:ascii="Cambria" w:hAnsi="Cambria" w:cs="Calibri"/>
          <w:b/>
        </w:rPr>
      </w:pPr>
      <w:r>
        <w:rPr>
          <w:rFonts w:ascii="Cambria" w:hAnsi="Cambria" w:cs="Calibri"/>
        </w:rPr>
        <w:tab/>
      </w:r>
      <w:r w:rsidRPr="00E649DA">
        <w:rPr>
          <w:rFonts w:ascii="Cambria" w:hAnsi="Cambria" w:cs="Calibri"/>
          <w:b/>
        </w:rPr>
        <w:t xml:space="preserve">Odp. </w:t>
      </w:r>
      <w:r>
        <w:rPr>
          <w:rFonts w:ascii="Cambria" w:hAnsi="Cambria" w:cs="Calibri"/>
          <w:b/>
        </w:rPr>
        <w:t>Nie wyrażamy zgody na zmianę zapisu.</w:t>
      </w:r>
    </w:p>
    <w:p w:rsidR="008303C0" w:rsidRPr="00E649DA"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rPr>
      </w:pPr>
      <w:r w:rsidRPr="00AA697A">
        <w:rPr>
          <w:rFonts w:ascii="Cambria" w:hAnsi="Cambria" w:cs="Calibri"/>
          <w:b/>
        </w:rPr>
        <w:t>Pyt.10</w:t>
      </w:r>
      <w:r w:rsidRPr="00AA697A">
        <w:rPr>
          <w:rFonts w:ascii="Cambria" w:hAnsi="Cambria" w:cs="Calibri"/>
        </w:rPr>
        <w:t>.</w:t>
      </w:r>
    </w:p>
    <w:p w:rsidR="000D0645" w:rsidRDefault="000D0645" w:rsidP="000D0645">
      <w:pPr>
        <w:spacing w:line="240" w:lineRule="auto"/>
        <w:jc w:val="both"/>
        <w:rPr>
          <w:rFonts w:ascii="Cambria" w:hAnsi="Cambria" w:cs="Calibri"/>
        </w:rPr>
      </w:pPr>
      <w:r w:rsidRPr="00AA697A">
        <w:rPr>
          <w:rFonts w:ascii="Cambria" w:hAnsi="Cambria" w:cs="Calibri"/>
        </w:rPr>
        <w:t xml:space="preserve">Załącznik Nr 4 SIWZ § 4, ust. 9 Umowy – co Zamawiający rozumie przez </w:t>
      </w:r>
      <w:r w:rsidRPr="00AA697A">
        <w:rPr>
          <w:rFonts w:ascii="Cambria" w:hAnsi="Cambria" w:cs="Calibri"/>
          <w:i/>
        </w:rPr>
        <w:t>„prawidłowo wystawioną, kompletną i opatrzoną wymaganymi załącznikami fakturą”</w:t>
      </w:r>
      <w:r w:rsidRPr="00AA697A">
        <w:rPr>
          <w:rFonts w:ascii="Cambria" w:hAnsi="Cambria" w:cs="Calibri"/>
        </w:rPr>
        <w:t>? Wnosimy o wyjaśnienie zapisu.</w:t>
      </w:r>
    </w:p>
    <w:p w:rsidR="00E649DA" w:rsidRDefault="00E649DA" w:rsidP="00B61502">
      <w:pPr>
        <w:spacing w:line="240" w:lineRule="auto"/>
        <w:ind w:left="705"/>
        <w:jc w:val="both"/>
        <w:rPr>
          <w:rFonts w:ascii="Cambria" w:hAnsi="Cambria" w:cs="Calibri"/>
          <w:b/>
        </w:rPr>
      </w:pPr>
      <w:r w:rsidRPr="00E649DA">
        <w:rPr>
          <w:rFonts w:ascii="Cambria" w:hAnsi="Cambria" w:cs="Calibri"/>
          <w:b/>
        </w:rPr>
        <w:t>Odp.</w:t>
      </w:r>
      <w:r>
        <w:rPr>
          <w:rFonts w:ascii="Cambria" w:hAnsi="Cambria" w:cs="Calibri"/>
          <w:b/>
        </w:rPr>
        <w:t xml:space="preserve"> Zgodnie z przepisami </w:t>
      </w:r>
      <w:r w:rsidR="00C325B6">
        <w:rPr>
          <w:rFonts w:ascii="Cambria" w:hAnsi="Cambria" w:cs="Calibri"/>
          <w:b/>
        </w:rPr>
        <w:t xml:space="preserve">ustawy </w:t>
      </w:r>
      <w:r w:rsidR="00E048B9">
        <w:rPr>
          <w:rFonts w:ascii="Cambria" w:hAnsi="Cambria" w:cs="Calibri"/>
          <w:b/>
        </w:rPr>
        <w:t>o podatku od towarów i usług</w:t>
      </w:r>
      <w:r w:rsidR="008A133D">
        <w:rPr>
          <w:rFonts w:ascii="Cambria" w:hAnsi="Cambria" w:cs="Calibri"/>
          <w:b/>
        </w:rPr>
        <w:t xml:space="preserve"> </w:t>
      </w:r>
      <w:r w:rsidR="00E048B9">
        <w:rPr>
          <w:rFonts w:ascii="Cambria" w:hAnsi="Cambria" w:cs="Calibri"/>
          <w:b/>
        </w:rPr>
        <w:t xml:space="preserve">wraz </w:t>
      </w:r>
      <w:r w:rsidR="004E539F">
        <w:rPr>
          <w:rFonts w:ascii="Cambria" w:hAnsi="Cambria" w:cs="Calibri"/>
          <w:b/>
        </w:rPr>
        <w:t xml:space="preserve">z dołączonymi protokołami odbioru i dokumentacją powdrożeniową.  </w:t>
      </w:r>
    </w:p>
    <w:p w:rsidR="008303C0" w:rsidRPr="00E649DA"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Pyt.11.</w:t>
      </w:r>
    </w:p>
    <w:p w:rsidR="000D0645" w:rsidRDefault="000D0645" w:rsidP="000D0645">
      <w:pPr>
        <w:spacing w:line="240" w:lineRule="auto"/>
        <w:jc w:val="both"/>
        <w:rPr>
          <w:rFonts w:ascii="Cambria" w:hAnsi="Cambria" w:cs="Calibri"/>
        </w:rPr>
      </w:pPr>
      <w:r w:rsidRPr="00AA697A">
        <w:rPr>
          <w:rFonts w:ascii="Cambria" w:hAnsi="Cambria" w:cs="Calibri"/>
        </w:rPr>
        <w:t>Załącznik Nr 4 SIWZ § 4, ust 9 Umowy – czy Zamawiający zgodzi się na modyfikację postanowienia</w:t>
      </w:r>
      <w:r w:rsidRPr="00AA697A">
        <w:rPr>
          <w:rFonts w:ascii="Cambria" w:hAnsi="Cambria" w:cs="Calibri"/>
        </w:rPr>
        <w:br/>
        <w:t>w taki sposób, iż termin płatności będzie liczony od dnia wystawienia faktury? Zwracamy uwagę,</w:t>
      </w:r>
      <w:r w:rsidRPr="00AA697A">
        <w:rPr>
          <w:rFonts w:ascii="Cambria" w:hAnsi="Cambria" w:cs="Calibri"/>
        </w:rPr>
        <w:br/>
        <w:t>iż wystawienie faktury jest uzależnione od podpisania stosownego protokołu, co już samo w sobie wydłuża termin płatności za przedmiot Umowy. Dodatkowo, Wykonawca potwierdza iż terminem pewnym jest termin wystawienia faktury i od tego terminu powinien być liczony termin płatności.</w:t>
      </w:r>
    </w:p>
    <w:p w:rsidR="004E539F" w:rsidRDefault="004E539F" w:rsidP="000D0645">
      <w:pPr>
        <w:spacing w:line="240" w:lineRule="auto"/>
        <w:jc w:val="both"/>
        <w:rPr>
          <w:rFonts w:ascii="Cambria" w:hAnsi="Cambria" w:cs="Calibri"/>
          <w:b/>
        </w:rPr>
      </w:pPr>
      <w:r>
        <w:rPr>
          <w:rFonts w:ascii="Cambria" w:hAnsi="Cambria" w:cs="Calibri"/>
        </w:rPr>
        <w:tab/>
      </w:r>
      <w:r w:rsidRPr="004E539F">
        <w:rPr>
          <w:rFonts w:ascii="Cambria" w:hAnsi="Cambria" w:cs="Calibri"/>
          <w:b/>
        </w:rPr>
        <w:t xml:space="preserve">Odp. </w:t>
      </w:r>
      <w:r>
        <w:rPr>
          <w:rFonts w:ascii="Cambria" w:hAnsi="Cambria" w:cs="Calibri"/>
          <w:b/>
        </w:rPr>
        <w:t>Nie wyrażamy zgody na zmianę zapisu.</w:t>
      </w:r>
    </w:p>
    <w:p w:rsidR="008303C0" w:rsidRPr="004E539F"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Pyt.12.</w:t>
      </w:r>
    </w:p>
    <w:p w:rsidR="000D0645" w:rsidRDefault="000D0645" w:rsidP="000D0645">
      <w:pPr>
        <w:spacing w:line="240" w:lineRule="auto"/>
        <w:jc w:val="both"/>
        <w:rPr>
          <w:rFonts w:ascii="Cambria" w:hAnsi="Cambria" w:cs="Calibri"/>
        </w:rPr>
      </w:pPr>
      <w:r w:rsidRPr="00AA697A">
        <w:rPr>
          <w:rFonts w:ascii="Cambria" w:hAnsi="Cambria" w:cs="Calibri"/>
        </w:rPr>
        <w:t>Załącznik Nr 4 SIWZ § 4, ust 11 Umowy – czy Zamawiający zgodzi się na modyfikację postanowienia</w:t>
      </w:r>
      <w:r w:rsidRPr="00AA697A">
        <w:rPr>
          <w:rFonts w:ascii="Cambria" w:hAnsi="Cambria" w:cs="Calibri"/>
        </w:rPr>
        <w:br/>
        <w:t>w taki sposób, iż dniem zapłaty będzie uznanie płatności na rachunku bankowym Wykonawcy?</w:t>
      </w:r>
    </w:p>
    <w:p w:rsidR="004E539F" w:rsidRDefault="004E539F" w:rsidP="000D0645">
      <w:pPr>
        <w:spacing w:line="240" w:lineRule="auto"/>
        <w:jc w:val="both"/>
        <w:rPr>
          <w:rFonts w:ascii="Cambria" w:hAnsi="Cambria" w:cs="Calibri"/>
          <w:b/>
        </w:rPr>
      </w:pPr>
      <w:r>
        <w:rPr>
          <w:rFonts w:ascii="Cambria" w:hAnsi="Cambria" w:cs="Calibri"/>
        </w:rPr>
        <w:tab/>
      </w:r>
      <w:r w:rsidRPr="004E539F">
        <w:rPr>
          <w:rFonts w:ascii="Cambria" w:hAnsi="Cambria" w:cs="Calibri"/>
          <w:b/>
        </w:rPr>
        <w:t>Odp.</w:t>
      </w:r>
      <w:r>
        <w:rPr>
          <w:rFonts w:ascii="Cambria" w:hAnsi="Cambria" w:cs="Calibri"/>
          <w:b/>
        </w:rPr>
        <w:t xml:space="preserve"> Nie wyrażamy zgody na zmianę zapisu.</w:t>
      </w:r>
    </w:p>
    <w:p w:rsidR="008303C0" w:rsidRPr="004E539F"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Pyt.13.</w:t>
      </w:r>
    </w:p>
    <w:p w:rsidR="000D0645" w:rsidRDefault="000D0645" w:rsidP="000D0645">
      <w:pPr>
        <w:spacing w:line="240" w:lineRule="auto"/>
        <w:jc w:val="both"/>
        <w:rPr>
          <w:rFonts w:ascii="Cambria" w:hAnsi="Cambria" w:cs="Calibri"/>
        </w:rPr>
      </w:pPr>
      <w:r w:rsidRPr="00AA697A">
        <w:rPr>
          <w:rFonts w:ascii="Cambria" w:hAnsi="Cambria" w:cs="Calibri"/>
        </w:rPr>
        <w:t>Załącznik Nr 4 SIWZ § 4, ust 12 Umowy – czy ze względu na fakt konieczności ponoszenia</w:t>
      </w:r>
      <w:r w:rsidRPr="00AA697A">
        <w:rPr>
          <w:rFonts w:ascii="Cambria" w:hAnsi="Cambria" w:cs="Calibri"/>
        </w:rPr>
        <w:br/>
        <w:t>przez Wykonawcę kosztów utrzymania infrastruktury, Zamawiający zgodzi się na modyfikację postanowienia w taki sposób, iż płatność opłat, o których mowa w niniejszym ustępie będą dokonywane z góry?</w:t>
      </w:r>
    </w:p>
    <w:p w:rsidR="004E539F" w:rsidRDefault="004E539F" w:rsidP="000D0645">
      <w:pPr>
        <w:spacing w:line="240" w:lineRule="auto"/>
        <w:jc w:val="both"/>
        <w:rPr>
          <w:rFonts w:ascii="Cambria" w:hAnsi="Cambria" w:cs="Calibri"/>
          <w:b/>
        </w:rPr>
      </w:pPr>
      <w:r>
        <w:rPr>
          <w:rFonts w:ascii="Cambria" w:hAnsi="Cambria" w:cs="Calibri"/>
        </w:rPr>
        <w:tab/>
      </w:r>
      <w:r w:rsidRPr="004E539F">
        <w:rPr>
          <w:rFonts w:ascii="Cambria" w:hAnsi="Cambria" w:cs="Calibri"/>
          <w:b/>
        </w:rPr>
        <w:t>Odp.</w:t>
      </w:r>
      <w:r>
        <w:rPr>
          <w:rFonts w:ascii="Cambria" w:hAnsi="Cambria" w:cs="Calibri"/>
          <w:b/>
        </w:rPr>
        <w:t xml:space="preserve"> Nie wyrażamy zgody na zmianę zapisu.</w:t>
      </w:r>
    </w:p>
    <w:p w:rsidR="008303C0" w:rsidRDefault="008303C0" w:rsidP="000D0645">
      <w:pPr>
        <w:spacing w:line="240" w:lineRule="auto"/>
        <w:jc w:val="both"/>
        <w:rPr>
          <w:rFonts w:ascii="Cambria" w:hAnsi="Cambria" w:cs="Calibri"/>
          <w:b/>
        </w:rPr>
      </w:pPr>
    </w:p>
    <w:p w:rsidR="00E42317" w:rsidRPr="004E539F" w:rsidRDefault="00E42317"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Pyt.14.</w:t>
      </w:r>
    </w:p>
    <w:p w:rsidR="000D0645" w:rsidRDefault="000D0645" w:rsidP="000D0645">
      <w:pPr>
        <w:spacing w:line="240" w:lineRule="auto"/>
        <w:jc w:val="both"/>
        <w:rPr>
          <w:rFonts w:ascii="Cambria" w:hAnsi="Cambria" w:cs="Calibri"/>
        </w:rPr>
      </w:pPr>
      <w:r w:rsidRPr="00AA697A">
        <w:rPr>
          <w:rFonts w:ascii="Cambria" w:hAnsi="Cambria" w:cs="Calibri"/>
        </w:rPr>
        <w:t>Załącznik Nr 4 SIWZ § 4, ust 12 Umowy – czy Zamawiający zgodzi się na modyfikację postanowienia</w:t>
      </w:r>
      <w:r w:rsidRPr="00AA697A">
        <w:rPr>
          <w:rFonts w:ascii="Cambria" w:hAnsi="Cambria" w:cs="Calibri"/>
        </w:rPr>
        <w:br/>
        <w:t>w taki sposób, iż termin płatności będzie liczony od dnia wystawienia faktury? Zwracamy uwagę,</w:t>
      </w:r>
      <w:r w:rsidRPr="00AA697A">
        <w:rPr>
          <w:rFonts w:ascii="Cambria" w:hAnsi="Cambria" w:cs="Calibri"/>
        </w:rPr>
        <w:br/>
      </w:r>
      <w:r w:rsidRPr="00AA697A">
        <w:rPr>
          <w:rFonts w:ascii="Cambria" w:hAnsi="Cambria" w:cs="Calibri"/>
        </w:rPr>
        <w:lastRenderedPageBreak/>
        <w:t>iż wystawienie faktury jest uzależnione od podpisania stosownego protokołu, co już samo w sobie wydłuża termin płatności za przedmiot Umowy. Dodatkowo, Wykonawca potwierdza iż terminem pewnym jest termin wystawienia faktury i od tego terminu powinien być liczony termin płatności.</w:t>
      </w:r>
    </w:p>
    <w:p w:rsidR="004E539F" w:rsidRDefault="004E539F" w:rsidP="000D0645">
      <w:pPr>
        <w:spacing w:line="240" w:lineRule="auto"/>
        <w:jc w:val="both"/>
        <w:rPr>
          <w:rFonts w:ascii="Cambria" w:hAnsi="Cambria" w:cs="Calibri"/>
          <w:b/>
        </w:rPr>
      </w:pPr>
      <w:r>
        <w:rPr>
          <w:rFonts w:ascii="Cambria" w:hAnsi="Cambria" w:cs="Calibri"/>
        </w:rPr>
        <w:tab/>
      </w:r>
      <w:r w:rsidRPr="004E539F">
        <w:rPr>
          <w:rFonts w:ascii="Cambria" w:hAnsi="Cambria" w:cs="Calibri"/>
          <w:b/>
        </w:rPr>
        <w:t xml:space="preserve">Odp. </w:t>
      </w:r>
      <w:r>
        <w:rPr>
          <w:rFonts w:ascii="Cambria" w:hAnsi="Cambria" w:cs="Calibri"/>
          <w:b/>
        </w:rPr>
        <w:t>Nie wyrażamy zgody na zmianę zapisu.</w:t>
      </w:r>
    </w:p>
    <w:p w:rsidR="008303C0"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Pyt.15.</w:t>
      </w:r>
    </w:p>
    <w:p w:rsidR="000D0645" w:rsidRDefault="000D0645" w:rsidP="000D0645">
      <w:pPr>
        <w:spacing w:line="240" w:lineRule="auto"/>
        <w:jc w:val="both"/>
        <w:rPr>
          <w:rFonts w:ascii="Cambria" w:hAnsi="Cambria" w:cs="Calibri"/>
        </w:rPr>
      </w:pPr>
      <w:r w:rsidRPr="00AA697A">
        <w:rPr>
          <w:rFonts w:ascii="Cambria" w:hAnsi="Cambria" w:cs="Calibri"/>
        </w:rPr>
        <w:t>Załącznik Nr 4 SIWZ § 6, ust 1 Umowy – czy Zamawiający zgodzi się na wykreślenie niniejszego paragrafu?</w:t>
      </w:r>
    </w:p>
    <w:p w:rsidR="004E539F" w:rsidRDefault="004E539F" w:rsidP="000D0645">
      <w:pPr>
        <w:spacing w:line="240" w:lineRule="auto"/>
        <w:jc w:val="both"/>
        <w:rPr>
          <w:rFonts w:ascii="Cambria" w:hAnsi="Cambria" w:cs="Calibri"/>
          <w:b/>
        </w:rPr>
      </w:pPr>
      <w:r>
        <w:rPr>
          <w:rFonts w:ascii="Cambria" w:hAnsi="Cambria" w:cs="Calibri"/>
        </w:rPr>
        <w:tab/>
      </w:r>
      <w:r w:rsidRPr="004E539F">
        <w:rPr>
          <w:rFonts w:ascii="Cambria" w:hAnsi="Cambria" w:cs="Calibri"/>
          <w:b/>
        </w:rPr>
        <w:t>Odp.</w:t>
      </w:r>
      <w:r>
        <w:rPr>
          <w:rFonts w:ascii="Cambria" w:hAnsi="Cambria" w:cs="Calibri"/>
          <w:b/>
        </w:rPr>
        <w:t xml:space="preserve"> Nie wyrażamy zgody na zmianę zapisu.</w:t>
      </w:r>
    </w:p>
    <w:p w:rsidR="008303C0" w:rsidRPr="004E539F"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Pyt.16.</w:t>
      </w:r>
    </w:p>
    <w:p w:rsidR="000D0645" w:rsidRDefault="000D0645" w:rsidP="000D0645">
      <w:pPr>
        <w:spacing w:line="240" w:lineRule="auto"/>
        <w:jc w:val="both"/>
        <w:rPr>
          <w:rFonts w:ascii="Cambria" w:hAnsi="Cambria" w:cs="Calibri"/>
        </w:rPr>
      </w:pPr>
      <w:r w:rsidRPr="00AA697A">
        <w:rPr>
          <w:rFonts w:ascii="Cambria" w:hAnsi="Cambria" w:cs="Calibri"/>
        </w:rPr>
        <w:t>Załącznik Nr 4 SIWZ § 6, ust 2 Umowy – zwracamy uwagę na błędne odwołanie (§ 15 ust. 1 Umowy dotyczy polubownego rozstrzygania sporów pomiędzy Stronami). Wnosimy o sprostowanie.</w:t>
      </w:r>
    </w:p>
    <w:p w:rsidR="004E539F" w:rsidRDefault="004E539F" w:rsidP="00C325B6">
      <w:pPr>
        <w:spacing w:after="0" w:line="240" w:lineRule="auto"/>
        <w:ind w:left="705"/>
        <w:jc w:val="both"/>
        <w:rPr>
          <w:rFonts w:ascii="Cambria" w:hAnsi="Cambria" w:cs="Calibri"/>
          <w:b/>
        </w:rPr>
      </w:pPr>
      <w:r w:rsidRPr="004E539F">
        <w:rPr>
          <w:rFonts w:ascii="Cambria" w:hAnsi="Cambria" w:cs="Calibri"/>
          <w:b/>
        </w:rPr>
        <w:t xml:space="preserve">Odp. </w:t>
      </w:r>
      <w:r w:rsidR="008A133D">
        <w:rPr>
          <w:rFonts w:ascii="Cambria" w:hAnsi="Cambria" w:cs="Calibri"/>
          <w:b/>
        </w:rPr>
        <w:t>Zamawiający prostuje</w:t>
      </w:r>
      <w:r w:rsidR="00C325B6">
        <w:rPr>
          <w:rFonts w:ascii="Cambria" w:hAnsi="Cambria" w:cs="Calibri"/>
          <w:b/>
        </w:rPr>
        <w:t xml:space="preserve"> o</w:t>
      </w:r>
      <w:r>
        <w:rPr>
          <w:rFonts w:ascii="Cambria" w:hAnsi="Cambria" w:cs="Calibri"/>
          <w:b/>
        </w:rPr>
        <w:t>czywist</w:t>
      </w:r>
      <w:r w:rsidR="00C325B6">
        <w:rPr>
          <w:rFonts w:ascii="Cambria" w:hAnsi="Cambria" w:cs="Calibri"/>
          <w:b/>
        </w:rPr>
        <w:t>ą</w:t>
      </w:r>
      <w:r>
        <w:rPr>
          <w:rFonts w:ascii="Cambria" w:hAnsi="Cambria" w:cs="Calibri"/>
          <w:b/>
        </w:rPr>
        <w:t xml:space="preserve"> pomyłk</w:t>
      </w:r>
      <w:r w:rsidR="00C325B6">
        <w:rPr>
          <w:rFonts w:ascii="Cambria" w:hAnsi="Cambria" w:cs="Calibri"/>
          <w:b/>
        </w:rPr>
        <w:t>ę</w:t>
      </w:r>
      <w:r>
        <w:rPr>
          <w:rFonts w:ascii="Cambria" w:hAnsi="Cambria" w:cs="Calibri"/>
          <w:b/>
        </w:rPr>
        <w:t xml:space="preserve"> pisarsk</w:t>
      </w:r>
      <w:r w:rsidR="00C325B6">
        <w:rPr>
          <w:rFonts w:ascii="Cambria" w:hAnsi="Cambria" w:cs="Calibri"/>
          <w:b/>
        </w:rPr>
        <w:t>ą</w:t>
      </w:r>
      <w:r>
        <w:rPr>
          <w:rFonts w:ascii="Cambria" w:hAnsi="Cambria" w:cs="Calibri"/>
          <w:b/>
        </w:rPr>
        <w:t xml:space="preserve"> – </w:t>
      </w:r>
      <w:r w:rsidR="00C85755">
        <w:rPr>
          <w:rFonts w:ascii="Cambria" w:hAnsi="Cambria" w:cs="Calibri"/>
          <w:b/>
        </w:rPr>
        <w:t xml:space="preserve">prawidłowy </w:t>
      </w:r>
      <w:r>
        <w:rPr>
          <w:rFonts w:ascii="Cambria" w:hAnsi="Cambria" w:cs="Calibri"/>
          <w:b/>
        </w:rPr>
        <w:t xml:space="preserve">zapis </w:t>
      </w:r>
      <w:r w:rsidRPr="004E539F">
        <w:rPr>
          <w:rFonts w:ascii="Cambria" w:hAnsi="Cambria" w:cs="Calibri"/>
          <w:b/>
        </w:rPr>
        <w:t>Załącznik Nr 4 SIWZ § 6, ust 2</w:t>
      </w:r>
      <w:r>
        <w:rPr>
          <w:rFonts w:ascii="Cambria" w:hAnsi="Cambria" w:cs="Calibri"/>
          <w:b/>
        </w:rPr>
        <w:t xml:space="preserve"> pkt.</w:t>
      </w:r>
      <w:r w:rsidR="00C85755">
        <w:rPr>
          <w:rFonts w:ascii="Cambria" w:hAnsi="Cambria" w:cs="Calibri"/>
          <w:b/>
        </w:rPr>
        <w:t>2</w:t>
      </w:r>
      <w:r w:rsidR="00C325B6">
        <w:rPr>
          <w:rFonts w:ascii="Cambria" w:hAnsi="Cambria" w:cs="Calibri"/>
          <w:b/>
        </w:rPr>
        <w:t xml:space="preserve"> </w:t>
      </w:r>
      <w:r w:rsidR="00C85755">
        <w:rPr>
          <w:rFonts w:ascii="Cambria" w:hAnsi="Cambria" w:cs="Calibri"/>
          <w:b/>
        </w:rPr>
        <w:t xml:space="preserve">„30% sumy zabezpieczenia e terminie 15 dni od zakończenia okresu rękojmi określonego w § 7 </w:t>
      </w:r>
      <w:r w:rsidR="008A133D">
        <w:rPr>
          <w:rFonts w:ascii="Cambria" w:hAnsi="Cambria" w:cs="Calibri"/>
          <w:b/>
        </w:rPr>
        <w:tab/>
      </w:r>
      <w:r w:rsidR="00C85755">
        <w:rPr>
          <w:rFonts w:ascii="Cambria" w:hAnsi="Cambria" w:cs="Calibri"/>
          <w:b/>
        </w:rPr>
        <w:t xml:space="preserve">ust. 1” </w:t>
      </w:r>
    </w:p>
    <w:p w:rsidR="008303C0" w:rsidRPr="004E539F" w:rsidRDefault="008303C0" w:rsidP="00C85755">
      <w:pPr>
        <w:spacing w:line="240" w:lineRule="auto"/>
        <w:ind w:left="708"/>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Pyt.17.</w:t>
      </w:r>
    </w:p>
    <w:p w:rsidR="000D0645" w:rsidRDefault="000D0645" w:rsidP="000D0645">
      <w:pPr>
        <w:spacing w:line="240" w:lineRule="auto"/>
        <w:jc w:val="both"/>
        <w:rPr>
          <w:rFonts w:ascii="Cambria" w:hAnsi="Cambria" w:cs="Calibri"/>
        </w:rPr>
      </w:pPr>
      <w:r w:rsidRPr="00AA697A">
        <w:rPr>
          <w:rFonts w:ascii="Cambria" w:hAnsi="Cambria" w:cs="Calibri"/>
        </w:rPr>
        <w:t>Załącznik Nr 4 SIWZ § 7, ust. 1 Umowy – czy Zamawiający zgodzi się na modyfikację postanowienia</w:t>
      </w:r>
      <w:r w:rsidRPr="00AA697A">
        <w:rPr>
          <w:rFonts w:ascii="Cambria" w:hAnsi="Cambria" w:cs="Calibri"/>
        </w:rPr>
        <w:br/>
        <w:t>w taki sposób, iż gwarancja i rękojmia dotyczyć będzie tylko i wyłącznie samych zestawów pomiarowych,</w:t>
      </w:r>
      <w:r w:rsidRPr="00AA697A">
        <w:rPr>
          <w:rFonts w:ascii="Cambria" w:hAnsi="Cambria" w:cs="Calibri"/>
        </w:rPr>
        <w:br/>
        <w:t>a gwarancji na ww. zestawy udzieli ich producent?</w:t>
      </w:r>
    </w:p>
    <w:p w:rsidR="00C85755" w:rsidRPr="00C85755" w:rsidRDefault="00C85755" w:rsidP="000D0645">
      <w:pPr>
        <w:spacing w:line="240" w:lineRule="auto"/>
        <w:jc w:val="both"/>
        <w:rPr>
          <w:rFonts w:ascii="Cambria" w:hAnsi="Cambria" w:cs="Calibri"/>
          <w:b/>
        </w:rPr>
      </w:pPr>
      <w:r>
        <w:rPr>
          <w:rFonts w:ascii="Cambria" w:hAnsi="Cambria" w:cs="Calibri"/>
        </w:rPr>
        <w:tab/>
      </w:r>
      <w:r w:rsidRPr="00C85755">
        <w:rPr>
          <w:rFonts w:ascii="Cambria" w:hAnsi="Cambria" w:cs="Calibri"/>
          <w:b/>
        </w:rPr>
        <w:t xml:space="preserve">Odp. </w:t>
      </w:r>
      <w:r>
        <w:rPr>
          <w:rFonts w:ascii="Cambria" w:hAnsi="Cambria" w:cs="Calibri"/>
          <w:b/>
        </w:rPr>
        <w:t>Nie wyrażamy zgody na zmianę zapisu.</w:t>
      </w:r>
    </w:p>
    <w:p w:rsidR="00C85755" w:rsidRDefault="00C85755"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Pyt.18.</w:t>
      </w:r>
    </w:p>
    <w:p w:rsidR="000D0645" w:rsidRDefault="000D0645" w:rsidP="000D0645">
      <w:pPr>
        <w:spacing w:line="240" w:lineRule="auto"/>
        <w:jc w:val="both"/>
        <w:rPr>
          <w:rFonts w:ascii="Cambria" w:hAnsi="Cambria" w:cs="Calibri"/>
        </w:rPr>
      </w:pPr>
      <w:r w:rsidRPr="00AA697A">
        <w:rPr>
          <w:rFonts w:ascii="Cambria" w:hAnsi="Cambria" w:cs="Calibri"/>
        </w:rPr>
        <w:t>Załącznik Nr 4 SIWZ § 7, ust 3 Umowy – czy przez „awarię systemu” Zamawiający rozumie całkowitą niedostępność systemu? Czy przez „wady i usterkę systemu” Zamawiający rozumie niedostępność systemu w danej lokalizacji?</w:t>
      </w:r>
    </w:p>
    <w:p w:rsidR="00C325B6" w:rsidRDefault="00C85755" w:rsidP="00962795">
      <w:pPr>
        <w:spacing w:after="0" w:line="240" w:lineRule="auto"/>
        <w:ind w:left="705"/>
        <w:jc w:val="both"/>
        <w:rPr>
          <w:rFonts w:ascii="Cambria" w:hAnsi="Cambria" w:cs="Calibri"/>
          <w:b/>
        </w:rPr>
      </w:pPr>
      <w:r w:rsidRPr="00C85755">
        <w:rPr>
          <w:rFonts w:ascii="Cambria" w:hAnsi="Cambria" w:cs="Calibri"/>
          <w:b/>
        </w:rPr>
        <w:t xml:space="preserve">Odp. </w:t>
      </w:r>
      <w:r>
        <w:rPr>
          <w:rFonts w:ascii="Cambria" w:hAnsi="Cambria" w:cs="Calibri"/>
          <w:b/>
        </w:rPr>
        <w:t xml:space="preserve"> Zamawiający pod pojęciem „awaria systemu” rozumie całkowity brak dostępu do </w:t>
      </w:r>
      <w:r w:rsidR="00C325B6">
        <w:rPr>
          <w:rFonts w:ascii="Cambria" w:hAnsi="Cambria" w:cs="Calibri"/>
          <w:b/>
        </w:rPr>
        <w:t xml:space="preserve">danych </w:t>
      </w:r>
      <w:r w:rsidR="00DE461B">
        <w:rPr>
          <w:rFonts w:ascii="Cambria" w:hAnsi="Cambria" w:cs="Calibri"/>
          <w:b/>
        </w:rPr>
        <w:t>S</w:t>
      </w:r>
      <w:r>
        <w:rPr>
          <w:rFonts w:ascii="Cambria" w:hAnsi="Cambria" w:cs="Calibri"/>
          <w:b/>
        </w:rPr>
        <w:t>ystemu przez Zamawiającego</w:t>
      </w:r>
      <w:r w:rsidR="00C325B6">
        <w:rPr>
          <w:rFonts w:ascii="Cambria" w:hAnsi="Cambria" w:cs="Calibri"/>
          <w:b/>
        </w:rPr>
        <w:t xml:space="preserve">. </w:t>
      </w:r>
    </w:p>
    <w:p w:rsidR="00962795" w:rsidRDefault="00C325B6" w:rsidP="00962795">
      <w:pPr>
        <w:spacing w:after="0" w:line="240" w:lineRule="auto"/>
        <w:ind w:left="705"/>
        <w:jc w:val="both"/>
        <w:rPr>
          <w:rFonts w:ascii="Cambria" w:hAnsi="Cambria" w:cs="Calibri"/>
          <w:b/>
        </w:rPr>
      </w:pPr>
      <w:r>
        <w:rPr>
          <w:rFonts w:ascii="Cambria" w:hAnsi="Cambria" w:cs="Calibri"/>
          <w:b/>
        </w:rPr>
        <w:t>Zamawiający jednocześnie usuwa w zapisie § 7 pkt.3 sformułowanie „ i usterek”</w:t>
      </w:r>
      <w:r w:rsidR="00962795">
        <w:rPr>
          <w:rFonts w:ascii="Cambria" w:hAnsi="Cambria" w:cs="Calibri"/>
          <w:b/>
        </w:rPr>
        <w:t>.</w:t>
      </w:r>
    </w:p>
    <w:p w:rsidR="00C85755" w:rsidRDefault="00962795" w:rsidP="00962795">
      <w:pPr>
        <w:spacing w:after="0" w:line="240" w:lineRule="auto"/>
        <w:ind w:left="705"/>
        <w:jc w:val="both"/>
        <w:rPr>
          <w:rFonts w:ascii="Cambria" w:hAnsi="Cambria" w:cs="Calibri"/>
          <w:b/>
        </w:rPr>
      </w:pPr>
      <w:r>
        <w:rPr>
          <w:rFonts w:ascii="Cambria" w:hAnsi="Cambria" w:cs="Calibri"/>
          <w:b/>
        </w:rPr>
        <w:t>P</w:t>
      </w:r>
      <w:r w:rsidR="00C85755">
        <w:rPr>
          <w:rFonts w:ascii="Cambria" w:hAnsi="Cambria" w:cs="Calibri"/>
          <w:b/>
        </w:rPr>
        <w:t xml:space="preserve">rzez pojęcie „wada systemu” rozumie ograniczenie funkcjonalności </w:t>
      </w:r>
      <w:r w:rsidR="00DE461B">
        <w:rPr>
          <w:rFonts w:ascii="Cambria" w:hAnsi="Cambria" w:cs="Calibri"/>
          <w:b/>
        </w:rPr>
        <w:t>S</w:t>
      </w:r>
      <w:r w:rsidR="00C85755">
        <w:rPr>
          <w:rFonts w:ascii="Cambria" w:hAnsi="Cambria" w:cs="Calibri"/>
          <w:b/>
        </w:rPr>
        <w:t>ystemu.</w:t>
      </w:r>
    </w:p>
    <w:p w:rsidR="008303C0" w:rsidRPr="00C85755"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Pyt.19.</w:t>
      </w:r>
    </w:p>
    <w:p w:rsidR="000D0645" w:rsidRDefault="000D0645" w:rsidP="000D0645">
      <w:pPr>
        <w:spacing w:line="240" w:lineRule="auto"/>
        <w:jc w:val="both"/>
        <w:rPr>
          <w:rFonts w:ascii="Cambria" w:hAnsi="Cambria" w:cs="Calibri"/>
        </w:rPr>
      </w:pPr>
      <w:r w:rsidRPr="00AA697A">
        <w:rPr>
          <w:rFonts w:ascii="Cambria" w:hAnsi="Cambria" w:cs="Calibri"/>
        </w:rPr>
        <w:t>Załącznik Nr 4 SIWZ § 7, ust 6 Umowy – czy Zamawiający zgodzi się na wykreślenie niniejszego wymagania? Za niniejszym przemawia fakt, iż tylko Wykonawca zna szczegółową specyfikację systemu i tylko Wykonawca posiada ma możliwość dokonania naprawy zgodnie z wymaganiami określonymi w Umowie.</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Pyt.20.</w:t>
      </w:r>
    </w:p>
    <w:p w:rsidR="000D0645" w:rsidRDefault="000D0645" w:rsidP="000D0645">
      <w:pPr>
        <w:spacing w:line="240" w:lineRule="auto"/>
        <w:jc w:val="both"/>
        <w:rPr>
          <w:rFonts w:ascii="Cambria" w:hAnsi="Cambria" w:cs="Calibri"/>
        </w:rPr>
      </w:pPr>
      <w:r w:rsidRPr="00AA697A">
        <w:rPr>
          <w:rFonts w:ascii="Cambria" w:hAnsi="Cambria" w:cs="Calibri"/>
        </w:rPr>
        <w:t>Załącznik Nr 4 SIWZ § 8, ust 1 Umowy – czy Zamawiający zgodzi się na modyfikację postanowienia</w:t>
      </w:r>
      <w:r w:rsidRPr="00AA697A">
        <w:rPr>
          <w:rFonts w:ascii="Cambria" w:hAnsi="Cambria" w:cs="Calibri"/>
        </w:rPr>
        <w:br/>
        <w:t>w taki sposób, iż możliwość rozwiązania umowy może nastąpić tylko i wyłącznie za jej wypowiedzeniem. Zwracamy uwagę iż odstąpienie od Umowy rodzić będzie skutki takie jakby umowa nie była zawarta,</w:t>
      </w:r>
      <w:r w:rsidRPr="00AA697A">
        <w:rPr>
          <w:rFonts w:ascii="Cambria" w:hAnsi="Cambria" w:cs="Calibri"/>
        </w:rPr>
        <w:br/>
        <w:t>co w dalszej konsekwencji może powodować trudności w rozliczeniu się stron za część wykonaną umowy.</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Default="008303C0" w:rsidP="000D0645">
      <w:pPr>
        <w:spacing w:line="240" w:lineRule="auto"/>
        <w:jc w:val="both"/>
        <w:rPr>
          <w:rFonts w:ascii="Cambria" w:hAnsi="Cambria" w:cs="Calibri"/>
          <w:b/>
        </w:rPr>
      </w:pPr>
    </w:p>
    <w:p w:rsidR="00962795" w:rsidRPr="006734EB" w:rsidRDefault="00962795"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lastRenderedPageBreak/>
        <w:t>Pyt.21.</w:t>
      </w:r>
    </w:p>
    <w:p w:rsidR="000D0645" w:rsidRDefault="000D0645" w:rsidP="000D0645">
      <w:pPr>
        <w:spacing w:line="240" w:lineRule="auto"/>
        <w:jc w:val="both"/>
        <w:rPr>
          <w:rFonts w:ascii="Cambria" w:hAnsi="Cambria" w:cs="Calibri"/>
        </w:rPr>
      </w:pPr>
      <w:r w:rsidRPr="00AA697A">
        <w:rPr>
          <w:rFonts w:ascii="Cambria" w:hAnsi="Cambria" w:cs="Calibri"/>
        </w:rPr>
        <w:t>Załącznik Nr 4 SIWZ § 8, ust. 3 Umowy – czy Zamawiający zgodzi się na usunięcie niniejszego postanowienia? Zapisane w umowie prawo wypowiedzenia umowy bez podania przyczyny i bez możliwości dochodzenia przez Wykonawcę odszkodowań z tego tytułu skutkuje brakiem możliwości odzyskania poniesionych kosztów przez Wykonawcę związanych z przystąpieniem do realizacji przedmiotu umowy. Zapewnienie właściwej realizacji przedmiotu umowy wymaga zamówienia dedykowanych dla Zamawiającego urządzeń, zatrudnienia osób. Pozostawienie możliwości wypowied</w:t>
      </w:r>
      <w:r w:rsidR="006734EB">
        <w:rPr>
          <w:rFonts w:ascii="Cambria" w:hAnsi="Cambria" w:cs="Calibri"/>
        </w:rPr>
        <w:t xml:space="preserve">zenia umowy w dowolnym momencie </w:t>
      </w:r>
      <w:r w:rsidRPr="00AA697A">
        <w:rPr>
          <w:rFonts w:ascii="Cambria" w:hAnsi="Cambria" w:cs="Calibri"/>
        </w:rPr>
        <w:t>bez konsekwencji bezpośrednio przekłada się na wartość oferty zab</w:t>
      </w:r>
      <w:r w:rsidR="006734EB">
        <w:rPr>
          <w:rFonts w:ascii="Cambria" w:hAnsi="Cambria" w:cs="Calibri"/>
        </w:rPr>
        <w:t xml:space="preserve">ezpieczającej niniejsze ryzyko, </w:t>
      </w:r>
      <w:r w:rsidRPr="00AA697A">
        <w:rPr>
          <w:rFonts w:ascii="Cambria" w:hAnsi="Cambria" w:cs="Calibri"/>
        </w:rPr>
        <w:t>a przy tym zwiększa koszty ponoszone przez Zamawiającego. W p</w:t>
      </w:r>
      <w:r w:rsidR="006734EB">
        <w:rPr>
          <w:rFonts w:ascii="Cambria" w:hAnsi="Cambria" w:cs="Calibri"/>
        </w:rPr>
        <w:t xml:space="preserve">rzypadku odpowiedzi negatywnej, </w:t>
      </w:r>
      <w:r w:rsidRPr="00AA697A">
        <w:rPr>
          <w:rFonts w:ascii="Cambria" w:hAnsi="Cambria" w:cs="Calibri"/>
        </w:rPr>
        <w:t>czy Zamawiający doprecyzuje w jakich przypadkach może wypo</w:t>
      </w:r>
      <w:r w:rsidR="006734EB">
        <w:rPr>
          <w:rFonts w:ascii="Cambria" w:hAnsi="Cambria" w:cs="Calibri"/>
        </w:rPr>
        <w:t xml:space="preserve">wiedzieć Umowę? Zwracamy uwagę, </w:t>
      </w:r>
      <w:r w:rsidRPr="00AA697A">
        <w:rPr>
          <w:rFonts w:ascii="Cambria" w:hAnsi="Cambria" w:cs="Calibri"/>
        </w:rPr>
        <w:t>iż do kalkulacji oferty Wykonawca bierze pod uwagę przede wszyst</w:t>
      </w:r>
      <w:r w:rsidR="006734EB">
        <w:rPr>
          <w:rFonts w:ascii="Cambria" w:hAnsi="Cambria" w:cs="Calibri"/>
        </w:rPr>
        <w:t xml:space="preserve">kim fakt długości obowiązywania </w:t>
      </w:r>
      <w:r w:rsidRPr="00AA697A">
        <w:rPr>
          <w:rFonts w:ascii="Cambria" w:hAnsi="Cambria" w:cs="Calibri"/>
        </w:rPr>
        <w:t>Umowy.</w:t>
      </w:r>
    </w:p>
    <w:p w:rsidR="006734EB" w:rsidRDefault="006734EB" w:rsidP="006734EB">
      <w:pPr>
        <w:spacing w:line="240" w:lineRule="auto"/>
        <w:ind w:firstLine="708"/>
        <w:jc w:val="both"/>
        <w:rPr>
          <w:rFonts w:ascii="Cambria" w:hAnsi="Cambria" w:cs="Calibri"/>
          <w:b/>
        </w:rPr>
      </w:pPr>
      <w:r w:rsidRPr="006734EB">
        <w:rPr>
          <w:rFonts w:ascii="Cambria" w:hAnsi="Cambria" w:cs="Calibri"/>
          <w:b/>
        </w:rPr>
        <w:t>Odp.</w:t>
      </w:r>
      <w:r>
        <w:rPr>
          <w:rFonts w:ascii="Cambria" w:hAnsi="Cambria" w:cs="Calibri"/>
          <w:b/>
        </w:rPr>
        <w:t xml:space="preserve"> Nie wyrażamy zgody na zmianę zapisu.</w:t>
      </w:r>
    </w:p>
    <w:p w:rsidR="008303C0" w:rsidRPr="006734EB" w:rsidRDefault="008303C0" w:rsidP="006734EB">
      <w:pPr>
        <w:spacing w:line="240" w:lineRule="auto"/>
        <w:ind w:firstLine="708"/>
        <w:jc w:val="both"/>
        <w:rPr>
          <w:rFonts w:ascii="Cambria" w:hAnsi="Cambria" w:cs="Calibri"/>
          <w:b/>
          <w:color w:val="FF0000"/>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Pyt.22.</w:t>
      </w:r>
    </w:p>
    <w:p w:rsidR="000D0645" w:rsidRDefault="000D0645" w:rsidP="000D0645">
      <w:pPr>
        <w:spacing w:line="240" w:lineRule="auto"/>
        <w:jc w:val="both"/>
        <w:rPr>
          <w:rFonts w:ascii="Cambria" w:hAnsi="Cambria" w:cs="Calibri"/>
        </w:rPr>
      </w:pPr>
      <w:r w:rsidRPr="00AA697A">
        <w:rPr>
          <w:rFonts w:ascii="Cambria" w:hAnsi="Cambria" w:cs="Calibri"/>
        </w:rPr>
        <w:t>Załącznik Nr 4 SIWZ § 9, ust 1 Umowy – czy Zamawiający zgodzi się na modyfikację postanowienia</w:t>
      </w:r>
      <w:r w:rsidRPr="00AA697A">
        <w:rPr>
          <w:rFonts w:ascii="Cambria" w:hAnsi="Cambria" w:cs="Calibri"/>
        </w:rPr>
        <w:br/>
        <w:t xml:space="preserve">w taki sposób, iż Wykonawca przedstawi polisę ubezpieczeniową jaką posiada jako przedsiębiorca (jako załącznik do umowy proponujemy dołączenie </w:t>
      </w:r>
      <w:proofErr w:type="spellStart"/>
      <w:r w:rsidRPr="00AA697A">
        <w:rPr>
          <w:rFonts w:ascii="Cambria" w:hAnsi="Cambria" w:cs="Calibri"/>
        </w:rPr>
        <w:t>skanu</w:t>
      </w:r>
      <w:proofErr w:type="spellEnd"/>
      <w:r w:rsidRPr="00AA697A">
        <w:rPr>
          <w:rFonts w:ascii="Cambria" w:hAnsi="Cambria" w:cs="Calibri"/>
        </w:rPr>
        <w:t xml:space="preserve"> takiej polisy)?</w:t>
      </w:r>
    </w:p>
    <w:p w:rsidR="006734EB" w:rsidRDefault="006734EB" w:rsidP="000D0645">
      <w:pPr>
        <w:spacing w:line="240" w:lineRule="auto"/>
        <w:jc w:val="both"/>
        <w:rPr>
          <w:rFonts w:ascii="Cambria" w:hAnsi="Cambria" w:cs="Calibri"/>
          <w:b/>
          <w:color w:val="FF0000"/>
        </w:rPr>
      </w:pPr>
      <w:r>
        <w:rPr>
          <w:rFonts w:ascii="Cambria" w:hAnsi="Cambria" w:cs="Calibri"/>
        </w:rPr>
        <w:tab/>
      </w:r>
      <w:r w:rsidRPr="006734EB">
        <w:rPr>
          <w:rFonts w:ascii="Cambria" w:hAnsi="Cambria" w:cs="Calibri"/>
          <w:b/>
        </w:rPr>
        <w:t>Odp.</w:t>
      </w:r>
      <w:r>
        <w:rPr>
          <w:rFonts w:ascii="Cambria" w:hAnsi="Cambria" w:cs="Calibri"/>
          <w:b/>
        </w:rPr>
        <w:t xml:space="preserve"> </w:t>
      </w:r>
      <w:r w:rsidR="00962795">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Pyt.23.</w:t>
      </w:r>
    </w:p>
    <w:p w:rsidR="000D0645" w:rsidRDefault="000D0645" w:rsidP="000D0645">
      <w:pPr>
        <w:spacing w:line="240" w:lineRule="auto"/>
        <w:jc w:val="both"/>
        <w:rPr>
          <w:rFonts w:ascii="Cambria" w:hAnsi="Cambria" w:cs="Calibri"/>
        </w:rPr>
      </w:pPr>
      <w:r w:rsidRPr="00AA697A">
        <w:rPr>
          <w:rFonts w:ascii="Cambria" w:hAnsi="Cambria" w:cs="Calibri"/>
        </w:rPr>
        <w:t>Załącznik Nr 4 SIWZ § 11, ust 1 Umowy - czy Zamawiający zgodzi się na modyfikację postanowienia</w:t>
      </w:r>
      <w:r w:rsidRPr="00AA697A">
        <w:rPr>
          <w:rFonts w:ascii="Cambria" w:hAnsi="Cambria" w:cs="Calibri"/>
        </w:rPr>
        <w:br/>
        <w:t>w taki sposób, iż możliwość rozwiązania umowy może nastąpić tylko i wyłącznie za jej wypowiedzeniem? Zwracamy uwagę iż odstąpienie od Umowy rodzić będzie skutki takie jakby umowa nie była zawarta,</w:t>
      </w:r>
      <w:r w:rsidRPr="00AA697A">
        <w:rPr>
          <w:rFonts w:ascii="Cambria" w:hAnsi="Cambria" w:cs="Calibri"/>
        </w:rPr>
        <w:br/>
        <w:t>co w dalszej konsekwencji może powodować trudności w rozliczeniu się stron za część wykonaną umowy.</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Pyt.24.</w:t>
      </w:r>
    </w:p>
    <w:p w:rsidR="000D0645" w:rsidRPr="00AA697A" w:rsidRDefault="000D0645" w:rsidP="000D0645">
      <w:pPr>
        <w:spacing w:line="240" w:lineRule="auto"/>
        <w:jc w:val="both"/>
        <w:rPr>
          <w:rFonts w:ascii="Cambria" w:hAnsi="Cambria" w:cs="Calibri"/>
        </w:rPr>
      </w:pPr>
      <w:r w:rsidRPr="00AA697A">
        <w:rPr>
          <w:rFonts w:ascii="Cambria" w:hAnsi="Cambria" w:cs="Calibri"/>
        </w:rPr>
        <w:t>Załącznik Nr 4 SIWZ § 11, ust 1 Umowy – zwracamy uwagę, iż zapis przewiduje obustronną możliwość odstąpienia od umowy w trybie natychmiastowym, przy czym końcowa treść postanowienia powoduje wyłączenie możliwości odstąpienia od Umowy przez Wykonawcę (vide: treść dalszych postanowień ust 2 – ust.4 Umowy, w których przewidziana jest tylko i wyłącznie możliwość odstąpienia od Umowy</w:t>
      </w:r>
      <w:r w:rsidRPr="00AA697A">
        <w:rPr>
          <w:rFonts w:ascii="Cambria" w:hAnsi="Cambria" w:cs="Calibri"/>
        </w:rPr>
        <w:br/>
        <w:t>przez Zamawiającego). W związku z powyższym prosimy o uzupełnienie Umowy, o możliwość odstąpienia od Umowy przez Wykonawcę w trybie natychmiastowym, w przypadku:</w:t>
      </w:r>
    </w:p>
    <w:p w:rsidR="000D0645" w:rsidRPr="00AA697A" w:rsidRDefault="000D0645" w:rsidP="000D0645">
      <w:pPr>
        <w:pStyle w:val="Akapitzlist"/>
        <w:numPr>
          <w:ilvl w:val="0"/>
          <w:numId w:val="1"/>
        </w:numPr>
        <w:spacing w:after="120"/>
        <w:ind w:left="284" w:hanging="284"/>
        <w:contextualSpacing/>
        <w:jc w:val="both"/>
        <w:rPr>
          <w:rFonts w:ascii="Cambria" w:hAnsi="Cambria" w:cs="Calibri"/>
          <w:sz w:val="20"/>
          <w:szCs w:val="20"/>
        </w:rPr>
      </w:pPr>
      <w:r w:rsidRPr="00AA697A">
        <w:rPr>
          <w:rFonts w:ascii="Cambria" w:hAnsi="Cambria" w:cs="Calibri"/>
          <w:sz w:val="20"/>
          <w:szCs w:val="20"/>
        </w:rPr>
        <w:t>opóźnień w płatności wynagrodzenia przez Zamawiającego przekraczającego 14 (słownie: czternaście) dni,</w:t>
      </w:r>
    </w:p>
    <w:p w:rsidR="000D0645" w:rsidRPr="00AA697A" w:rsidRDefault="000D0645" w:rsidP="000D0645">
      <w:pPr>
        <w:pStyle w:val="Akapitzlist"/>
        <w:numPr>
          <w:ilvl w:val="0"/>
          <w:numId w:val="1"/>
        </w:numPr>
        <w:spacing w:after="120"/>
        <w:ind w:left="284" w:hanging="284"/>
        <w:contextualSpacing/>
        <w:jc w:val="both"/>
        <w:rPr>
          <w:rFonts w:ascii="Cambria" w:hAnsi="Cambria" w:cs="Calibri"/>
          <w:sz w:val="20"/>
          <w:szCs w:val="20"/>
        </w:rPr>
      </w:pPr>
      <w:r w:rsidRPr="00AA697A">
        <w:rPr>
          <w:rFonts w:ascii="Cambria" w:hAnsi="Cambria" w:cs="Calibri"/>
          <w:sz w:val="20"/>
          <w:szCs w:val="20"/>
        </w:rPr>
        <w:t>korzystania z usług i systemu przez Zamawiającego w sposób niezgodny z jego przeznaczeniem</w:t>
      </w:r>
      <w:r w:rsidRPr="00AA697A">
        <w:rPr>
          <w:rFonts w:ascii="Cambria" w:hAnsi="Cambria" w:cs="Calibri"/>
          <w:sz w:val="20"/>
          <w:szCs w:val="20"/>
        </w:rPr>
        <w:br/>
        <w:t>lub z naruszeniem przepisów obowiązującego prawa.</w:t>
      </w:r>
    </w:p>
    <w:p w:rsidR="000D0645" w:rsidRDefault="000D0645" w:rsidP="000D0645">
      <w:pPr>
        <w:spacing w:line="240" w:lineRule="auto"/>
        <w:jc w:val="both"/>
        <w:rPr>
          <w:rFonts w:ascii="Cambria" w:hAnsi="Cambria" w:cs="Calibri"/>
        </w:rPr>
      </w:pPr>
      <w:r w:rsidRPr="00AA697A">
        <w:rPr>
          <w:rFonts w:ascii="Cambria" w:hAnsi="Cambria" w:cs="Calibri"/>
        </w:rPr>
        <w:t>Czy Zamawiający wyrazi zgodę na modyfikację zapisów SIWZ w powyższym zakresie?</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Pyt.25.</w:t>
      </w:r>
    </w:p>
    <w:p w:rsidR="000D0645" w:rsidRDefault="000D0645" w:rsidP="000D0645">
      <w:pPr>
        <w:spacing w:line="240" w:lineRule="auto"/>
        <w:jc w:val="both"/>
        <w:rPr>
          <w:rFonts w:ascii="Cambria" w:hAnsi="Cambria" w:cs="Calibri"/>
        </w:rPr>
      </w:pPr>
      <w:r w:rsidRPr="00AA697A">
        <w:rPr>
          <w:rFonts w:ascii="Cambria" w:hAnsi="Cambria" w:cs="Calibri"/>
        </w:rPr>
        <w:t>Załącznik Nr 4 SIWZ § 11, ust 1, pkt</w:t>
      </w:r>
      <w:r w:rsidR="00336961">
        <w:rPr>
          <w:rFonts w:ascii="Cambria" w:hAnsi="Cambria" w:cs="Calibri"/>
        </w:rPr>
        <w:t>.</w:t>
      </w:r>
      <w:r w:rsidRPr="00AA697A">
        <w:rPr>
          <w:rFonts w:ascii="Cambria" w:hAnsi="Cambria" w:cs="Calibri"/>
        </w:rPr>
        <w:t xml:space="preserve"> 6) Umowy – czy Zamawiający zgodzi się na wykreślenie niniejszego postanowienia? Zwracamy uwagę, iż na dzień zawarcia umowy Wykonawca musi mieć jasno określone przypadki, kiedy może dojść do odstąpienia od Umowy.</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Default="008303C0" w:rsidP="000D0645">
      <w:pPr>
        <w:spacing w:line="240" w:lineRule="auto"/>
        <w:jc w:val="both"/>
        <w:rPr>
          <w:rFonts w:ascii="Cambria" w:hAnsi="Cambria" w:cs="Calibri"/>
          <w:b/>
        </w:rPr>
      </w:pPr>
    </w:p>
    <w:p w:rsidR="00B61502" w:rsidRPr="006734EB" w:rsidRDefault="00B61502"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lastRenderedPageBreak/>
        <w:t>Pyt.26.</w:t>
      </w:r>
    </w:p>
    <w:p w:rsidR="000D0645" w:rsidRDefault="000D0645" w:rsidP="000D0645">
      <w:pPr>
        <w:spacing w:line="240" w:lineRule="auto"/>
        <w:jc w:val="both"/>
        <w:rPr>
          <w:rFonts w:ascii="Cambria" w:hAnsi="Cambria" w:cs="Calibri"/>
        </w:rPr>
      </w:pPr>
      <w:r w:rsidRPr="00AA697A">
        <w:rPr>
          <w:rFonts w:ascii="Cambria" w:hAnsi="Cambria" w:cs="Calibri"/>
        </w:rPr>
        <w:t>Załącznik Nr 4 SIWZ § 11, ust 4 Umowy – czy Zamawiający zgodzi się na modyfikację postanowienia w taki sposób, iż odstąpienie od Umowy zostanie poprzedzone wcześniejszym wezwaniem do usunięcia naruszenia w dodatkowo wyznaczonym terminie (14 dni) i dopiero po bezskutecznym upływie dodatkowego terminu, Zamawiający będzie uprawniony do odstąpienia od Umowy?</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Pyt.27.</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2, pkt</w:t>
      </w:r>
      <w:r w:rsidR="00E42317">
        <w:rPr>
          <w:rFonts w:ascii="Cambria" w:hAnsi="Cambria" w:cs="Calibri"/>
        </w:rPr>
        <w:t>.</w:t>
      </w:r>
      <w:r w:rsidRPr="00AA697A">
        <w:rPr>
          <w:rFonts w:ascii="Cambria" w:hAnsi="Cambria" w:cs="Calibri"/>
        </w:rPr>
        <w:t xml:space="preserve"> 1) Umowy – czy Zamawiający zgodzi się na modyfikację postanowienia w taki sposób, iż kara umowna będzie naliczana za każdy pełny dzień zwłoki?</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Pyt.28.</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2, pkt</w:t>
      </w:r>
      <w:r w:rsidR="00E42317">
        <w:rPr>
          <w:rFonts w:ascii="Cambria" w:hAnsi="Cambria" w:cs="Calibri"/>
        </w:rPr>
        <w:t>.</w:t>
      </w:r>
      <w:r w:rsidRPr="00AA697A">
        <w:rPr>
          <w:rFonts w:ascii="Cambria" w:hAnsi="Cambria" w:cs="Calibri"/>
        </w:rPr>
        <w:t xml:space="preserve"> 1) Umowy – czy Zamawiający zgodzi się na modyfikację postanowienia w taki sposób, iż obniży wartość kary umownej do poziomu 0,02 % wynagrodzenia ryczałtowego?</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Pyt.29.</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2, pkt</w:t>
      </w:r>
      <w:r w:rsidR="00E42317">
        <w:rPr>
          <w:rFonts w:ascii="Cambria" w:hAnsi="Cambria" w:cs="Calibri"/>
        </w:rPr>
        <w:t>.</w:t>
      </w:r>
      <w:r w:rsidRPr="00AA697A">
        <w:rPr>
          <w:rFonts w:ascii="Cambria" w:hAnsi="Cambria" w:cs="Calibri"/>
        </w:rPr>
        <w:t xml:space="preserve"> 2) Umowy – czy Zamawiający zgodzi się na modyfikację postanowienia w taki sposób, iż kara umowna będzie naliczana za każdy pełny dzień zwłoki?</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Pyt.30.</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2, pkt</w:t>
      </w:r>
      <w:r w:rsidR="00E42317">
        <w:rPr>
          <w:rFonts w:ascii="Cambria" w:hAnsi="Cambria" w:cs="Calibri"/>
        </w:rPr>
        <w:t>.</w:t>
      </w:r>
      <w:r w:rsidRPr="00AA697A">
        <w:rPr>
          <w:rFonts w:ascii="Cambria" w:hAnsi="Cambria" w:cs="Calibri"/>
        </w:rPr>
        <w:t xml:space="preserve"> 2) Umowy – czy Zamawiający zgodzi się na modyfikację postanowienia w taki sposób, iż obniży wartość kary umownej do poziomu 0,02 % wynagrodzenia ryczałtowego?</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Odp.</w:t>
      </w:r>
      <w:r>
        <w:rPr>
          <w:rFonts w:ascii="Cambria" w:hAnsi="Cambria" w:cs="Calibri"/>
          <w:b/>
        </w:rPr>
        <w:t xml:space="preserve"> 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6734EB" w:rsidP="000D0645">
      <w:pPr>
        <w:spacing w:line="240" w:lineRule="auto"/>
        <w:jc w:val="both"/>
        <w:rPr>
          <w:rFonts w:ascii="Cambria" w:hAnsi="Cambria" w:cs="Calibri"/>
          <w:b/>
        </w:rPr>
      </w:pPr>
      <w:r>
        <w:rPr>
          <w:rFonts w:ascii="Cambria" w:hAnsi="Cambria" w:cs="Calibri"/>
          <w:b/>
        </w:rPr>
        <w:t>Pyt.</w:t>
      </w:r>
      <w:r w:rsidR="000D0645" w:rsidRPr="00AA697A">
        <w:rPr>
          <w:rFonts w:ascii="Cambria" w:hAnsi="Cambria" w:cs="Calibri"/>
          <w:b/>
        </w:rPr>
        <w:t>31.</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2, pkt</w:t>
      </w:r>
      <w:r w:rsidR="00E42317">
        <w:rPr>
          <w:rFonts w:ascii="Cambria" w:hAnsi="Cambria" w:cs="Calibri"/>
        </w:rPr>
        <w:t>.</w:t>
      </w:r>
      <w:r w:rsidRPr="00AA697A">
        <w:rPr>
          <w:rFonts w:ascii="Cambria" w:hAnsi="Cambria" w:cs="Calibri"/>
        </w:rPr>
        <w:t xml:space="preserve"> 3) Umowy – czy Zamawiający zgodzi się na modyfikację postanowienia w taki sposób, iż obniży wartość kary umownej do poziomu 500,00 zł.?</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Pyt.32.</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2, pkt</w:t>
      </w:r>
      <w:r w:rsidR="00E42317">
        <w:rPr>
          <w:rFonts w:ascii="Cambria" w:hAnsi="Cambria" w:cs="Calibri"/>
        </w:rPr>
        <w:t>.</w:t>
      </w:r>
      <w:r w:rsidRPr="00AA697A">
        <w:rPr>
          <w:rFonts w:ascii="Cambria" w:hAnsi="Cambria" w:cs="Calibri"/>
        </w:rPr>
        <w:t xml:space="preserve"> 4) Umowy – czy Zamawiający zgodzi się na modyfikację postanowienia w taki sposób, iż obniży wartość kary umownej do poziomu 500,00 zł.?</w:t>
      </w:r>
    </w:p>
    <w:p w:rsidR="006734EB" w:rsidRP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Odp.</w:t>
      </w:r>
      <w:r>
        <w:rPr>
          <w:rFonts w:ascii="Cambria" w:hAnsi="Cambria" w:cs="Calibri"/>
          <w:b/>
        </w:rPr>
        <w:t xml:space="preserve"> Nie wyrażamy zgody na zmianę zapisu.</w:t>
      </w:r>
      <w:r w:rsidRPr="006734EB">
        <w:rPr>
          <w:rFonts w:ascii="Cambria" w:hAnsi="Cambria" w:cs="Calibri"/>
          <w:b/>
        </w:rPr>
        <w:t xml:space="preserve"> </w:t>
      </w:r>
    </w:p>
    <w:p w:rsidR="006734EB" w:rsidRDefault="006734EB"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Pyt.33.</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2, pkt</w:t>
      </w:r>
      <w:r w:rsidR="00E42317">
        <w:rPr>
          <w:rFonts w:ascii="Cambria" w:hAnsi="Cambria" w:cs="Calibri"/>
        </w:rPr>
        <w:t>.</w:t>
      </w:r>
      <w:r w:rsidRPr="00AA697A">
        <w:rPr>
          <w:rFonts w:ascii="Cambria" w:hAnsi="Cambria" w:cs="Calibri"/>
        </w:rPr>
        <w:t xml:space="preserve"> 5) Umowy – czy Zamawiający zgodzi się na modyfikację postanowienia w taki sposób, iż obniży wartość kary umownej do poziomu 500,00 zł.?</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Pyt.34.</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2, pkt</w:t>
      </w:r>
      <w:r w:rsidR="00E42317">
        <w:rPr>
          <w:rFonts w:ascii="Cambria" w:hAnsi="Cambria" w:cs="Calibri"/>
        </w:rPr>
        <w:t>.</w:t>
      </w:r>
      <w:r w:rsidRPr="00AA697A">
        <w:rPr>
          <w:rFonts w:ascii="Cambria" w:hAnsi="Cambria" w:cs="Calibri"/>
        </w:rPr>
        <w:t xml:space="preserve"> 6) Umowy – czy Zamawiający zgodzi się na modyfikację postanowienia w taki sposób, iż obniży wartość kary umownej do poziomu 500,00 zł.?</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0D0645" w:rsidRPr="00AA697A" w:rsidRDefault="000D0645" w:rsidP="000D0645">
      <w:pPr>
        <w:spacing w:line="240" w:lineRule="auto"/>
        <w:jc w:val="both"/>
        <w:rPr>
          <w:rFonts w:ascii="Cambria" w:hAnsi="Cambria" w:cs="Calibri"/>
          <w:b/>
        </w:rPr>
      </w:pPr>
      <w:r w:rsidRPr="00AA697A">
        <w:rPr>
          <w:rFonts w:ascii="Cambria" w:hAnsi="Cambria" w:cs="Calibri"/>
          <w:b/>
        </w:rPr>
        <w:t>Pyt.35.</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2 Umowy – czy w przypadku braku zawierania dodatkowych umów</w:t>
      </w:r>
      <w:r w:rsidRPr="00AA697A">
        <w:rPr>
          <w:rFonts w:ascii="Cambria" w:hAnsi="Cambria" w:cs="Calibri"/>
        </w:rPr>
        <w:br/>
        <w:t xml:space="preserve">na podwykonawstwo, Zamawiający zgodzi się na wykreślenie zapisów </w:t>
      </w:r>
      <w:proofErr w:type="spellStart"/>
      <w:r w:rsidRPr="00AA697A">
        <w:rPr>
          <w:rFonts w:ascii="Cambria" w:hAnsi="Cambria" w:cs="Calibri"/>
        </w:rPr>
        <w:t>pkt</w:t>
      </w:r>
      <w:proofErr w:type="spellEnd"/>
      <w:r w:rsidRPr="00AA697A">
        <w:rPr>
          <w:rFonts w:ascii="Cambria" w:hAnsi="Cambria" w:cs="Calibri"/>
        </w:rPr>
        <w:t xml:space="preserve"> 3) – </w:t>
      </w:r>
      <w:proofErr w:type="spellStart"/>
      <w:r w:rsidRPr="00AA697A">
        <w:rPr>
          <w:rFonts w:ascii="Cambria" w:hAnsi="Cambria" w:cs="Calibri"/>
        </w:rPr>
        <w:t>pkt</w:t>
      </w:r>
      <w:proofErr w:type="spellEnd"/>
      <w:r w:rsidRPr="00AA697A">
        <w:rPr>
          <w:rFonts w:ascii="Cambria" w:hAnsi="Cambria" w:cs="Calibri"/>
        </w:rPr>
        <w:t xml:space="preserve"> 6) niniejszego ustępu?</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 xml:space="preserve"> 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Pyt.36.</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2, pkt</w:t>
      </w:r>
      <w:r w:rsidR="00E42317">
        <w:rPr>
          <w:rFonts w:ascii="Cambria" w:hAnsi="Cambria" w:cs="Calibri"/>
        </w:rPr>
        <w:t>.</w:t>
      </w:r>
      <w:r w:rsidRPr="00AA697A">
        <w:rPr>
          <w:rFonts w:ascii="Cambria" w:hAnsi="Cambria" w:cs="Calibri"/>
        </w:rPr>
        <w:t xml:space="preserve"> 7) Umowy – zwracamy uwagę, iż niniejsze wymaganie (dotyczące zatrudniania pracowników umowy o pracę) może utrudnić lub w skrajnym przypadku uniemożliwić wykonanie przedmiotu Umowy. Sugerujemy wykreślenie niniejszego wymagania oraz zapisu dotyczącego karania</w:t>
      </w:r>
      <w:r w:rsidR="006734EB">
        <w:rPr>
          <w:rFonts w:ascii="Cambria" w:hAnsi="Cambria" w:cs="Calibri"/>
        </w:rPr>
        <w:t xml:space="preserve"> </w:t>
      </w:r>
      <w:r w:rsidRPr="00AA697A">
        <w:rPr>
          <w:rFonts w:ascii="Cambria" w:hAnsi="Cambria" w:cs="Calibri"/>
        </w:rPr>
        <w:t>za taki przypadek?</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Pyt.37.</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2, pkt</w:t>
      </w:r>
      <w:r w:rsidR="00E42317">
        <w:rPr>
          <w:rFonts w:ascii="Cambria" w:hAnsi="Cambria" w:cs="Calibri"/>
        </w:rPr>
        <w:t>.</w:t>
      </w:r>
      <w:r w:rsidRPr="00AA697A">
        <w:rPr>
          <w:rFonts w:ascii="Cambria" w:hAnsi="Cambria" w:cs="Calibri"/>
        </w:rPr>
        <w:t xml:space="preserve"> 7) Umowy – czy Zamawiający zgodzi się na modyfikację postanowienia w taki sposób, iż obniży wartość kary umownej do poziomu 500,00 zł.?</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4707F1" w:rsidP="000D0645">
      <w:pPr>
        <w:spacing w:line="240" w:lineRule="auto"/>
        <w:jc w:val="both"/>
        <w:rPr>
          <w:rFonts w:ascii="Cambria" w:hAnsi="Cambria" w:cs="Calibri"/>
          <w:b/>
        </w:rPr>
      </w:pPr>
      <w:r>
        <w:rPr>
          <w:rFonts w:ascii="Cambria" w:hAnsi="Cambria" w:cs="Calibri"/>
          <w:b/>
        </w:rPr>
        <w:t>Pyt.</w:t>
      </w:r>
      <w:r w:rsidR="000D0645" w:rsidRPr="00AA697A">
        <w:rPr>
          <w:rFonts w:ascii="Cambria" w:hAnsi="Cambria" w:cs="Calibri"/>
          <w:b/>
        </w:rPr>
        <w:t>38.</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2, pkt</w:t>
      </w:r>
      <w:r w:rsidR="00E42317">
        <w:rPr>
          <w:rFonts w:ascii="Cambria" w:hAnsi="Cambria" w:cs="Calibri"/>
        </w:rPr>
        <w:t>.</w:t>
      </w:r>
      <w:r w:rsidRPr="00AA697A">
        <w:rPr>
          <w:rFonts w:ascii="Cambria" w:hAnsi="Cambria" w:cs="Calibri"/>
        </w:rPr>
        <w:t xml:space="preserve"> 8) Umowy – prosimy o enumeratywną listę parametrów jakie</w:t>
      </w:r>
      <w:r w:rsidRPr="00AA697A">
        <w:rPr>
          <w:rFonts w:ascii="Cambria" w:hAnsi="Cambria" w:cs="Calibri"/>
        </w:rPr>
        <w:br/>
        <w:t>musi spełnić Wykonawca? Zwracamy uwagę, iż odwołanie się w sposób ogólny do postanowień OPZ</w:t>
      </w:r>
      <w:r w:rsidRPr="00AA697A">
        <w:rPr>
          <w:rFonts w:ascii="Cambria" w:hAnsi="Cambria" w:cs="Calibri"/>
        </w:rPr>
        <w:br/>
        <w:t xml:space="preserve">może w skrajnym przypadku skutkować naliczeniem kar ze niespełnienie wymagań, które w żadnym wypadku nie mają wpływu na realizację przedmiotu Umowy. Dodatkowo zwracamy uwagę, iż zastrzeżenie kary umownej musi dotyczyć niewykonania konkretnego zobowiązania. </w:t>
      </w:r>
    </w:p>
    <w:p w:rsidR="006734EB" w:rsidRDefault="006734EB" w:rsidP="006734EB">
      <w:pPr>
        <w:spacing w:line="240" w:lineRule="auto"/>
        <w:ind w:firstLine="708"/>
        <w:jc w:val="both"/>
        <w:rPr>
          <w:rFonts w:ascii="Cambria" w:hAnsi="Cambria" w:cs="Calibri"/>
          <w:b/>
        </w:rPr>
      </w:pP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6734EB">
      <w:pPr>
        <w:spacing w:line="240" w:lineRule="auto"/>
        <w:ind w:firstLine="708"/>
        <w:jc w:val="both"/>
        <w:rPr>
          <w:rFonts w:ascii="Cambria" w:hAnsi="Cambria" w:cs="Calibri"/>
          <w:b/>
        </w:rPr>
      </w:pPr>
    </w:p>
    <w:p w:rsidR="000D0645" w:rsidRPr="00AA697A" w:rsidRDefault="000D0645" w:rsidP="000D0645">
      <w:pPr>
        <w:spacing w:line="240" w:lineRule="auto"/>
        <w:jc w:val="both"/>
        <w:rPr>
          <w:rFonts w:ascii="Cambria" w:hAnsi="Cambria" w:cs="Calibri"/>
        </w:rPr>
      </w:pPr>
      <w:r w:rsidRPr="00AA697A">
        <w:rPr>
          <w:rFonts w:ascii="Cambria" w:hAnsi="Cambria" w:cs="Calibri"/>
          <w:b/>
        </w:rPr>
        <w:t>Pyt.39</w:t>
      </w:r>
      <w:r w:rsidRPr="00AA697A">
        <w:rPr>
          <w:rFonts w:ascii="Cambria" w:hAnsi="Cambria" w:cs="Calibri"/>
        </w:rPr>
        <w:t>.</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2, pkt</w:t>
      </w:r>
      <w:r w:rsidR="00E42317">
        <w:rPr>
          <w:rFonts w:ascii="Cambria" w:hAnsi="Cambria" w:cs="Calibri"/>
        </w:rPr>
        <w:t>.</w:t>
      </w:r>
      <w:r w:rsidRPr="00AA697A">
        <w:rPr>
          <w:rFonts w:ascii="Cambria" w:hAnsi="Cambria" w:cs="Calibri"/>
        </w:rPr>
        <w:t xml:space="preserve"> 8) Umowy – czy Zamawiający zgodzi się na modyfikację postanowienia w taki sposób, iż obniży wartość kary umownej do poziomu 500,00 zł.?</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Pyt.40.</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Umowy – czy Zamawiający zgodzi się na modyfikację postanowienia</w:t>
      </w:r>
      <w:r w:rsidRPr="00AA697A">
        <w:rPr>
          <w:rFonts w:ascii="Cambria" w:hAnsi="Cambria" w:cs="Calibri"/>
        </w:rPr>
        <w:br/>
        <w:t>w taki sposób, iż naliczenie kar umownych zostanie poprzedzone przeprowadzeniem tzw. postępowania reklamacyjnego, w którym to strony określą przyczyny naruszenia i jego zakres?</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 xml:space="preserve"> Nie wyrażamy zgody na zmianę zapisu.</w:t>
      </w:r>
    </w:p>
    <w:p w:rsidR="008303C0" w:rsidRDefault="008303C0" w:rsidP="000D0645">
      <w:pPr>
        <w:spacing w:line="240" w:lineRule="auto"/>
        <w:jc w:val="both"/>
        <w:rPr>
          <w:rFonts w:ascii="Cambria" w:hAnsi="Cambria" w:cs="Calibri"/>
          <w:b/>
        </w:rPr>
      </w:pPr>
    </w:p>
    <w:p w:rsidR="00B61502" w:rsidRDefault="00B61502" w:rsidP="000D0645">
      <w:pPr>
        <w:spacing w:line="240" w:lineRule="auto"/>
        <w:jc w:val="both"/>
        <w:rPr>
          <w:rFonts w:ascii="Cambria" w:hAnsi="Cambria" w:cs="Calibri"/>
          <w:b/>
        </w:rPr>
      </w:pPr>
    </w:p>
    <w:p w:rsidR="00B61502" w:rsidRDefault="00B61502" w:rsidP="000D0645">
      <w:pPr>
        <w:spacing w:line="240" w:lineRule="auto"/>
        <w:jc w:val="both"/>
        <w:rPr>
          <w:rFonts w:ascii="Cambria" w:hAnsi="Cambria" w:cs="Calibri"/>
          <w:b/>
        </w:rPr>
      </w:pPr>
    </w:p>
    <w:p w:rsidR="00B61502" w:rsidRDefault="00B61502"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lastRenderedPageBreak/>
        <w:t>Pyt.41.</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4 Umowy – czy Zamawiający zgodzi się na modyfikację postanowienia</w:t>
      </w:r>
      <w:r w:rsidRPr="00AA697A">
        <w:rPr>
          <w:rFonts w:ascii="Cambria" w:hAnsi="Cambria" w:cs="Calibri"/>
        </w:rPr>
        <w:br/>
        <w:t>w taki sposób, iż kary umowne będą naliczane na podstawie not obciążeniowych, w terminie 30 dni, licząc od dnia jej otrzymania przez drugą stronę?</w:t>
      </w:r>
    </w:p>
    <w:p w:rsidR="006734EB" w:rsidRDefault="006734EB" w:rsidP="006734EB">
      <w:pPr>
        <w:spacing w:line="240" w:lineRule="auto"/>
        <w:ind w:firstLine="708"/>
        <w:jc w:val="both"/>
        <w:rPr>
          <w:rFonts w:ascii="Cambria" w:hAnsi="Cambria" w:cs="Calibri"/>
          <w:b/>
        </w:rPr>
      </w:pPr>
      <w:r w:rsidRPr="006734EB">
        <w:rPr>
          <w:rFonts w:ascii="Cambria" w:hAnsi="Cambria" w:cs="Calibri"/>
          <w:b/>
        </w:rPr>
        <w:t>Odp.</w:t>
      </w:r>
      <w:r>
        <w:rPr>
          <w:rFonts w:ascii="Cambria" w:hAnsi="Cambria" w:cs="Calibri"/>
          <w:b/>
        </w:rPr>
        <w:t xml:space="preserve"> Nie wyrażamy zgody na zmianę zapisu.</w:t>
      </w:r>
    </w:p>
    <w:p w:rsidR="008303C0"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Pyt.42.</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5 Umowy – czy Zamawiający zgodzi się na modyfikację postanowienia</w:t>
      </w:r>
      <w:r w:rsidRPr="00AA697A">
        <w:rPr>
          <w:rFonts w:ascii="Cambria" w:hAnsi="Cambria" w:cs="Calibri"/>
        </w:rPr>
        <w:br/>
        <w:t>w taki sposób, iż wysokość kar umownych jaką może naliczyć Zamawiający jest ograniczona</w:t>
      </w:r>
      <w:r w:rsidRPr="00AA697A">
        <w:rPr>
          <w:rFonts w:ascii="Cambria" w:hAnsi="Cambria" w:cs="Calibri"/>
        </w:rPr>
        <w:br/>
        <w:t>do wartości 10 % wartości Umowy?</w:t>
      </w:r>
    </w:p>
    <w:p w:rsidR="006734EB" w:rsidRDefault="006734EB" w:rsidP="006734EB">
      <w:pPr>
        <w:spacing w:line="240" w:lineRule="auto"/>
        <w:ind w:firstLine="708"/>
        <w:jc w:val="both"/>
        <w:rPr>
          <w:rFonts w:ascii="Cambria" w:hAnsi="Cambria" w:cs="Calibri"/>
          <w:b/>
        </w:rPr>
      </w:pPr>
      <w:r w:rsidRPr="006734EB">
        <w:rPr>
          <w:rFonts w:ascii="Cambria" w:hAnsi="Cambria" w:cs="Calibri"/>
          <w:b/>
        </w:rPr>
        <w:t>Odp.</w:t>
      </w:r>
      <w:r>
        <w:rPr>
          <w:rFonts w:ascii="Cambria" w:hAnsi="Cambria" w:cs="Calibri"/>
          <w:b/>
        </w:rPr>
        <w:t xml:space="preserve"> Nie wyrażamy zgody na zmianę zapisu.</w:t>
      </w:r>
    </w:p>
    <w:p w:rsidR="008303C0" w:rsidRPr="006734EB" w:rsidRDefault="008303C0" w:rsidP="006734EB">
      <w:pPr>
        <w:spacing w:line="240" w:lineRule="auto"/>
        <w:ind w:firstLine="708"/>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Pyt.43.</w:t>
      </w:r>
    </w:p>
    <w:p w:rsidR="000D0645" w:rsidRPr="00AA697A" w:rsidRDefault="000D0645" w:rsidP="000D0645">
      <w:pPr>
        <w:spacing w:line="240" w:lineRule="auto"/>
        <w:jc w:val="both"/>
        <w:rPr>
          <w:rFonts w:ascii="Cambria" w:hAnsi="Cambria" w:cs="Calibri"/>
        </w:rPr>
      </w:pPr>
      <w:r w:rsidRPr="00AA697A">
        <w:rPr>
          <w:rFonts w:ascii="Cambria" w:hAnsi="Cambria" w:cs="Calibri"/>
        </w:rPr>
        <w:t>Załącznik Nr 4 SIWZ § 12, ust 5 Umowy – czy Zamawiający zgodzi się na dodanie do Umowy następującego zapisu: „</w:t>
      </w:r>
      <w:r w:rsidRPr="00AA697A">
        <w:rPr>
          <w:rFonts w:ascii="Cambria" w:hAnsi="Cambria" w:cs="Calibri"/>
          <w:i/>
        </w:rPr>
        <w:t>Odpowiedzialność Wykonawcy z tytułu utraconych korzyści zostaje wyłączona</w:t>
      </w:r>
      <w:r w:rsidRPr="00AA697A">
        <w:rPr>
          <w:rFonts w:ascii="Cambria" w:hAnsi="Cambria" w:cs="Calibri"/>
        </w:rPr>
        <w:t>”?</w:t>
      </w:r>
    </w:p>
    <w:p w:rsidR="000D0645" w:rsidRDefault="000D0645" w:rsidP="000D0645">
      <w:pPr>
        <w:spacing w:line="240" w:lineRule="auto"/>
        <w:jc w:val="both"/>
        <w:rPr>
          <w:rFonts w:ascii="Cambria" w:hAnsi="Cambria" w:cs="Calibri"/>
        </w:rPr>
      </w:pPr>
      <w:r w:rsidRPr="00AA697A">
        <w:rPr>
          <w:rFonts w:ascii="Cambria" w:hAnsi="Cambria" w:cs="Calibri"/>
        </w:rPr>
        <w:t>Jednocześnie wnosimy o udostępnienie dokumentu, jaki został podpisany przez Zamawiającego w ramach Programu Operacyjnego Infrastruktura i Środowisko 2014 – 2020, Gospodarka wodno-ściekowa</w:t>
      </w:r>
      <w:r w:rsidRPr="00AA697A">
        <w:rPr>
          <w:rFonts w:ascii="Cambria" w:hAnsi="Cambria" w:cs="Calibri"/>
        </w:rPr>
        <w:br/>
        <w:t>w aglomeracjach, działanie 2.3 celem zapoznania się z zapisanymi mówiącymi w jakich przypadkach Zamawiający utraci dofinansowanie. W przypadku odmowy wnosimy o wykreślenie tego punktu.</w:t>
      </w:r>
      <w:r w:rsidRPr="00AA697A">
        <w:rPr>
          <w:rFonts w:ascii="Cambria" w:hAnsi="Cambria" w:cs="Calibri"/>
        </w:rPr>
        <w:br/>
        <w:t>Wiąże się to z brakiem możliwości oszacowania ryzyka biznesowego wynikającego</w:t>
      </w:r>
      <w:r w:rsidRPr="00AA697A">
        <w:rPr>
          <w:rFonts w:ascii="Cambria" w:hAnsi="Cambria" w:cs="Calibri"/>
        </w:rPr>
        <w:br/>
        <w:t>z możliwości dochodzenia przez Zamawiającego odszkodowania przeważającego kary umowne i utratę dofinansowania.</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Pyt.44.</w:t>
      </w:r>
    </w:p>
    <w:p w:rsidR="000D0645" w:rsidRDefault="000D0645" w:rsidP="000D0645">
      <w:pPr>
        <w:spacing w:line="240" w:lineRule="auto"/>
        <w:jc w:val="both"/>
        <w:rPr>
          <w:rFonts w:ascii="Cambria" w:hAnsi="Cambria" w:cs="Calibri"/>
        </w:rPr>
      </w:pPr>
      <w:r w:rsidRPr="00AA697A">
        <w:rPr>
          <w:rFonts w:ascii="Cambria" w:hAnsi="Cambria" w:cs="Calibri"/>
        </w:rPr>
        <w:t>Załącznik Nr 4 SIWZ § 12, ust 6 Umowy – czy Zamawiający zgodzi się na modyfikację postanowienia w taki sposób, iż strony będą uprawnione do naliczenia kar umownych tylko i wyłącznie z jednej podstawy? Zwracamy uwagę iż w skrajnym przypadku, może dochodzić do naliczenia kar umownych nawet z kilku podstaw (vide: kary za umowy podwykonawstwa, za niedotrzymanie parametrów).</w:t>
      </w:r>
    </w:p>
    <w:p w:rsidR="006734EB" w:rsidRDefault="006734EB" w:rsidP="000D0645">
      <w:pPr>
        <w:spacing w:line="240" w:lineRule="auto"/>
        <w:jc w:val="both"/>
        <w:rPr>
          <w:rFonts w:ascii="Cambria" w:hAnsi="Cambria" w:cs="Calibri"/>
          <w:b/>
        </w:rPr>
      </w:pPr>
      <w:r>
        <w:rPr>
          <w:rFonts w:ascii="Cambria" w:hAnsi="Cambria" w:cs="Calibri"/>
        </w:rPr>
        <w:tab/>
      </w:r>
      <w:r w:rsidRPr="006734EB">
        <w:rPr>
          <w:rFonts w:ascii="Cambria" w:hAnsi="Cambria" w:cs="Calibri"/>
          <w:b/>
        </w:rPr>
        <w:t xml:space="preserve">Odp. </w:t>
      </w:r>
      <w:r>
        <w:rPr>
          <w:rFonts w:ascii="Cambria" w:hAnsi="Cambria" w:cs="Calibri"/>
          <w:b/>
        </w:rPr>
        <w:t>Nie wyrażamy zgody na zmianę zapisu.</w:t>
      </w:r>
    </w:p>
    <w:p w:rsidR="008303C0" w:rsidRPr="006734EB" w:rsidRDefault="008303C0"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Pyt.45.</w:t>
      </w:r>
    </w:p>
    <w:p w:rsidR="000D0645" w:rsidRPr="00AA697A" w:rsidRDefault="000D0645" w:rsidP="00E42317">
      <w:pPr>
        <w:spacing w:line="240" w:lineRule="auto"/>
        <w:jc w:val="both"/>
        <w:rPr>
          <w:rFonts w:ascii="Cambria" w:hAnsi="Cambria" w:cs="Calibri"/>
        </w:rPr>
      </w:pPr>
      <w:r w:rsidRPr="00AA697A">
        <w:rPr>
          <w:rFonts w:ascii="Cambria" w:hAnsi="Cambria" w:cs="Calibri"/>
        </w:rPr>
        <w:t xml:space="preserve">Załącznik Nr 4 SIWZ § 14 Umowy – czy Zamawiający dopuszcza takie rozwiązanie, w którym Wykonawca nada stosowne uprawnienia administratorskiej Zamawiającemu do odpowiednio sprofilowanej strony </w:t>
      </w:r>
      <w:proofErr w:type="spellStart"/>
      <w:r w:rsidRPr="00AA697A">
        <w:rPr>
          <w:rFonts w:ascii="Cambria" w:hAnsi="Cambria" w:cs="Calibri"/>
        </w:rPr>
        <w:t>www</w:t>
      </w:r>
      <w:proofErr w:type="spellEnd"/>
      <w:r w:rsidRPr="00AA697A">
        <w:rPr>
          <w:rFonts w:ascii="Cambria" w:hAnsi="Cambria" w:cs="Calibri"/>
        </w:rPr>
        <w:t>, będącej własnością Wykonawcy, która umożliwi odczyt oraz pr</w:t>
      </w:r>
      <w:r w:rsidR="006734EB">
        <w:rPr>
          <w:rFonts w:ascii="Cambria" w:hAnsi="Cambria" w:cs="Calibri"/>
        </w:rPr>
        <w:t xml:space="preserve">zechowywanie danych pomiarowych </w:t>
      </w:r>
      <w:r w:rsidRPr="00AA697A">
        <w:rPr>
          <w:rFonts w:ascii="Cambria" w:hAnsi="Cambria" w:cs="Calibri"/>
        </w:rPr>
        <w:t>z poszczególnych zestawów pomiarowych objętych niniejszą Umową? Wykonawca wskazuje, iż powyższe rozwiązanie będzie spełniać wszelkie wymagania umożliwiające prawidło</w:t>
      </w:r>
      <w:r w:rsidR="006734EB">
        <w:rPr>
          <w:rFonts w:ascii="Cambria" w:hAnsi="Cambria" w:cs="Calibri"/>
        </w:rPr>
        <w:t xml:space="preserve">wą realizację przedmiotu Umowy. </w:t>
      </w:r>
      <w:r w:rsidRPr="00AA697A">
        <w:rPr>
          <w:rFonts w:ascii="Cambria" w:hAnsi="Cambria" w:cs="Calibri"/>
        </w:rPr>
        <w:t>W przypadku odpowiedzi pozytywnej, prosimy o usunięcie niniejszego paragrafu w całości.</w:t>
      </w:r>
    </w:p>
    <w:p w:rsidR="000D0645" w:rsidRPr="00AA697A" w:rsidRDefault="000D0645" w:rsidP="00E42317">
      <w:pPr>
        <w:spacing w:line="240" w:lineRule="auto"/>
        <w:jc w:val="both"/>
        <w:rPr>
          <w:rFonts w:ascii="Cambria" w:hAnsi="Cambria" w:cs="Calibri"/>
        </w:rPr>
      </w:pPr>
      <w:r w:rsidRPr="00AA697A">
        <w:rPr>
          <w:rFonts w:ascii="Cambria" w:hAnsi="Cambria" w:cs="Calibri"/>
        </w:rPr>
        <w:t>Ewentualnie wnosimy o usunięcie tego paragrafu. Zgodnie z opisem przedmiotu zamówienia zawartym</w:t>
      </w:r>
      <w:r w:rsidRPr="00AA697A">
        <w:rPr>
          <w:rFonts w:ascii="Cambria" w:hAnsi="Cambria" w:cs="Calibri"/>
        </w:rPr>
        <w:br/>
        <w:t>w SIWZ i postawionym wymogiem udowodnienia, że proponowany system był wdrożony w dwóch innych przedsiębiorstwach. Zapisy w paragrafie 14 wskazują konieczność przekazania praw autorskich</w:t>
      </w:r>
      <w:r w:rsidRPr="00AA697A">
        <w:rPr>
          <w:rFonts w:ascii="Cambria" w:hAnsi="Cambria" w:cs="Calibri"/>
        </w:rPr>
        <w:br/>
        <w:t>na rzecz Zamawiającego wskazując tym samym konieczność stworzenia dedykowanego systemu,</w:t>
      </w:r>
      <w:r w:rsidRPr="00AA697A">
        <w:rPr>
          <w:rFonts w:ascii="Cambria" w:hAnsi="Cambria" w:cs="Calibri"/>
        </w:rPr>
        <w:br/>
        <w:t>co wyklucza się z punktem dotyczącym przedstawienia dwóch referencji wdrożonego już systemu.</w:t>
      </w:r>
      <w:r w:rsidRPr="00AA697A">
        <w:rPr>
          <w:rFonts w:ascii="Cambria" w:hAnsi="Cambria" w:cs="Calibri"/>
        </w:rPr>
        <w:br/>
        <w:t>W związku z powyższym proponujemy, aby zostało uwzględnione poniższe.</w:t>
      </w:r>
    </w:p>
    <w:p w:rsidR="000D0645" w:rsidRDefault="000D0645" w:rsidP="00E42317">
      <w:pPr>
        <w:spacing w:line="240" w:lineRule="auto"/>
        <w:jc w:val="both"/>
        <w:rPr>
          <w:rFonts w:ascii="Cambria" w:hAnsi="Cambria" w:cs="Calibri"/>
        </w:rPr>
      </w:pPr>
      <w:r w:rsidRPr="00AA697A">
        <w:rPr>
          <w:rFonts w:ascii="Cambria" w:hAnsi="Cambria" w:cs="Calibri"/>
        </w:rPr>
        <w:t>Wykonawca udzieli Zamawiającemu licencji na korzystanie z systemu, który jest przedmiotem niniejszego postępowania bez możliwości do udzielania sublicencji, na wszystkich polach eksploatacji,</w:t>
      </w:r>
      <w:r w:rsidRPr="00AA697A">
        <w:rPr>
          <w:rFonts w:ascii="Cambria" w:hAnsi="Cambria" w:cs="Calibri"/>
        </w:rPr>
        <w:br/>
        <w:t xml:space="preserve">które są niezbędne do właściwego realizowania postanowień umowy. </w:t>
      </w:r>
      <w:r w:rsidRPr="00BE3693">
        <w:rPr>
          <w:rFonts w:ascii="Cambria" w:hAnsi="Cambria" w:cs="Calibri"/>
          <w:u w:val="single"/>
        </w:rPr>
        <w:t>Licencja będzie nieodpłatna, nieograniczona i niewyłączna.</w:t>
      </w:r>
    </w:p>
    <w:p w:rsidR="00E42317" w:rsidRPr="00E42317" w:rsidRDefault="00B0751B" w:rsidP="00336961">
      <w:pPr>
        <w:spacing w:after="0" w:line="240" w:lineRule="auto"/>
        <w:ind w:firstLine="708"/>
        <w:jc w:val="both"/>
        <w:rPr>
          <w:rFonts w:ascii="Cambria" w:hAnsi="Cambria" w:cs="Calibri"/>
          <w:b/>
        </w:rPr>
      </w:pPr>
      <w:r w:rsidRPr="00B0751B">
        <w:rPr>
          <w:rFonts w:ascii="Cambria" w:hAnsi="Cambria" w:cs="Calibri"/>
          <w:b/>
        </w:rPr>
        <w:lastRenderedPageBreak/>
        <w:t xml:space="preserve">Odp. </w:t>
      </w:r>
      <w:r w:rsidR="00E42317">
        <w:rPr>
          <w:rFonts w:ascii="Cambria" w:hAnsi="Cambria" w:cs="Calibri"/>
          <w:b/>
        </w:rPr>
        <w:t xml:space="preserve"> </w:t>
      </w:r>
      <w:r w:rsidR="00E42317" w:rsidRPr="00E42317">
        <w:rPr>
          <w:rFonts w:ascii="Cambria" w:hAnsi="Cambria" w:cs="Calibri"/>
          <w:b/>
        </w:rPr>
        <w:t>Zamawiający zmi</w:t>
      </w:r>
      <w:r w:rsidR="00E749EA">
        <w:rPr>
          <w:rFonts w:ascii="Cambria" w:hAnsi="Cambria" w:cs="Calibri"/>
          <w:b/>
        </w:rPr>
        <w:t>e</w:t>
      </w:r>
      <w:r w:rsidR="00E42317" w:rsidRPr="00E42317">
        <w:rPr>
          <w:rFonts w:ascii="Cambria" w:hAnsi="Cambria" w:cs="Calibri"/>
          <w:b/>
        </w:rPr>
        <w:t>n</w:t>
      </w:r>
      <w:r w:rsidR="00E749EA">
        <w:rPr>
          <w:rFonts w:ascii="Cambria" w:hAnsi="Cambria" w:cs="Calibri"/>
          <w:b/>
        </w:rPr>
        <w:t>ia</w:t>
      </w:r>
      <w:r w:rsidR="00E42317" w:rsidRPr="00E42317">
        <w:rPr>
          <w:rFonts w:ascii="Cambria" w:hAnsi="Cambria" w:cs="Calibri"/>
          <w:b/>
        </w:rPr>
        <w:t xml:space="preserve"> zapis  §1 ust.4 pkt.7 Umowy na poniższ</w:t>
      </w:r>
      <w:r w:rsidR="008A133D">
        <w:rPr>
          <w:rFonts w:ascii="Cambria" w:hAnsi="Cambria" w:cs="Calibri"/>
          <w:b/>
        </w:rPr>
        <w:t>y</w:t>
      </w:r>
      <w:r w:rsidR="00E42317" w:rsidRPr="00E42317">
        <w:rPr>
          <w:rFonts w:ascii="Cambria" w:hAnsi="Cambria" w:cs="Calibri"/>
          <w:b/>
        </w:rPr>
        <w:t>:</w:t>
      </w:r>
    </w:p>
    <w:p w:rsidR="00E42317" w:rsidRPr="00E42317" w:rsidRDefault="00E42317" w:rsidP="00336961">
      <w:pPr>
        <w:spacing w:after="0" w:line="240" w:lineRule="auto"/>
        <w:ind w:left="708"/>
        <w:jc w:val="both"/>
        <w:rPr>
          <w:rFonts w:ascii="Cambria" w:hAnsi="Cambria" w:cs="Calibri"/>
          <w:b/>
        </w:rPr>
      </w:pPr>
      <w:r w:rsidRPr="00E42317">
        <w:rPr>
          <w:rFonts w:ascii="Cambria" w:hAnsi="Cambria" w:cs="Calibri"/>
          <w:b/>
        </w:rPr>
        <w:t>7) udzieli licencji na oprogramowanie zgodnie z zasadami określonymi w załączniku nr 5 do umowy „Atrybuty legalności oprogramowania”  oraz przeniesie autorskie prawa majątkowe do utworów wytworzonych na potrzeby realizacji niniejszego zadania zgodnie z zapisami § 14 niniejszej umowy.</w:t>
      </w:r>
    </w:p>
    <w:p w:rsidR="00B0751B" w:rsidRDefault="00B0751B" w:rsidP="00B0751B">
      <w:pPr>
        <w:ind w:firstLine="708"/>
        <w:jc w:val="both"/>
        <w:rPr>
          <w:rFonts w:ascii="Cambria" w:hAnsi="Cambria" w:cs="Calibri"/>
          <w:b/>
          <w:color w:val="FF0000"/>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Pyt.46.</w:t>
      </w:r>
    </w:p>
    <w:p w:rsidR="000D0645" w:rsidRDefault="000D0645" w:rsidP="000D0645">
      <w:pPr>
        <w:spacing w:line="240" w:lineRule="auto"/>
        <w:jc w:val="both"/>
        <w:rPr>
          <w:rFonts w:ascii="Cambria" w:hAnsi="Cambria" w:cs="Calibri"/>
        </w:rPr>
      </w:pPr>
      <w:r w:rsidRPr="00AA697A">
        <w:rPr>
          <w:rFonts w:ascii="Cambria" w:hAnsi="Cambria" w:cs="Calibri"/>
        </w:rPr>
        <w:t>Załącznik Nr 4 SIWZ § 15 ust. 1 Umowy – czy Zamawiający zgodzi się na modyfikację postanowienia</w:t>
      </w:r>
      <w:r w:rsidRPr="00AA697A">
        <w:rPr>
          <w:rFonts w:ascii="Cambria" w:hAnsi="Cambria" w:cs="Calibri"/>
        </w:rPr>
        <w:br/>
        <w:t>w taki sposób, iż sądem właściwym do rozstrzygania sporów będzie sąd właściwy dla pozwanego?</w:t>
      </w:r>
    </w:p>
    <w:p w:rsidR="00B0751B" w:rsidRDefault="00B0751B" w:rsidP="000D0645">
      <w:pPr>
        <w:spacing w:line="240" w:lineRule="auto"/>
        <w:jc w:val="both"/>
        <w:rPr>
          <w:rFonts w:ascii="Cambria" w:hAnsi="Cambria" w:cs="Calibri"/>
          <w:b/>
        </w:rPr>
      </w:pPr>
      <w:r>
        <w:rPr>
          <w:rFonts w:ascii="Cambria" w:hAnsi="Cambria" w:cs="Calibri"/>
        </w:rPr>
        <w:tab/>
      </w:r>
      <w:r w:rsidRPr="00B0751B">
        <w:rPr>
          <w:rFonts w:ascii="Cambria" w:hAnsi="Cambria" w:cs="Calibri"/>
          <w:b/>
        </w:rPr>
        <w:t xml:space="preserve">Odp. </w:t>
      </w:r>
      <w:r>
        <w:rPr>
          <w:rFonts w:ascii="Cambria" w:hAnsi="Cambria" w:cs="Calibri"/>
          <w:b/>
        </w:rPr>
        <w:t>Nie wyrażamy zgody na zmianę zapisu.</w:t>
      </w:r>
    </w:p>
    <w:p w:rsidR="00B0751B" w:rsidRDefault="00B0751B" w:rsidP="000D0645">
      <w:pPr>
        <w:spacing w:line="240" w:lineRule="auto"/>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Pyt.47.</w:t>
      </w:r>
    </w:p>
    <w:p w:rsidR="000D0645" w:rsidRDefault="000D0645" w:rsidP="000D0645">
      <w:pPr>
        <w:spacing w:line="240" w:lineRule="auto"/>
        <w:jc w:val="both"/>
        <w:rPr>
          <w:rFonts w:ascii="Cambria" w:hAnsi="Cambria" w:cs="Calibri"/>
        </w:rPr>
      </w:pPr>
      <w:r w:rsidRPr="00AA697A">
        <w:rPr>
          <w:rFonts w:ascii="Cambria" w:hAnsi="Cambria" w:cs="Calibri"/>
        </w:rPr>
        <w:t>Załącznik Nr 4 SIWZ - czy Zamawiający zgodzi się na uzupełnienie projektu Umowy o wzór Umowy</w:t>
      </w:r>
      <w:r w:rsidRPr="00AA697A">
        <w:rPr>
          <w:rFonts w:ascii="Cambria" w:hAnsi="Cambria" w:cs="Calibri"/>
        </w:rPr>
        <w:br/>
        <w:t>o Świadczenie Usług Telekomunikacyjnych? Jest to wymóg jaki ciąży na wykonawcy w zakresie spełnienia wymagań określonych ustawą – Prawo Telekomunikacyjne.</w:t>
      </w:r>
    </w:p>
    <w:p w:rsidR="00B0751B" w:rsidRDefault="00B0751B" w:rsidP="000A5B77">
      <w:pPr>
        <w:spacing w:line="240" w:lineRule="auto"/>
        <w:ind w:left="705"/>
        <w:jc w:val="both"/>
        <w:rPr>
          <w:rFonts w:ascii="Cambria" w:hAnsi="Cambria" w:cs="Calibri"/>
          <w:b/>
        </w:rPr>
      </w:pPr>
      <w:r w:rsidRPr="00B0751B">
        <w:rPr>
          <w:rFonts w:ascii="Cambria" w:hAnsi="Cambria" w:cs="Calibri"/>
          <w:b/>
        </w:rPr>
        <w:t xml:space="preserve">Odp. </w:t>
      </w:r>
      <w:r>
        <w:rPr>
          <w:rFonts w:ascii="Cambria" w:hAnsi="Cambria" w:cs="Calibri"/>
          <w:b/>
        </w:rPr>
        <w:t xml:space="preserve"> </w:t>
      </w:r>
      <w:r w:rsidR="000A5B77">
        <w:rPr>
          <w:rFonts w:ascii="Cambria" w:hAnsi="Cambria" w:cs="Calibri"/>
          <w:b/>
        </w:rPr>
        <w:t>Nie wyrażamy zgody, świadczenie usług odbywać się będzie na zasadach określonych w umowie.</w:t>
      </w:r>
    </w:p>
    <w:p w:rsidR="008303C0" w:rsidRPr="00B0751B" w:rsidRDefault="008303C0" w:rsidP="000A5B77">
      <w:pPr>
        <w:spacing w:line="240" w:lineRule="auto"/>
        <w:ind w:left="705"/>
        <w:jc w:val="both"/>
        <w:rPr>
          <w:rFonts w:ascii="Cambria" w:hAnsi="Cambria" w:cs="Calibri"/>
          <w:b/>
        </w:rPr>
      </w:pPr>
    </w:p>
    <w:p w:rsidR="000D0645" w:rsidRPr="00AA697A" w:rsidRDefault="000D0645" w:rsidP="000D0645">
      <w:pPr>
        <w:spacing w:line="240" w:lineRule="auto"/>
        <w:jc w:val="both"/>
        <w:rPr>
          <w:rFonts w:ascii="Cambria" w:hAnsi="Cambria" w:cs="Calibri"/>
          <w:b/>
        </w:rPr>
      </w:pPr>
      <w:r w:rsidRPr="00AA697A">
        <w:rPr>
          <w:rFonts w:ascii="Cambria" w:hAnsi="Cambria" w:cs="Calibri"/>
          <w:b/>
        </w:rPr>
        <w:t>Pyt.48.</w:t>
      </w:r>
    </w:p>
    <w:p w:rsidR="000D0645" w:rsidRDefault="000D0645" w:rsidP="000D0645">
      <w:pPr>
        <w:spacing w:line="240" w:lineRule="auto"/>
        <w:jc w:val="both"/>
        <w:rPr>
          <w:rFonts w:ascii="Cambria" w:hAnsi="Cambria" w:cs="Calibri"/>
        </w:rPr>
      </w:pPr>
      <w:r w:rsidRPr="00AA697A">
        <w:rPr>
          <w:rFonts w:ascii="Cambria" w:hAnsi="Cambria" w:cs="Calibri"/>
        </w:rPr>
        <w:t>Załącznik Nr 4 SIWZ - czy Zamawiający zgodzi się na uzupełnienie umowy o stosowne cenniki i regulaminy usług/ systemu Wykonawcy?</w:t>
      </w:r>
    </w:p>
    <w:p w:rsidR="00B0751B" w:rsidRDefault="00B0751B" w:rsidP="000A5B77">
      <w:pPr>
        <w:spacing w:line="240" w:lineRule="auto"/>
        <w:ind w:left="705"/>
        <w:jc w:val="both"/>
        <w:rPr>
          <w:rFonts w:ascii="Cambria" w:hAnsi="Cambria" w:cs="Calibri"/>
          <w:b/>
        </w:rPr>
      </w:pPr>
      <w:r w:rsidRPr="00B0751B">
        <w:rPr>
          <w:rFonts w:ascii="Cambria" w:hAnsi="Cambria" w:cs="Calibri"/>
          <w:b/>
        </w:rPr>
        <w:t xml:space="preserve">Odp. </w:t>
      </w:r>
      <w:r w:rsidR="000A5B77">
        <w:rPr>
          <w:rFonts w:ascii="Cambria" w:hAnsi="Cambria" w:cs="Calibri"/>
          <w:b/>
        </w:rPr>
        <w:t xml:space="preserve">Nie wyrażamy zgody, świadczenie usług nie może odbywać </w:t>
      </w:r>
      <w:r w:rsidR="00336961">
        <w:rPr>
          <w:rFonts w:ascii="Cambria" w:hAnsi="Cambria" w:cs="Calibri"/>
          <w:b/>
        </w:rPr>
        <w:t xml:space="preserve">się </w:t>
      </w:r>
      <w:r w:rsidR="000A5B77">
        <w:rPr>
          <w:rFonts w:ascii="Cambria" w:hAnsi="Cambria" w:cs="Calibri"/>
          <w:b/>
        </w:rPr>
        <w:t>na zasadach  gorszych niż określonych w umowie.</w:t>
      </w:r>
    </w:p>
    <w:p w:rsidR="008303C0" w:rsidRPr="00B0751B" w:rsidRDefault="008303C0" w:rsidP="000A5B77">
      <w:pPr>
        <w:spacing w:line="240" w:lineRule="auto"/>
        <w:ind w:left="705"/>
        <w:jc w:val="both"/>
        <w:rPr>
          <w:rFonts w:ascii="Cambria" w:hAnsi="Cambria" w:cs="Calibri"/>
          <w:b/>
        </w:rPr>
      </w:pPr>
    </w:p>
    <w:p w:rsidR="000D0645" w:rsidRPr="00AA697A" w:rsidRDefault="000D0645" w:rsidP="000D0645">
      <w:pPr>
        <w:spacing w:line="240" w:lineRule="auto"/>
        <w:jc w:val="both"/>
        <w:rPr>
          <w:rFonts w:ascii="Cambria" w:hAnsi="Cambria"/>
          <w:b/>
          <w:color w:val="000000"/>
        </w:rPr>
      </w:pPr>
      <w:r w:rsidRPr="00AA697A">
        <w:rPr>
          <w:rFonts w:ascii="Cambria" w:hAnsi="Cambria"/>
          <w:b/>
          <w:color w:val="000000"/>
        </w:rPr>
        <w:t>Pyt.49.</w:t>
      </w:r>
    </w:p>
    <w:p w:rsidR="000D0645" w:rsidRPr="00AA697A" w:rsidRDefault="000D0645" w:rsidP="00336961">
      <w:pPr>
        <w:spacing w:after="0" w:line="240" w:lineRule="auto"/>
        <w:jc w:val="both"/>
        <w:rPr>
          <w:rFonts w:ascii="Cambria" w:hAnsi="Cambria"/>
          <w:color w:val="000000"/>
        </w:rPr>
      </w:pPr>
      <w:r w:rsidRPr="00AA697A">
        <w:rPr>
          <w:rFonts w:ascii="Cambria" w:hAnsi="Cambria"/>
          <w:color w:val="000000"/>
        </w:rPr>
        <w:t>Rozdział XIII SIWZ /zabezpieczenie należytego wykonania umowy/ w związku z załącznikiem Nr 3 SIWZ – wnosimy o dopuszczenie wzorów gwarancji zabezpieczenia należytego wykonania umowy banku Wykonawcy, a nie wzoru narzuconego przez Zamawiającego. Najlepiej byłoby gdyby Zamawiający</w:t>
      </w:r>
      <w:r w:rsidRPr="00AA697A">
        <w:rPr>
          <w:rFonts w:ascii="Cambria" w:hAnsi="Cambria"/>
          <w:color w:val="000000"/>
        </w:rPr>
        <w:br/>
        <w:t>nie wymagał gwarancji o określonej treści tylko zaakceptował gwarancję wg standardów bankowych. Wzór podany przez Zamawianego może nie zostać niezaakceptowany przez bank z uwagi na brak wielu standardowych zapisów stosowanych w takich wypadkach, jak również przez nieprecyzyjne określenia</w:t>
      </w:r>
      <w:r w:rsidRPr="00AA697A">
        <w:rPr>
          <w:rFonts w:ascii="Cambria" w:hAnsi="Cambria"/>
          <w:color w:val="000000"/>
        </w:rPr>
        <w:br/>
        <w:t>w nim zawarte: w zakresie kwot, terminu ważności i redukcji, itp. Gwarancja bankowa jest dokumentem bankowym wystawianym przez bank i w tym względzie każdy bank ma swoje standardy.</w:t>
      </w:r>
    </w:p>
    <w:p w:rsidR="000D0645" w:rsidRDefault="000D0645" w:rsidP="00336961">
      <w:pPr>
        <w:spacing w:after="100" w:afterAutospacing="1" w:line="240" w:lineRule="auto"/>
        <w:jc w:val="both"/>
        <w:rPr>
          <w:rFonts w:ascii="Cambria" w:hAnsi="Cambria"/>
          <w:color w:val="000000"/>
        </w:rPr>
      </w:pPr>
      <w:r w:rsidRPr="00AA697A">
        <w:rPr>
          <w:rFonts w:ascii="Cambria" w:hAnsi="Cambria"/>
          <w:color w:val="000000"/>
        </w:rPr>
        <w:t>Biorąc powyższe pod uwagę, a również wartość jaka później będzie wynika</w:t>
      </w:r>
      <w:r w:rsidR="00B0751B">
        <w:rPr>
          <w:rFonts w:ascii="Cambria" w:hAnsi="Cambria"/>
          <w:color w:val="000000"/>
        </w:rPr>
        <w:t xml:space="preserve">ła ze składanej oferty, wnosimy </w:t>
      </w:r>
      <w:r w:rsidRPr="00AA697A">
        <w:rPr>
          <w:rFonts w:ascii="Cambria" w:hAnsi="Cambria"/>
          <w:color w:val="000000"/>
        </w:rPr>
        <w:t>o dopuszczenie przez Zamawiającego obowiązujący wzorów gwarancji bankowych zabezpieczenia należytego wykonania umowy w banku Wykonawcy składającego ofertę. Czy Zamawiający wyrazi zgodę na powyższą modyfikacje treści SIWZ?</w:t>
      </w:r>
    </w:p>
    <w:p w:rsidR="00B0751B" w:rsidRDefault="00B0751B" w:rsidP="00336961">
      <w:pPr>
        <w:spacing w:after="100" w:afterAutospacing="1" w:line="240" w:lineRule="auto"/>
        <w:jc w:val="both"/>
        <w:rPr>
          <w:rFonts w:ascii="Cambria" w:hAnsi="Cambria" w:cs="Calibri"/>
          <w:b/>
        </w:rPr>
      </w:pPr>
      <w:r>
        <w:rPr>
          <w:rFonts w:ascii="Cambria" w:hAnsi="Cambria"/>
          <w:color w:val="000000"/>
        </w:rPr>
        <w:tab/>
      </w:r>
      <w:r w:rsidRPr="00B0751B">
        <w:rPr>
          <w:rFonts w:ascii="Cambria" w:hAnsi="Cambria"/>
          <w:b/>
          <w:color w:val="000000"/>
        </w:rPr>
        <w:t xml:space="preserve">Odp. </w:t>
      </w:r>
      <w:r>
        <w:rPr>
          <w:rFonts w:ascii="Cambria" w:hAnsi="Cambria" w:cs="Calibri"/>
          <w:b/>
        </w:rPr>
        <w:t>Nie wyrażamy zgody na zmianę zapisu.</w:t>
      </w:r>
    </w:p>
    <w:p w:rsidR="008303C0" w:rsidRDefault="008303C0" w:rsidP="00B0751B">
      <w:pPr>
        <w:spacing w:line="240" w:lineRule="auto"/>
        <w:jc w:val="both"/>
        <w:rPr>
          <w:rFonts w:ascii="Cambria" w:hAnsi="Cambria"/>
          <w:b/>
          <w:color w:val="000000"/>
        </w:rPr>
      </w:pPr>
    </w:p>
    <w:p w:rsidR="000D0645" w:rsidRPr="00AA697A" w:rsidRDefault="000D0645" w:rsidP="000D0645">
      <w:pPr>
        <w:spacing w:line="240" w:lineRule="auto"/>
        <w:jc w:val="both"/>
        <w:rPr>
          <w:rFonts w:ascii="Cambria" w:hAnsi="Cambria"/>
          <w:color w:val="000000"/>
        </w:rPr>
      </w:pPr>
      <w:r w:rsidRPr="00AA697A">
        <w:rPr>
          <w:rFonts w:ascii="Cambria" w:hAnsi="Cambria"/>
          <w:b/>
          <w:color w:val="000000"/>
        </w:rPr>
        <w:t>Pyt.50</w:t>
      </w:r>
      <w:r w:rsidRPr="00AA697A">
        <w:rPr>
          <w:rFonts w:ascii="Cambria" w:hAnsi="Cambria"/>
          <w:color w:val="000000"/>
        </w:rPr>
        <w:t>.</w:t>
      </w:r>
    </w:p>
    <w:p w:rsidR="000D0645" w:rsidRPr="00AA697A" w:rsidRDefault="000D0645" w:rsidP="00336961">
      <w:pPr>
        <w:spacing w:after="0" w:line="240" w:lineRule="auto"/>
        <w:jc w:val="both"/>
        <w:rPr>
          <w:rFonts w:ascii="Cambria" w:hAnsi="Cambria"/>
          <w:iCs/>
        </w:rPr>
      </w:pPr>
      <w:r w:rsidRPr="00AA697A">
        <w:rPr>
          <w:rFonts w:ascii="Cambria" w:hAnsi="Cambria"/>
          <w:iCs/>
        </w:rPr>
        <w:t>Zgodnie z art. 25 a, ust. 2 w związku z ust. 1 ustawy, informacje zawarte w składanym wraz z ofertą Jednolitym Europejskim Dokumentem Zamówienia (JEDZ) stanowią wstępne potwierdzenie, że Wykonawca nie podlega wykluczeniu z postępowania oraz spełnia warunki udziału w postępowaniu.</w:t>
      </w:r>
    </w:p>
    <w:p w:rsidR="000D0645" w:rsidRDefault="000D0645" w:rsidP="00336961">
      <w:pPr>
        <w:spacing w:after="100" w:afterAutospacing="1" w:line="240" w:lineRule="auto"/>
        <w:jc w:val="both"/>
        <w:rPr>
          <w:rFonts w:ascii="Cambria" w:hAnsi="Cambria"/>
          <w:iCs/>
        </w:rPr>
      </w:pPr>
      <w:r w:rsidRPr="00AA697A">
        <w:rPr>
          <w:rFonts w:ascii="Cambria" w:hAnsi="Cambria"/>
          <w:iCs/>
        </w:rPr>
        <w:t>W związku z powyższym zwracamy się z zapytaniem, czy Zamawiający uzna za wystarczające wypełnienie JEDZ w Cz. IV Sek. alfa (Zaznaczenie, że spełnia warunki udziału w postępowaniu)?</w:t>
      </w:r>
    </w:p>
    <w:p w:rsidR="00B0751B" w:rsidRDefault="00B0751B" w:rsidP="00336961">
      <w:pPr>
        <w:spacing w:after="100" w:afterAutospacing="1" w:line="240" w:lineRule="auto"/>
        <w:jc w:val="both"/>
        <w:rPr>
          <w:rFonts w:ascii="Cambria" w:hAnsi="Cambria" w:cs="Calibri"/>
          <w:b/>
        </w:rPr>
      </w:pPr>
      <w:r>
        <w:rPr>
          <w:rFonts w:ascii="Cambria" w:hAnsi="Cambria"/>
          <w:iCs/>
        </w:rPr>
        <w:tab/>
      </w:r>
      <w:r w:rsidRPr="00B0751B">
        <w:rPr>
          <w:rFonts w:ascii="Cambria" w:hAnsi="Cambria"/>
          <w:b/>
          <w:iCs/>
        </w:rPr>
        <w:t>Odp.</w:t>
      </w:r>
      <w:r w:rsidR="00962795">
        <w:rPr>
          <w:rFonts w:ascii="Cambria" w:hAnsi="Cambria"/>
          <w:b/>
          <w:color w:val="000000"/>
        </w:rPr>
        <w:t xml:space="preserve"> </w:t>
      </w:r>
      <w:r w:rsidR="00962795" w:rsidRPr="005F7262">
        <w:rPr>
          <w:rFonts w:ascii="Cambria" w:hAnsi="Cambria"/>
          <w:b/>
          <w:color w:val="000000"/>
        </w:rPr>
        <w:t>Pytanie nie dotyczy SIWZ</w:t>
      </w:r>
      <w:r>
        <w:rPr>
          <w:rFonts w:ascii="Cambria" w:hAnsi="Cambria" w:cs="Calibri"/>
          <w:b/>
        </w:rPr>
        <w:t>.</w:t>
      </w:r>
    </w:p>
    <w:p w:rsidR="008303C0" w:rsidRPr="00B0751B" w:rsidRDefault="008303C0" w:rsidP="000D0645">
      <w:pPr>
        <w:spacing w:line="240" w:lineRule="auto"/>
        <w:jc w:val="both"/>
        <w:rPr>
          <w:rFonts w:ascii="Cambria" w:hAnsi="Cambria"/>
          <w:b/>
          <w:iCs/>
        </w:rPr>
      </w:pPr>
    </w:p>
    <w:p w:rsidR="000D0645" w:rsidRPr="00AA697A" w:rsidRDefault="000D0645" w:rsidP="000D0645">
      <w:pPr>
        <w:spacing w:line="240" w:lineRule="auto"/>
        <w:jc w:val="both"/>
        <w:rPr>
          <w:rFonts w:ascii="Cambria" w:hAnsi="Cambria"/>
          <w:b/>
          <w:iCs/>
        </w:rPr>
      </w:pPr>
      <w:r w:rsidRPr="00AA697A">
        <w:rPr>
          <w:rFonts w:ascii="Cambria" w:hAnsi="Cambria"/>
          <w:b/>
          <w:iCs/>
        </w:rPr>
        <w:t>Pyt.51.</w:t>
      </w:r>
    </w:p>
    <w:p w:rsidR="000D0645" w:rsidRDefault="000D0645" w:rsidP="000D0645">
      <w:pPr>
        <w:jc w:val="both"/>
        <w:rPr>
          <w:rFonts w:ascii="Cambria" w:hAnsi="Cambria"/>
        </w:rPr>
      </w:pPr>
      <w:r w:rsidRPr="00AA697A">
        <w:rPr>
          <w:rFonts w:ascii="Cambria" w:hAnsi="Cambria"/>
        </w:rPr>
        <w:t>Czy Zamawiający zgodzi się na wydłużenie terminu składania ofert co najmniej o trzy tygodnie, minimum</w:t>
      </w:r>
      <w:r w:rsidRPr="00AA697A">
        <w:rPr>
          <w:rFonts w:ascii="Cambria" w:hAnsi="Cambria"/>
        </w:rPr>
        <w:br/>
        <w:t>do dnia 12 czerwca 2017r.? Wniosek Wykonawcy podyktowany jest należytym przygotowaniem oferty</w:t>
      </w:r>
      <w:r w:rsidRPr="00AA697A">
        <w:rPr>
          <w:rFonts w:ascii="Cambria" w:hAnsi="Cambria"/>
        </w:rPr>
        <w:br/>
        <w:t>w przedmiotowym postępowaniu. Wymagania określone w przetargu przez Zamawiającego wymagają dłuższego czasu na opracowanie oferty, niż został pierwotnie wyznaczony w SIWZ. Informujemy, że dokładny audyt techniczny przeprowadzony przez Wykonawcę działa również na korzyść Zamawiającego, ponieważ zapewnia prawidłową realizację zamówienia i eliminuje ewentualne błędy wynikające np. wskutek pośpiechu. Zamawiający jako podmiot określony w ustawie zobowiązany jest do prowadzenia takich postępowań znacznie częściej i ma świadomość jakie działania Wykonawcy muszą podjąć na etapie składania ofert aby prawidłowo przygotować oferty i oszacować wartość zamówienia. Wybrany termin przeprowadzenia postępowania jest wręcz nierealny dla Wykonawców na sporządzenie ofert, co prowadzi do ograniczenia możliwości wzięcia udziału w postępowaniu i złożenia ofert przez większe grono oferentów.</w:t>
      </w:r>
    </w:p>
    <w:p w:rsidR="00B0751B" w:rsidRPr="00B0751B" w:rsidRDefault="00B0751B" w:rsidP="000A5B77">
      <w:pPr>
        <w:ind w:left="708"/>
        <w:jc w:val="both"/>
        <w:rPr>
          <w:rFonts w:ascii="Cambria" w:hAnsi="Cambria"/>
          <w:b/>
        </w:rPr>
      </w:pPr>
      <w:r w:rsidRPr="00B0751B">
        <w:rPr>
          <w:rFonts w:ascii="Cambria" w:hAnsi="Cambria"/>
          <w:b/>
        </w:rPr>
        <w:t>Odp.</w:t>
      </w:r>
      <w:r>
        <w:rPr>
          <w:rFonts w:ascii="Cambria" w:hAnsi="Cambria"/>
          <w:b/>
        </w:rPr>
        <w:t xml:space="preserve"> </w:t>
      </w:r>
      <w:r w:rsidR="00E749EA">
        <w:rPr>
          <w:rFonts w:ascii="Cambria" w:hAnsi="Cambria"/>
          <w:b/>
        </w:rPr>
        <w:t>T</w:t>
      </w:r>
      <w:r w:rsidR="00336961">
        <w:rPr>
          <w:rFonts w:ascii="Cambria" w:hAnsi="Cambria"/>
          <w:b/>
        </w:rPr>
        <w:t>ermin składania ofert został przesunięty na dzień 0</w:t>
      </w:r>
      <w:r w:rsidR="003F797B">
        <w:rPr>
          <w:rFonts w:ascii="Cambria" w:hAnsi="Cambria"/>
          <w:b/>
        </w:rPr>
        <w:t>7</w:t>
      </w:r>
      <w:r w:rsidR="00336961">
        <w:rPr>
          <w:rFonts w:ascii="Cambria" w:hAnsi="Cambria"/>
          <w:b/>
        </w:rPr>
        <w:t>.06.2017 r.</w:t>
      </w:r>
      <w:r w:rsidR="00336961">
        <w:rPr>
          <w:rFonts w:ascii="Cambria" w:hAnsi="Cambria"/>
          <w:b/>
          <w:color w:val="000000"/>
        </w:rPr>
        <w:t xml:space="preserve"> do godziny 12:50 czasu lokalnego.</w:t>
      </w:r>
    </w:p>
    <w:p w:rsidR="0011126B" w:rsidRDefault="0011126B">
      <w:pPr>
        <w:rPr>
          <w:rFonts w:ascii="Cambria" w:hAnsi="Cambria"/>
        </w:rPr>
      </w:pPr>
    </w:p>
    <w:p w:rsidR="000D0645" w:rsidRPr="00293675" w:rsidRDefault="000D0645" w:rsidP="000D0645">
      <w:pPr>
        <w:tabs>
          <w:tab w:val="num" w:pos="360"/>
        </w:tabs>
        <w:jc w:val="both"/>
        <w:rPr>
          <w:rFonts w:ascii="Cambria" w:hAnsi="Cambria"/>
          <w:b/>
          <w:color w:val="000000"/>
        </w:rPr>
      </w:pPr>
      <w:r w:rsidRPr="00293675">
        <w:rPr>
          <w:rFonts w:ascii="Cambria" w:hAnsi="Cambria"/>
          <w:b/>
          <w:color w:val="000000"/>
        </w:rPr>
        <w:t>Pyt.52.</w:t>
      </w:r>
    </w:p>
    <w:p w:rsidR="000D0645" w:rsidRDefault="000D0645" w:rsidP="00293675">
      <w:pPr>
        <w:spacing w:after="0" w:line="276" w:lineRule="auto"/>
        <w:jc w:val="both"/>
        <w:rPr>
          <w:rFonts w:ascii="Cambria" w:hAnsi="Cambria"/>
          <w:color w:val="000000"/>
        </w:rPr>
      </w:pPr>
      <w:r w:rsidRPr="00AA697A">
        <w:rPr>
          <w:rFonts w:ascii="Cambria" w:hAnsi="Cambria"/>
          <w:color w:val="000000"/>
        </w:rPr>
        <w:t>Rozdział XV, pkt</w:t>
      </w:r>
      <w:r w:rsidR="00336961">
        <w:rPr>
          <w:rFonts w:ascii="Cambria" w:hAnsi="Cambria"/>
          <w:color w:val="000000"/>
        </w:rPr>
        <w:t>.</w:t>
      </w:r>
      <w:r w:rsidRPr="00AA697A">
        <w:rPr>
          <w:rFonts w:ascii="Cambria" w:hAnsi="Cambria"/>
          <w:color w:val="000000"/>
        </w:rPr>
        <w:t xml:space="preserve"> 2.1.1. SIWZ Opis przedmiotu zamówienia zapis w treści: „Zamawiający zastrzega</w:t>
      </w:r>
      <w:r w:rsidRPr="00AA697A">
        <w:rPr>
          <w:rFonts w:ascii="Cambria" w:hAnsi="Cambria"/>
          <w:color w:val="000000"/>
        </w:rPr>
        <w:br/>
        <w:t>sobie zmianę ilości jak i średnic zestawów pomiarowych w zależności od bieżących potrzeb. Wykazane ilości są na potrzeby wyceny projektu” oraz pkt</w:t>
      </w:r>
      <w:r w:rsidR="00336961">
        <w:rPr>
          <w:rFonts w:ascii="Cambria" w:hAnsi="Cambria"/>
          <w:color w:val="000000"/>
        </w:rPr>
        <w:t>.</w:t>
      </w:r>
      <w:r w:rsidRPr="00AA697A">
        <w:rPr>
          <w:rFonts w:ascii="Cambria" w:hAnsi="Cambria"/>
          <w:color w:val="000000"/>
        </w:rPr>
        <w:t xml:space="preserve"> 2.1.25. SIWZ zapis w treści „Zamawiający zastrzega sobie prawo w uzasadnionych przypadkach, do zmiany producenta oraz średnicy zestawu pomiarowego” – Wykonawca informuje, że szacując ofertę przyjmuje ilości i typ urządzeń podane przez Zamawiającego w SIWZ.</w:t>
      </w:r>
      <w:r w:rsidRPr="00AA697A">
        <w:rPr>
          <w:rFonts w:ascii="Cambria" w:hAnsi="Cambria"/>
          <w:color w:val="000000"/>
        </w:rPr>
        <w:br/>
        <w:t>Czy biorąc powyższe pod uwagę, Zamawiający dokonując zmian będzie miał na uwadze łączną ilość i typ urządzeń podanych w specyfikacji a zmiany będą dotyczyć „przesunięcia” sprzętu pomiędzy Strefami?</w:t>
      </w:r>
    </w:p>
    <w:p w:rsidR="00293675" w:rsidRDefault="00293675" w:rsidP="00293675">
      <w:pPr>
        <w:spacing w:after="0" w:line="276" w:lineRule="auto"/>
        <w:jc w:val="both"/>
        <w:rPr>
          <w:rFonts w:ascii="Cambria" w:hAnsi="Cambria"/>
          <w:color w:val="000000"/>
        </w:rPr>
      </w:pPr>
    </w:p>
    <w:p w:rsidR="00293675" w:rsidRPr="00293675" w:rsidRDefault="00293675" w:rsidP="00336961">
      <w:pPr>
        <w:spacing w:after="0" w:line="240" w:lineRule="auto"/>
        <w:ind w:left="708"/>
        <w:jc w:val="both"/>
        <w:rPr>
          <w:rFonts w:ascii="Cambria" w:hAnsi="Cambria"/>
          <w:b/>
          <w:color w:val="000000"/>
        </w:rPr>
      </w:pPr>
      <w:r w:rsidRPr="00293675">
        <w:rPr>
          <w:rFonts w:ascii="Cambria" w:hAnsi="Cambria"/>
          <w:b/>
          <w:color w:val="000000"/>
        </w:rPr>
        <w:t>Odp.:</w:t>
      </w:r>
      <w:r w:rsidR="00B0751B">
        <w:rPr>
          <w:rFonts w:ascii="Cambria" w:hAnsi="Cambria"/>
          <w:b/>
          <w:color w:val="000000"/>
        </w:rPr>
        <w:t xml:space="preserve"> </w:t>
      </w:r>
      <w:r w:rsidRPr="00293675">
        <w:rPr>
          <w:rFonts w:ascii="Cambria" w:hAnsi="Cambria"/>
          <w:b/>
          <w:color w:val="000000"/>
        </w:rPr>
        <w:t>Zamawiający przewiduje zmian</w:t>
      </w:r>
      <w:r w:rsidR="00E749EA">
        <w:rPr>
          <w:rFonts w:ascii="Cambria" w:hAnsi="Cambria"/>
          <w:b/>
          <w:color w:val="000000"/>
        </w:rPr>
        <w:t>y średnic</w:t>
      </w:r>
      <w:r w:rsidRPr="00293675">
        <w:rPr>
          <w:rFonts w:ascii="Cambria" w:hAnsi="Cambria"/>
          <w:b/>
          <w:color w:val="000000"/>
        </w:rPr>
        <w:t xml:space="preserve"> zestaw</w:t>
      </w:r>
      <w:r w:rsidR="00E749EA">
        <w:rPr>
          <w:rFonts w:ascii="Cambria" w:hAnsi="Cambria"/>
          <w:b/>
          <w:color w:val="000000"/>
        </w:rPr>
        <w:t>ów</w:t>
      </w:r>
      <w:r w:rsidRPr="00293675">
        <w:rPr>
          <w:rFonts w:ascii="Cambria" w:hAnsi="Cambria"/>
          <w:b/>
          <w:color w:val="000000"/>
        </w:rPr>
        <w:t xml:space="preserve"> pomiarow</w:t>
      </w:r>
      <w:r w:rsidR="00E749EA">
        <w:rPr>
          <w:rFonts w:ascii="Cambria" w:hAnsi="Cambria"/>
          <w:b/>
          <w:color w:val="000000"/>
        </w:rPr>
        <w:t>ych</w:t>
      </w:r>
      <w:r w:rsidRPr="00293675">
        <w:rPr>
          <w:rFonts w:ascii="Cambria" w:hAnsi="Cambria"/>
          <w:b/>
          <w:color w:val="000000"/>
        </w:rPr>
        <w:t xml:space="preserve"> dopasowując </w:t>
      </w:r>
      <w:r w:rsidR="00E749EA">
        <w:rPr>
          <w:rFonts w:ascii="Cambria" w:hAnsi="Cambria"/>
          <w:b/>
          <w:color w:val="000000"/>
        </w:rPr>
        <w:t>je</w:t>
      </w:r>
      <w:r w:rsidRPr="00293675">
        <w:rPr>
          <w:rFonts w:ascii="Cambria" w:hAnsi="Cambria"/>
          <w:b/>
          <w:color w:val="000000"/>
        </w:rPr>
        <w:t xml:space="preserve"> do przepływu rzeczywistego na sieci.</w:t>
      </w:r>
      <w:r w:rsidR="00EC263D">
        <w:rPr>
          <w:rFonts w:ascii="Cambria" w:hAnsi="Cambria"/>
          <w:b/>
          <w:color w:val="000000"/>
        </w:rPr>
        <w:t xml:space="preserve"> Ilości i średnice zestawów pomiarowych Wykonawca uzgodni z Zamawiającym przed etapem przystąpienia do zamówienia urządzeń pomiarowych.</w:t>
      </w:r>
    </w:p>
    <w:p w:rsidR="00293675" w:rsidRDefault="00293675" w:rsidP="00293675">
      <w:pPr>
        <w:spacing w:after="0" w:line="276" w:lineRule="auto"/>
        <w:jc w:val="both"/>
        <w:rPr>
          <w:rFonts w:ascii="Cambria" w:hAnsi="Cambria"/>
          <w:color w:val="000000"/>
        </w:rPr>
      </w:pPr>
    </w:p>
    <w:p w:rsidR="00293675" w:rsidRPr="00AA697A" w:rsidRDefault="00293675" w:rsidP="00293675">
      <w:pPr>
        <w:spacing w:after="0" w:line="276" w:lineRule="auto"/>
        <w:jc w:val="both"/>
        <w:rPr>
          <w:rFonts w:ascii="Cambria" w:hAnsi="Cambria"/>
          <w:color w:val="000000"/>
        </w:rPr>
      </w:pPr>
    </w:p>
    <w:p w:rsidR="000D0645" w:rsidRPr="00AA697A" w:rsidRDefault="000D0645" w:rsidP="000D0645">
      <w:pPr>
        <w:jc w:val="both"/>
        <w:rPr>
          <w:rFonts w:ascii="Cambria" w:hAnsi="Cambria"/>
          <w:b/>
          <w:color w:val="000000"/>
        </w:rPr>
      </w:pPr>
      <w:r w:rsidRPr="00AA697A">
        <w:rPr>
          <w:rFonts w:ascii="Cambria" w:hAnsi="Cambria"/>
          <w:b/>
          <w:color w:val="000000"/>
        </w:rPr>
        <w:t>Pyt.53.</w:t>
      </w:r>
    </w:p>
    <w:p w:rsidR="000D0645" w:rsidRDefault="000D0645" w:rsidP="00EC263D">
      <w:pPr>
        <w:spacing w:after="0" w:line="276" w:lineRule="auto"/>
        <w:jc w:val="both"/>
        <w:rPr>
          <w:rFonts w:ascii="Cambria" w:hAnsi="Cambria"/>
          <w:color w:val="000000"/>
        </w:rPr>
      </w:pPr>
      <w:r w:rsidRPr="00AA697A">
        <w:rPr>
          <w:rFonts w:ascii="Cambria" w:hAnsi="Cambria"/>
          <w:color w:val="000000"/>
        </w:rPr>
        <w:t xml:space="preserve">Rozdział XV, </w:t>
      </w:r>
      <w:proofErr w:type="spellStart"/>
      <w:r w:rsidRPr="00AA697A">
        <w:rPr>
          <w:rFonts w:ascii="Cambria" w:hAnsi="Cambria"/>
          <w:color w:val="000000"/>
        </w:rPr>
        <w:t>pkt</w:t>
      </w:r>
      <w:proofErr w:type="spellEnd"/>
      <w:r w:rsidRPr="00AA697A">
        <w:rPr>
          <w:rFonts w:ascii="Cambria" w:hAnsi="Cambria"/>
          <w:color w:val="000000"/>
        </w:rPr>
        <w:t xml:space="preserve"> 2.1.23. SIWZ Opis przedmiotu zamówienia - czy Zamawiający może przedstawić listę firm, które mają podpisaną umowę serwisową z Zamawiającym?</w:t>
      </w:r>
    </w:p>
    <w:p w:rsidR="00EC263D" w:rsidRDefault="00EC263D" w:rsidP="00EC263D">
      <w:pPr>
        <w:spacing w:after="0" w:line="276" w:lineRule="auto"/>
        <w:jc w:val="both"/>
        <w:rPr>
          <w:rFonts w:ascii="Cambria" w:hAnsi="Cambria"/>
          <w:color w:val="000000"/>
        </w:rPr>
      </w:pPr>
    </w:p>
    <w:p w:rsidR="00EC263D" w:rsidRPr="00EC263D" w:rsidRDefault="00EC263D" w:rsidP="00B61502">
      <w:pPr>
        <w:spacing w:after="0" w:line="276" w:lineRule="auto"/>
        <w:ind w:left="708"/>
        <w:jc w:val="both"/>
        <w:rPr>
          <w:rFonts w:ascii="Cambria" w:hAnsi="Cambria"/>
          <w:b/>
          <w:color w:val="000000"/>
        </w:rPr>
      </w:pPr>
      <w:r w:rsidRPr="00EC263D">
        <w:rPr>
          <w:rFonts w:ascii="Cambria" w:hAnsi="Cambria"/>
          <w:b/>
          <w:color w:val="000000"/>
        </w:rPr>
        <w:t>Odp.:</w:t>
      </w:r>
      <w:r w:rsidR="00B61502">
        <w:rPr>
          <w:rFonts w:ascii="Cambria" w:hAnsi="Cambria"/>
          <w:b/>
          <w:color w:val="000000"/>
        </w:rPr>
        <w:t xml:space="preserve">  </w:t>
      </w:r>
      <w:r w:rsidRPr="00EC263D">
        <w:rPr>
          <w:rFonts w:ascii="Cambria" w:hAnsi="Cambria"/>
          <w:b/>
          <w:color w:val="000000"/>
        </w:rPr>
        <w:t>Zamawiający aktualnie posiada podpisaną umowę serwisową z firmą DIEHL Metering Sp. z o.o.</w:t>
      </w:r>
    </w:p>
    <w:p w:rsidR="00EC263D" w:rsidRDefault="00EC263D" w:rsidP="00EC263D">
      <w:pPr>
        <w:spacing w:after="0" w:line="276" w:lineRule="auto"/>
        <w:jc w:val="both"/>
        <w:rPr>
          <w:rFonts w:ascii="Cambria" w:hAnsi="Cambria"/>
          <w:color w:val="000000"/>
        </w:rPr>
      </w:pPr>
    </w:p>
    <w:p w:rsidR="00EC263D" w:rsidRPr="00AA697A" w:rsidRDefault="00EC263D" w:rsidP="00EC263D">
      <w:pPr>
        <w:spacing w:after="0" w:line="276" w:lineRule="auto"/>
        <w:jc w:val="both"/>
        <w:rPr>
          <w:rFonts w:ascii="Cambria" w:hAnsi="Cambria"/>
          <w:color w:val="000000"/>
        </w:rPr>
      </w:pPr>
    </w:p>
    <w:p w:rsidR="000D0645" w:rsidRPr="00AA697A" w:rsidRDefault="000D0645" w:rsidP="000D0645">
      <w:pPr>
        <w:jc w:val="both"/>
        <w:rPr>
          <w:rFonts w:ascii="Cambria" w:hAnsi="Cambria"/>
          <w:b/>
          <w:color w:val="000000"/>
        </w:rPr>
      </w:pPr>
      <w:r w:rsidRPr="00AA697A">
        <w:rPr>
          <w:rFonts w:ascii="Cambria" w:hAnsi="Cambria"/>
          <w:b/>
          <w:color w:val="000000"/>
        </w:rPr>
        <w:t>Pyt.54.</w:t>
      </w:r>
    </w:p>
    <w:p w:rsidR="000D0645" w:rsidRDefault="000D0645" w:rsidP="000D0645">
      <w:pPr>
        <w:jc w:val="both"/>
        <w:rPr>
          <w:rFonts w:ascii="Cambria" w:hAnsi="Cambria"/>
          <w:color w:val="000000"/>
        </w:rPr>
      </w:pPr>
      <w:r w:rsidRPr="00AA697A">
        <w:rPr>
          <w:rFonts w:ascii="Cambria" w:hAnsi="Cambria"/>
          <w:color w:val="000000"/>
        </w:rPr>
        <w:t xml:space="preserve">Rozdział XV, </w:t>
      </w:r>
      <w:proofErr w:type="spellStart"/>
      <w:r w:rsidRPr="00AA697A">
        <w:rPr>
          <w:rFonts w:ascii="Cambria" w:hAnsi="Cambria"/>
          <w:color w:val="000000"/>
        </w:rPr>
        <w:t>pkt</w:t>
      </w:r>
      <w:proofErr w:type="spellEnd"/>
      <w:r w:rsidRPr="00AA697A">
        <w:rPr>
          <w:rFonts w:ascii="Cambria" w:hAnsi="Cambria"/>
          <w:color w:val="000000"/>
        </w:rPr>
        <w:t xml:space="preserve"> 2.1.25. SIWZ Opis przedmiotu zamówienia - czy Zamawiający będzie wskazywał jakiego producenta mają być dostarczone zestawy pomiarowe?</w:t>
      </w:r>
    </w:p>
    <w:p w:rsidR="00EC263D" w:rsidRDefault="00EC263D" w:rsidP="00EC263D">
      <w:pPr>
        <w:spacing w:after="0" w:line="276" w:lineRule="auto"/>
        <w:jc w:val="both"/>
        <w:rPr>
          <w:rFonts w:ascii="Cambria" w:hAnsi="Cambria"/>
          <w:color w:val="000000"/>
        </w:rPr>
      </w:pPr>
    </w:p>
    <w:p w:rsidR="00EC263D" w:rsidRPr="00EC263D" w:rsidRDefault="00EC263D" w:rsidP="00B61502">
      <w:pPr>
        <w:spacing w:after="0" w:line="276" w:lineRule="auto"/>
        <w:ind w:firstLine="708"/>
        <w:jc w:val="both"/>
        <w:rPr>
          <w:rFonts w:ascii="Cambria" w:hAnsi="Cambria"/>
          <w:b/>
          <w:color w:val="000000"/>
        </w:rPr>
      </w:pPr>
      <w:r w:rsidRPr="00EC263D">
        <w:rPr>
          <w:rFonts w:ascii="Cambria" w:hAnsi="Cambria"/>
          <w:b/>
          <w:color w:val="000000"/>
        </w:rPr>
        <w:t>Odp.:</w:t>
      </w:r>
      <w:r w:rsidR="00B61502">
        <w:rPr>
          <w:rFonts w:ascii="Cambria" w:hAnsi="Cambria"/>
          <w:b/>
          <w:color w:val="000000"/>
        </w:rPr>
        <w:t xml:space="preserve"> </w:t>
      </w:r>
      <w:r w:rsidRPr="00EC263D">
        <w:rPr>
          <w:rFonts w:ascii="Cambria" w:hAnsi="Cambria"/>
          <w:b/>
          <w:color w:val="000000"/>
        </w:rPr>
        <w:t>Zamawiający nie wskazuje konkretnego producenta zestawów pomiarowych.</w:t>
      </w:r>
    </w:p>
    <w:p w:rsidR="00EC263D" w:rsidRPr="00EC263D" w:rsidRDefault="00EC263D" w:rsidP="00EC263D">
      <w:pPr>
        <w:spacing w:after="0" w:line="276" w:lineRule="auto"/>
        <w:jc w:val="both"/>
        <w:rPr>
          <w:rFonts w:ascii="Cambria" w:hAnsi="Cambria"/>
          <w:b/>
          <w:color w:val="000000"/>
        </w:rPr>
      </w:pPr>
    </w:p>
    <w:p w:rsidR="00EC263D" w:rsidRPr="00AA697A" w:rsidRDefault="00EC263D" w:rsidP="000D0645">
      <w:pPr>
        <w:jc w:val="both"/>
        <w:rPr>
          <w:rFonts w:ascii="Cambria" w:hAnsi="Cambria"/>
          <w:color w:val="000000"/>
        </w:rPr>
      </w:pPr>
    </w:p>
    <w:p w:rsidR="000D0645" w:rsidRPr="00AA697A" w:rsidRDefault="000D0645" w:rsidP="000D0645">
      <w:pPr>
        <w:jc w:val="both"/>
        <w:rPr>
          <w:rFonts w:ascii="Cambria" w:hAnsi="Cambria"/>
          <w:b/>
          <w:color w:val="000000"/>
        </w:rPr>
      </w:pPr>
      <w:r w:rsidRPr="00AA697A">
        <w:rPr>
          <w:rFonts w:ascii="Cambria" w:hAnsi="Cambria"/>
          <w:b/>
          <w:color w:val="000000"/>
        </w:rPr>
        <w:lastRenderedPageBreak/>
        <w:t>Pyt.55.</w:t>
      </w:r>
    </w:p>
    <w:p w:rsidR="000D0645" w:rsidRDefault="000D0645" w:rsidP="000D0645">
      <w:pPr>
        <w:jc w:val="both"/>
        <w:rPr>
          <w:rFonts w:ascii="Cambria" w:hAnsi="Cambria"/>
          <w:color w:val="000000"/>
        </w:rPr>
      </w:pPr>
      <w:r w:rsidRPr="00AA697A">
        <w:rPr>
          <w:rFonts w:ascii="Cambria" w:hAnsi="Cambria"/>
          <w:color w:val="000000"/>
        </w:rPr>
        <w:t xml:space="preserve">Rozdział XV, </w:t>
      </w:r>
      <w:proofErr w:type="spellStart"/>
      <w:r w:rsidRPr="00AA697A">
        <w:rPr>
          <w:rFonts w:ascii="Cambria" w:hAnsi="Cambria"/>
          <w:color w:val="000000"/>
        </w:rPr>
        <w:t>pkt</w:t>
      </w:r>
      <w:proofErr w:type="spellEnd"/>
      <w:r w:rsidRPr="00AA697A">
        <w:rPr>
          <w:rFonts w:ascii="Cambria" w:hAnsi="Cambria"/>
          <w:color w:val="000000"/>
        </w:rPr>
        <w:t xml:space="preserve"> 2.2.9., lit j), odnośnik 6 SIWZ Opis przedmiotu zamówienia - czy Zamawiający uzna wymaganie za spełnione jeżeli dane dla systemu BILINGOWEGO będą przekazane w pliku </w:t>
      </w:r>
      <w:proofErr w:type="spellStart"/>
      <w:r w:rsidRPr="00AA697A">
        <w:rPr>
          <w:rFonts w:ascii="Cambria" w:hAnsi="Cambria"/>
          <w:color w:val="000000"/>
        </w:rPr>
        <w:t>xls</w:t>
      </w:r>
      <w:proofErr w:type="spellEnd"/>
      <w:r w:rsidRPr="00AA697A">
        <w:rPr>
          <w:rFonts w:ascii="Cambria" w:hAnsi="Cambria"/>
          <w:color w:val="000000"/>
        </w:rPr>
        <w:t xml:space="preserve"> lub </w:t>
      </w:r>
      <w:proofErr w:type="spellStart"/>
      <w:r w:rsidRPr="00AA697A">
        <w:rPr>
          <w:rFonts w:ascii="Cambria" w:hAnsi="Cambria"/>
          <w:color w:val="000000"/>
        </w:rPr>
        <w:t>csv</w:t>
      </w:r>
      <w:proofErr w:type="spellEnd"/>
      <w:r w:rsidRPr="00AA697A">
        <w:rPr>
          <w:rFonts w:ascii="Cambria" w:hAnsi="Cambria"/>
          <w:color w:val="000000"/>
        </w:rPr>
        <w:t>?</w:t>
      </w:r>
    </w:p>
    <w:p w:rsidR="00F449F5" w:rsidRPr="00F449F5" w:rsidRDefault="00EC263D" w:rsidP="00B61502">
      <w:pPr>
        <w:spacing w:after="0" w:line="276" w:lineRule="auto"/>
        <w:ind w:firstLine="708"/>
        <w:jc w:val="both"/>
        <w:rPr>
          <w:rFonts w:ascii="Cambria" w:hAnsi="Cambria"/>
          <w:b/>
          <w:color w:val="000000"/>
        </w:rPr>
      </w:pPr>
      <w:r w:rsidRPr="00F449F5">
        <w:rPr>
          <w:rFonts w:ascii="Cambria" w:hAnsi="Cambria"/>
          <w:b/>
          <w:color w:val="000000"/>
        </w:rPr>
        <w:t>Odp.:</w:t>
      </w:r>
      <w:r w:rsidR="008303C0">
        <w:rPr>
          <w:rFonts w:ascii="Cambria" w:hAnsi="Cambria"/>
          <w:b/>
          <w:color w:val="000000"/>
        </w:rPr>
        <w:t xml:space="preserve"> </w:t>
      </w:r>
      <w:r w:rsidR="00F449F5" w:rsidRPr="00F449F5">
        <w:rPr>
          <w:rFonts w:ascii="Cambria" w:hAnsi="Cambria"/>
          <w:b/>
          <w:color w:val="000000"/>
        </w:rPr>
        <w:t xml:space="preserve">Zgodnie z Rozdz. XV SIWZ </w:t>
      </w:r>
      <w:proofErr w:type="spellStart"/>
      <w:r w:rsidR="00F449F5" w:rsidRPr="00F449F5">
        <w:rPr>
          <w:rFonts w:ascii="Cambria" w:hAnsi="Cambria"/>
          <w:b/>
          <w:color w:val="000000"/>
        </w:rPr>
        <w:t>ppk</w:t>
      </w:r>
      <w:r w:rsidR="003F797B">
        <w:rPr>
          <w:rFonts w:ascii="Cambria" w:hAnsi="Cambria"/>
          <w:b/>
          <w:color w:val="000000"/>
        </w:rPr>
        <w:t>t</w:t>
      </w:r>
      <w:proofErr w:type="spellEnd"/>
      <w:r w:rsidR="00F449F5" w:rsidRPr="00F449F5">
        <w:rPr>
          <w:rFonts w:ascii="Cambria" w:hAnsi="Cambria"/>
          <w:b/>
          <w:color w:val="000000"/>
        </w:rPr>
        <w:t xml:space="preserve"> 2.1.18</w:t>
      </w:r>
    </w:p>
    <w:p w:rsidR="00F449F5" w:rsidRPr="00F449F5" w:rsidRDefault="00F449F5" w:rsidP="00F449F5">
      <w:pPr>
        <w:spacing w:after="0" w:line="276" w:lineRule="auto"/>
        <w:jc w:val="both"/>
        <w:rPr>
          <w:rFonts w:ascii="Cambria" w:hAnsi="Cambria"/>
          <w:b/>
          <w:color w:val="000000"/>
        </w:rPr>
      </w:pPr>
    </w:p>
    <w:p w:rsidR="000D0645" w:rsidRPr="00AA697A" w:rsidRDefault="000D0645" w:rsidP="000D0645">
      <w:pPr>
        <w:jc w:val="both"/>
        <w:rPr>
          <w:rFonts w:ascii="Cambria" w:hAnsi="Cambria"/>
          <w:b/>
          <w:color w:val="000000"/>
        </w:rPr>
      </w:pPr>
      <w:r w:rsidRPr="00AA697A">
        <w:rPr>
          <w:rFonts w:ascii="Cambria" w:hAnsi="Cambria"/>
          <w:b/>
          <w:color w:val="000000"/>
        </w:rPr>
        <w:t>Pyt.56.</w:t>
      </w:r>
    </w:p>
    <w:p w:rsidR="000D0645" w:rsidRDefault="000D0645" w:rsidP="000D0645">
      <w:pPr>
        <w:jc w:val="both"/>
        <w:rPr>
          <w:rFonts w:ascii="Cambria" w:hAnsi="Cambria"/>
          <w:color w:val="000000"/>
        </w:rPr>
      </w:pPr>
      <w:r w:rsidRPr="00AA697A">
        <w:rPr>
          <w:rFonts w:ascii="Cambria" w:hAnsi="Cambria"/>
          <w:color w:val="000000"/>
        </w:rPr>
        <w:t xml:space="preserve">Rozdział XIII, </w:t>
      </w:r>
      <w:proofErr w:type="spellStart"/>
      <w:r w:rsidRPr="00AA697A">
        <w:rPr>
          <w:rFonts w:ascii="Cambria" w:hAnsi="Cambria"/>
          <w:color w:val="000000"/>
        </w:rPr>
        <w:t>pkt</w:t>
      </w:r>
      <w:proofErr w:type="spellEnd"/>
      <w:r w:rsidRPr="00AA697A">
        <w:rPr>
          <w:rFonts w:ascii="Cambria" w:hAnsi="Cambria"/>
          <w:color w:val="000000"/>
        </w:rPr>
        <w:t xml:space="preserve"> 3 SIWZ Warunki ubezpieczenia - czy Zamawiający dopuszcza przedłożenie dokumentu ubezpieczenia wystawionego do ogólnej polisy ubezpieczenia odpowiedzialności cywilnej Wykonawcy,</w:t>
      </w:r>
      <w:r w:rsidRPr="00AA697A">
        <w:rPr>
          <w:rFonts w:ascii="Cambria" w:hAnsi="Cambria"/>
          <w:color w:val="000000"/>
        </w:rPr>
        <w:br/>
        <w:t>która w zakresie ubezpieczonej działalności uwzględnia działalność związaną z realizacją kontraktu?</w:t>
      </w:r>
    </w:p>
    <w:p w:rsidR="00F449F5" w:rsidRPr="00F449F5" w:rsidRDefault="00F449F5" w:rsidP="00B61502">
      <w:pPr>
        <w:spacing w:after="0" w:line="276" w:lineRule="auto"/>
        <w:ind w:firstLine="708"/>
        <w:jc w:val="both"/>
        <w:rPr>
          <w:rFonts w:ascii="Cambria" w:hAnsi="Cambria"/>
          <w:b/>
          <w:color w:val="000000"/>
        </w:rPr>
      </w:pPr>
      <w:r w:rsidRPr="00F449F5">
        <w:rPr>
          <w:rFonts w:ascii="Cambria" w:hAnsi="Cambria"/>
          <w:b/>
          <w:color w:val="000000"/>
        </w:rPr>
        <w:t>Odp.:</w:t>
      </w:r>
      <w:r w:rsidR="00B61502">
        <w:rPr>
          <w:rFonts w:ascii="Cambria" w:hAnsi="Cambria"/>
          <w:b/>
          <w:color w:val="000000"/>
        </w:rPr>
        <w:t xml:space="preserve"> </w:t>
      </w:r>
      <w:r w:rsidRPr="00F449F5">
        <w:rPr>
          <w:rFonts w:ascii="Cambria" w:hAnsi="Cambria"/>
          <w:b/>
          <w:color w:val="000000"/>
        </w:rPr>
        <w:t>Zamawiający nie dopuszcza takiej polisy.</w:t>
      </w:r>
    </w:p>
    <w:p w:rsidR="00F449F5" w:rsidRDefault="00F449F5" w:rsidP="000D0645">
      <w:pPr>
        <w:jc w:val="both"/>
        <w:rPr>
          <w:rFonts w:ascii="Cambria" w:hAnsi="Cambria"/>
          <w:color w:val="000000"/>
        </w:rPr>
      </w:pPr>
    </w:p>
    <w:p w:rsidR="000D0645" w:rsidRPr="00AA697A" w:rsidRDefault="000D0645" w:rsidP="000D0645">
      <w:pPr>
        <w:jc w:val="both"/>
        <w:rPr>
          <w:rFonts w:ascii="Cambria" w:hAnsi="Cambria"/>
          <w:b/>
          <w:color w:val="000000"/>
        </w:rPr>
      </w:pPr>
      <w:r w:rsidRPr="00AA697A">
        <w:rPr>
          <w:rFonts w:ascii="Cambria" w:hAnsi="Cambria"/>
          <w:b/>
          <w:color w:val="000000"/>
        </w:rPr>
        <w:t>Pyt.57.</w:t>
      </w:r>
    </w:p>
    <w:p w:rsidR="000D0645" w:rsidRDefault="000D0645" w:rsidP="000D0645">
      <w:pPr>
        <w:jc w:val="both"/>
        <w:rPr>
          <w:rFonts w:ascii="Cambria" w:hAnsi="Cambria"/>
          <w:color w:val="000000"/>
        </w:rPr>
      </w:pPr>
      <w:r w:rsidRPr="00AA697A">
        <w:rPr>
          <w:rFonts w:ascii="Cambria" w:hAnsi="Cambria"/>
          <w:color w:val="000000"/>
        </w:rPr>
        <w:t xml:space="preserve">Rozdział XIII, </w:t>
      </w:r>
      <w:proofErr w:type="spellStart"/>
      <w:r w:rsidRPr="00AA697A">
        <w:rPr>
          <w:rFonts w:ascii="Cambria" w:hAnsi="Cambria"/>
          <w:color w:val="000000"/>
        </w:rPr>
        <w:t>pkt</w:t>
      </w:r>
      <w:proofErr w:type="spellEnd"/>
      <w:r w:rsidRPr="00AA697A">
        <w:rPr>
          <w:rFonts w:ascii="Cambria" w:hAnsi="Cambria"/>
          <w:color w:val="000000"/>
        </w:rPr>
        <w:t xml:space="preserve"> 3 SIWZ Warunki ubezpieczenia - czy Zamawiający dopuszcza przedłożenie dokumentu ubezpieczenia z rocznym okresem ubezpieczenia? Ochrona ubezpieczeniowa będzie potwierdzona kolejnymi rocznymi polisami w okresie realizacji inwestycji w okresie gwarancji.</w:t>
      </w:r>
    </w:p>
    <w:p w:rsidR="00F449F5" w:rsidRPr="00F449F5" w:rsidRDefault="00F449F5" w:rsidP="00B61502">
      <w:pPr>
        <w:spacing w:after="0" w:line="276" w:lineRule="auto"/>
        <w:ind w:firstLine="708"/>
        <w:jc w:val="both"/>
        <w:rPr>
          <w:rFonts w:ascii="Cambria" w:hAnsi="Cambria"/>
          <w:b/>
          <w:color w:val="000000"/>
        </w:rPr>
      </w:pPr>
      <w:r w:rsidRPr="00F449F5">
        <w:rPr>
          <w:rFonts w:ascii="Cambria" w:hAnsi="Cambria"/>
          <w:b/>
          <w:color w:val="000000"/>
        </w:rPr>
        <w:t>Odp.:</w:t>
      </w:r>
      <w:r w:rsidR="00B61502">
        <w:rPr>
          <w:rFonts w:ascii="Cambria" w:hAnsi="Cambria"/>
          <w:b/>
          <w:color w:val="000000"/>
        </w:rPr>
        <w:t xml:space="preserve"> </w:t>
      </w:r>
      <w:r w:rsidRPr="00F449F5">
        <w:rPr>
          <w:rFonts w:ascii="Cambria" w:hAnsi="Cambria"/>
          <w:b/>
          <w:color w:val="000000"/>
        </w:rPr>
        <w:t>Zamawiający nie dopuszcza takiej polisy.</w:t>
      </w:r>
    </w:p>
    <w:p w:rsidR="00F449F5" w:rsidRPr="00AA697A" w:rsidRDefault="00F449F5" w:rsidP="000D0645">
      <w:pPr>
        <w:jc w:val="both"/>
        <w:rPr>
          <w:rFonts w:ascii="Cambria" w:hAnsi="Cambria"/>
          <w:color w:val="000000"/>
        </w:rPr>
      </w:pPr>
    </w:p>
    <w:p w:rsidR="000D0645" w:rsidRPr="00AA697A" w:rsidRDefault="000D0645" w:rsidP="000D0645">
      <w:pPr>
        <w:jc w:val="both"/>
        <w:rPr>
          <w:rFonts w:ascii="Cambria" w:hAnsi="Cambria"/>
          <w:b/>
          <w:color w:val="000000"/>
        </w:rPr>
      </w:pPr>
      <w:r w:rsidRPr="00AA697A">
        <w:rPr>
          <w:rFonts w:ascii="Cambria" w:hAnsi="Cambria"/>
          <w:b/>
          <w:color w:val="000000"/>
        </w:rPr>
        <w:t>Pyt.58.</w:t>
      </w:r>
    </w:p>
    <w:p w:rsidR="000D0645" w:rsidRDefault="000D0645" w:rsidP="000D0645">
      <w:pPr>
        <w:jc w:val="both"/>
        <w:rPr>
          <w:rFonts w:ascii="Cambria" w:hAnsi="Cambria"/>
          <w:color w:val="000000"/>
        </w:rPr>
      </w:pPr>
      <w:r w:rsidRPr="00AA697A">
        <w:rPr>
          <w:rFonts w:ascii="Cambria" w:hAnsi="Cambria"/>
          <w:color w:val="000000"/>
        </w:rPr>
        <w:t>Załącznik Nr 4 SIWZ § 1, ust 4, pkt</w:t>
      </w:r>
      <w:r w:rsidR="00336961">
        <w:rPr>
          <w:rFonts w:ascii="Cambria" w:hAnsi="Cambria"/>
          <w:color w:val="000000"/>
        </w:rPr>
        <w:t>.</w:t>
      </w:r>
      <w:r w:rsidRPr="00AA697A">
        <w:rPr>
          <w:rFonts w:ascii="Cambria" w:hAnsi="Cambria"/>
          <w:color w:val="000000"/>
        </w:rPr>
        <w:t xml:space="preserve"> 5 Umowy - c</w:t>
      </w:r>
      <w:r w:rsidRPr="00F449F5">
        <w:rPr>
          <w:rFonts w:ascii="Cambria" w:hAnsi="Cambria"/>
          <w:color w:val="000000"/>
        </w:rPr>
        <w:t>zy Zamawiający uzna wymaganie za spełnione,</w:t>
      </w:r>
      <w:r w:rsidRPr="00F449F5">
        <w:rPr>
          <w:rFonts w:ascii="Cambria" w:hAnsi="Cambria"/>
          <w:color w:val="000000"/>
        </w:rPr>
        <w:br/>
        <w:t>jeżeli gwarancja utrzymania usługi będzie dotyczyła tylko sprzętu jaki dostarczy Wykonawca?</w:t>
      </w:r>
    </w:p>
    <w:p w:rsidR="00F449F5" w:rsidRPr="00F449F5" w:rsidRDefault="00F449F5" w:rsidP="00B61502">
      <w:pPr>
        <w:spacing w:after="0" w:line="276" w:lineRule="auto"/>
        <w:ind w:left="708"/>
        <w:jc w:val="both"/>
        <w:rPr>
          <w:rFonts w:ascii="Cambria" w:hAnsi="Cambria"/>
          <w:b/>
          <w:color w:val="000000"/>
        </w:rPr>
      </w:pPr>
      <w:r w:rsidRPr="00F449F5">
        <w:rPr>
          <w:rFonts w:ascii="Cambria" w:hAnsi="Cambria"/>
          <w:b/>
          <w:color w:val="000000"/>
        </w:rPr>
        <w:t>Odp.:</w:t>
      </w:r>
      <w:r w:rsidR="00B61502">
        <w:rPr>
          <w:rFonts w:ascii="Cambria" w:hAnsi="Cambria"/>
          <w:b/>
          <w:color w:val="000000"/>
        </w:rPr>
        <w:t xml:space="preserve">  </w:t>
      </w:r>
      <w:r w:rsidRPr="00F449F5">
        <w:rPr>
          <w:rFonts w:ascii="Cambria" w:hAnsi="Cambria"/>
          <w:b/>
          <w:color w:val="000000"/>
        </w:rPr>
        <w:t xml:space="preserve">Gwarancja utrzymania usługi dotyczy całego systemu wraz z sprzętem, przesyłem danych i połączeniem </w:t>
      </w:r>
      <w:proofErr w:type="spellStart"/>
      <w:r w:rsidRPr="00F449F5">
        <w:rPr>
          <w:rFonts w:ascii="Cambria" w:hAnsi="Cambria"/>
          <w:b/>
          <w:color w:val="000000"/>
        </w:rPr>
        <w:t>on-line</w:t>
      </w:r>
      <w:proofErr w:type="spellEnd"/>
      <w:r w:rsidRPr="00F449F5">
        <w:rPr>
          <w:rFonts w:ascii="Cambria" w:hAnsi="Cambria"/>
          <w:b/>
          <w:color w:val="000000"/>
        </w:rPr>
        <w:t xml:space="preserve"> z serwerem Zamawiającego.</w:t>
      </w:r>
      <w:r>
        <w:rPr>
          <w:rFonts w:ascii="Cambria" w:hAnsi="Cambria"/>
          <w:b/>
          <w:color w:val="000000"/>
        </w:rPr>
        <w:t xml:space="preserve"> Patrz §7 w Załączniku nr 4 do SIWZ Wzór Umowy.</w:t>
      </w:r>
    </w:p>
    <w:p w:rsidR="00F304CD" w:rsidRPr="00AA697A" w:rsidRDefault="00F304CD" w:rsidP="00F304CD">
      <w:pPr>
        <w:jc w:val="both"/>
        <w:rPr>
          <w:rFonts w:ascii="Cambria" w:hAnsi="Cambria"/>
          <w:b/>
          <w:color w:val="000000"/>
        </w:rPr>
      </w:pPr>
    </w:p>
    <w:p w:rsidR="00F304CD" w:rsidRPr="00AA697A" w:rsidRDefault="00F304CD" w:rsidP="00F304CD">
      <w:pPr>
        <w:jc w:val="both"/>
        <w:rPr>
          <w:rFonts w:ascii="Cambria" w:hAnsi="Cambria"/>
          <w:b/>
          <w:color w:val="000000"/>
          <w:u w:val="single"/>
        </w:rPr>
      </w:pPr>
      <w:r w:rsidRPr="00AA697A">
        <w:rPr>
          <w:rFonts w:ascii="Cambria" w:hAnsi="Cambria"/>
          <w:b/>
          <w:color w:val="000000"/>
          <w:u w:val="single"/>
        </w:rPr>
        <w:t>Pyt.59.</w:t>
      </w:r>
    </w:p>
    <w:p w:rsidR="00F304CD" w:rsidRPr="00AA697A" w:rsidRDefault="00F304CD" w:rsidP="007E2349">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 xml:space="preserve">Dotyczy SIWZ, rozdział XII, Pkt. 1, </w:t>
      </w:r>
      <w:proofErr w:type="spellStart"/>
      <w:r w:rsidRPr="00AA697A">
        <w:rPr>
          <w:rFonts w:ascii="Cambria" w:hAnsi="Cambria"/>
          <w:color w:val="000000"/>
        </w:rPr>
        <w:t>Ppkt</w:t>
      </w:r>
      <w:proofErr w:type="spellEnd"/>
      <w:r w:rsidRPr="00AA697A">
        <w:rPr>
          <w:rFonts w:ascii="Cambria" w:hAnsi="Cambria"/>
          <w:color w:val="000000"/>
        </w:rPr>
        <w:t>. 5</w:t>
      </w:r>
    </w:p>
    <w:p w:rsidR="00F304CD" w:rsidRDefault="00F304CD" w:rsidP="007E2349">
      <w:pPr>
        <w:spacing w:after="0" w:line="276" w:lineRule="auto"/>
        <w:jc w:val="both"/>
        <w:rPr>
          <w:rFonts w:ascii="Cambria" w:hAnsi="Cambria"/>
          <w:color w:val="000000"/>
        </w:rPr>
      </w:pPr>
      <w:r w:rsidRPr="00AA697A">
        <w:rPr>
          <w:rFonts w:ascii="Cambria" w:hAnsi="Cambria"/>
          <w:color w:val="000000"/>
        </w:rPr>
        <w:t>Prosimy o informację, w jakim terminie należy złożyć ofertę.</w:t>
      </w:r>
    </w:p>
    <w:p w:rsidR="007E2349" w:rsidRDefault="007E2349" w:rsidP="007E2349">
      <w:pPr>
        <w:spacing w:after="0" w:line="276" w:lineRule="auto"/>
        <w:jc w:val="both"/>
        <w:rPr>
          <w:rFonts w:ascii="Cambria" w:hAnsi="Cambria"/>
          <w:color w:val="000000"/>
        </w:rPr>
      </w:pPr>
    </w:p>
    <w:p w:rsidR="007E2349" w:rsidRPr="00906B0A" w:rsidRDefault="007E2349" w:rsidP="00336961">
      <w:pPr>
        <w:spacing w:after="0" w:line="276" w:lineRule="auto"/>
        <w:ind w:left="708"/>
        <w:jc w:val="both"/>
        <w:rPr>
          <w:rFonts w:ascii="Cambria" w:hAnsi="Cambria"/>
          <w:b/>
          <w:color w:val="000000"/>
        </w:rPr>
      </w:pPr>
      <w:r w:rsidRPr="00906B0A">
        <w:rPr>
          <w:rFonts w:ascii="Cambria" w:hAnsi="Cambria"/>
          <w:b/>
          <w:color w:val="000000"/>
        </w:rPr>
        <w:t>Odp.:</w:t>
      </w:r>
      <w:r w:rsidR="00B61502">
        <w:rPr>
          <w:rFonts w:ascii="Cambria" w:hAnsi="Cambria"/>
          <w:b/>
          <w:color w:val="000000"/>
        </w:rPr>
        <w:t xml:space="preserve"> </w:t>
      </w:r>
      <w:r w:rsidR="00EC24F9">
        <w:rPr>
          <w:rFonts w:ascii="Cambria" w:hAnsi="Cambria"/>
          <w:b/>
          <w:color w:val="000000"/>
        </w:rPr>
        <w:t>T</w:t>
      </w:r>
      <w:r w:rsidR="00336961">
        <w:rPr>
          <w:rFonts w:ascii="Cambria" w:hAnsi="Cambria"/>
          <w:b/>
        </w:rPr>
        <w:t>ermin składania ofert został przesunięty na dzień 0</w:t>
      </w:r>
      <w:r w:rsidR="003F797B">
        <w:rPr>
          <w:rFonts w:ascii="Cambria" w:hAnsi="Cambria"/>
          <w:b/>
        </w:rPr>
        <w:t>7</w:t>
      </w:r>
      <w:r w:rsidR="00336961">
        <w:rPr>
          <w:rFonts w:ascii="Cambria" w:hAnsi="Cambria"/>
          <w:b/>
        </w:rPr>
        <w:t>.06.2017 r.</w:t>
      </w:r>
      <w:r w:rsidR="00906B0A">
        <w:rPr>
          <w:rFonts w:ascii="Cambria" w:hAnsi="Cambria"/>
          <w:b/>
          <w:color w:val="000000"/>
        </w:rPr>
        <w:t xml:space="preserve"> do godziny 12:50 czasu lokalnego.</w:t>
      </w:r>
    </w:p>
    <w:p w:rsidR="00F304CD" w:rsidRDefault="00F304CD" w:rsidP="00F304CD">
      <w:pPr>
        <w:rPr>
          <w:rFonts w:ascii="Cambria" w:hAnsi="Cambria"/>
          <w:color w:val="000000"/>
        </w:rPr>
      </w:pPr>
    </w:p>
    <w:p w:rsidR="00B61502" w:rsidRPr="00AA697A" w:rsidRDefault="00B61502" w:rsidP="00F304CD">
      <w:pPr>
        <w:rPr>
          <w:rFonts w:ascii="Cambria" w:hAnsi="Cambria"/>
          <w:color w:val="000000"/>
        </w:rPr>
      </w:pPr>
    </w:p>
    <w:p w:rsidR="00F304CD" w:rsidRPr="00AA697A" w:rsidRDefault="00F304CD" w:rsidP="00F304CD">
      <w:pPr>
        <w:rPr>
          <w:rFonts w:ascii="Cambria" w:hAnsi="Cambria"/>
          <w:b/>
          <w:color w:val="000000"/>
        </w:rPr>
      </w:pPr>
      <w:r w:rsidRPr="00AA697A">
        <w:rPr>
          <w:rFonts w:ascii="Cambria" w:hAnsi="Cambria"/>
          <w:b/>
          <w:color w:val="000000"/>
        </w:rPr>
        <w:t>Pyt. 60</w:t>
      </w:r>
    </w:p>
    <w:p w:rsidR="00F304CD" w:rsidRPr="00AA697A" w:rsidRDefault="00F304CD" w:rsidP="007E2349">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 xml:space="preserve">Dotyczy SIWZ, rozdział XV, Pkt. 2, </w:t>
      </w:r>
      <w:proofErr w:type="spellStart"/>
      <w:r w:rsidRPr="00AA697A">
        <w:rPr>
          <w:rFonts w:ascii="Cambria" w:hAnsi="Cambria"/>
          <w:color w:val="000000"/>
        </w:rPr>
        <w:t>Ppkt</w:t>
      </w:r>
      <w:proofErr w:type="spellEnd"/>
      <w:r w:rsidRPr="00AA697A">
        <w:rPr>
          <w:rFonts w:ascii="Cambria" w:hAnsi="Cambria"/>
          <w:color w:val="000000"/>
        </w:rPr>
        <w:t xml:space="preserve">. 2,2, </w:t>
      </w:r>
      <w:proofErr w:type="spellStart"/>
      <w:r w:rsidRPr="00AA697A">
        <w:rPr>
          <w:rFonts w:ascii="Cambria" w:hAnsi="Cambria"/>
          <w:color w:val="000000"/>
        </w:rPr>
        <w:t>ppkt</w:t>
      </w:r>
      <w:proofErr w:type="spellEnd"/>
      <w:r w:rsidRPr="00AA697A">
        <w:rPr>
          <w:rFonts w:ascii="Cambria" w:hAnsi="Cambria"/>
          <w:color w:val="000000"/>
        </w:rPr>
        <w:t xml:space="preserve"> 2.2.9 lit. J</w:t>
      </w:r>
    </w:p>
    <w:p w:rsidR="00F304CD" w:rsidRPr="00AA697A" w:rsidRDefault="00F304CD" w:rsidP="00F304CD">
      <w:pPr>
        <w:spacing w:after="0" w:line="276" w:lineRule="auto"/>
        <w:jc w:val="both"/>
        <w:rPr>
          <w:rFonts w:ascii="Cambria" w:hAnsi="Cambria"/>
          <w:color w:val="000000"/>
        </w:rPr>
      </w:pPr>
      <w:r w:rsidRPr="00AA697A">
        <w:rPr>
          <w:rFonts w:ascii="Cambria" w:hAnsi="Cambria"/>
          <w:color w:val="000000"/>
        </w:rPr>
        <w:t>Dotyczy ilości wykonanych i niewykonanych odczytów w trasie odczytowej lub w zadanym okresie czasu.</w:t>
      </w:r>
    </w:p>
    <w:p w:rsidR="00F304CD" w:rsidRDefault="00F304CD" w:rsidP="00F304CD">
      <w:pPr>
        <w:spacing w:after="0" w:line="276" w:lineRule="auto"/>
        <w:jc w:val="both"/>
        <w:rPr>
          <w:rFonts w:ascii="Cambria" w:hAnsi="Cambria"/>
          <w:color w:val="000000"/>
        </w:rPr>
      </w:pPr>
      <w:r w:rsidRPr="00AA697A">
        <w:rPr>
          <w:rFonts w:ascii="Cambria" w:hAnsi="Cambria"/>
          <w:color w:val="000000"/>
        </w:rPr>
        <w:t>W związku z tym, że oferowany system nie wymaga tworzenia tras, ponieważ odczyt odbywa się automatycznie i bez udziału ludzi oraz będzie zapewniał automatyczną łączność nadajnika przesyłowego bezpośrednio z serwerem prosimy o wykreślenie niniejszego punktu.</w:t>
      </w:r>
    </w:p>
    <w:p w:rsidR="00AA697A" w:rsidRDefault="00AA697A" w:rsidP="00F304CD">
      <w:pPr>
        <w:spacing w:after="0" w:line="276" w:lineRule="auto"/>
        <w:jc w:val="both"/>
        <w:rPr>
          <w:rFonts w:ascii="Cambria" w:hAnsi="Cambria"/>
          <w:color w:val="000000"/>
        </w:rPr>
      </w:pPr>
    </w:p>
    <w:p w:rsidR="00AA697A" w:rsidRPr="00AA697A" w:rsidRDefault="00AA697A" w:rsidP="00B61502">
      <w:pPr>
        <w:spacing w:after="0" w:line="276" w:lineRule="auto"/>
        <w:ind w:left="708"/>
        <w:jc w:val="both"/>
        <w:rPr>
          <w:rFonts w:ascii="Cambria" w:hAnsi="Cambria"/>
          <w:b/>
          <w:color w:val="000000"/>
        </w:rPr>
      </w:pPr>
      <w:r w:rsidRPr="00604199">
        <w:rPr>
          <w:rFonts w:ascii="Cambria" w:hAnsi="Cambria"/>
          <w:b/>
        </w:rPr>
        <w:t>Odp.:</w:t>
      </w:r>
      <w:r w:rsidR="00B61502">
        <w:rPr>
          <w:rFonts w:ascii="Cambria" w:hAnsi="Cambria"/>
          <w:b/>
        </w:rPr>
        <w:t xml:space="preserve"> </w:t>
      </w:r>
      <w:r w:rsidRPr="00604199">
        <w:rPr>
          <w:rFonts w:ascii="Cambria" w:hAnsi="Cambria"/>
          <w:b/>
        </w:rPr>
        <w:t>System bilingowy</w:t>
      </w:r>
      <w:r w:rsidRPr="00AA697A">
        <w:rPr>
          <w:rFonts w:ascii="Cambria" w:hAnsi="Cambria"/>
          <w:b/>
          <w:color w:val="000000"/>
        </w:rPr>
        <w:t xml:space="preserve"> </w:t>
      </w:r>
      <w:r w:rsidR="00916B90">
        <w:rPr>
          <w:rFonts w:ascii="Cambria" w:hAnsi="Cambria"/>
          <w:b/>
          <w:color w:val="000000"/>
        </w:rPr>
        <w:t>Zamawiającego</w:t>
      </w:r>
      <w:r w:rsidRPr="00AA697A">
        <w:rPr>
          <w:rFonts w:ascii="Cambria" w:hAnsi="Cambria"/>
          <w:b/>
          <w:color w:val="000000"/>
        </w:rPr>
        <w:t xml:space="preserve"> składa się miedzy innymi z tras</w:t>
      </w:r>
      <w:r w:rsidR="00916B90">
        <w:rPr>
          <w:rFonts w:ascii="Cambria" w:hAnsi="Cambria"/>
          <w:b/>
          <w:color w:val="000000"/>
        </w:rPr>
        <w:t xml:space="preserve"> (</w:t>
      </w:r>
      <w:r w:rsidR="00604199">
        <w:rPr>
          <w:rFonts w:ascii="Cambria" w:hAnsi="Cambria"/>
          <w:b/>
          <w:color w:val="000000"/>
        </w:rPr>
        <w:t xml:space="preserve">wydzielonych </w:t>
      </w:r>
      <w:r w:rsidR="00916B90">
        <w:rPr>
          <w:rFonts w:ascii="Cambria" w:hAnsi="Cambria"/>
          <w:b/>
          <w:color w:val="000000"/>
        </w:rPr>
        <w:t xml:space="preserve">grup) </w:t>
      </w:r>
      <w:r w:rsidRPr="00AA697A">
        <w:rPr>
          <w:rFonts w:ascii="Cambria" w:hAnsi="Cambria"/>
          <w:b/>
          <w:color w:val="000000"/>
        </w:rPr>
        <w:t xml:space="preserve"> zawierających punkty rozliczeniowe</w:t>
      </w:r>
      <w:r w:rsidR="00916B90">
        <w:rPr>
          <w:rFonts w:ascii="Cambria" w:hAnsi="Cambria"/>
          <w:b/>
          <w:color w:val="000000"/>
        </w:rPr>
        <w:t xml:space="preserve"> powiązane z </w:t>
      </w:r>
      <w:r w:rsidRPr="00AA697A">
        <w:rPr>
          <w:rFonts w:ascii="Cambria" w:hAnsi="Cambria"/>
          <w:b/>
          <w:color w:val="000000"/>
        </w:rPr>
        <w:t>urządzenia</w:t>
      </w:r>
      <w:r w:rsidR="00916B90">
        <w:rPr>
          <w:rFonts w:ascii="Cambria" w:hAnsi="Cambria"/>
          <w:b/>
          <w:color w:val="000000"/>
        </w:rPr>
        <w:t xml:space="preserve">mi </w:t>
      </w:r>
      <w:r w:rsidRPr="00AA697A">
        <w:rPr>
          <w:rFonts w:ascii="Cambria" w:hAnsi="Cambria"/>
          <w:b/>
          <w:color w:val="000000"/>
        </w:rPr>
        <w:t>pomiarow</w:t>
      </w:r>
      <w:r w:rsidR="00916B90">
        <w:rPr>
          <w:rFonts w:ascii="Cambria" w:hAnsi="Cambria"/>
          <w:b/>
          <w:color w:val="000000"/>
        </w:rPr>
        <w:t>ymi</w:t>
      </w:r>
      <w:r w:rsidRPr="00AA697A">
        <w:rPr>
          <w:rFonts w:ascii="Cambria" w:hAnsi="Cambria"/>
          <w:b/>
          <w:color w:val="000000"/>
        </w:rPr>
        <w:t xml:space="preserve">. Funkcja tras </w:t>
      </w:r>
      <w:r w:rsidR="00916B90">
        <w:rPr>
          <w:rFonts w:ascii="Cambria" w:hAnsi="Cambria"/>
          <w:b/>
          <w:color w:val="000000"/>
        </w:rPr>
        <w:t>(</w:t>
      </w:r>
      <w:r w:rsidR="00604199">
        <w:rPr>
          <w:rFonts w:ascii="Cambria" w:hAnsi="Cambria"/>
          <w:b/>
          <w:color w:val="000000"/>
        </w:rPr>
        <w:t xml:space="preserve"> wydzielonych </w:t>
      </w:r>
      <w:r w:rsidR="00916B90">
        <w:rPr>
          <w:rFonts w:ascii="Cambria" w:hAnsi="Cambria"/>
          <w:b/>
          <w:color w:val="000000"/>
        </w:rPr>
        <w:t xml:space="preserve">grup) </w:t>
      </w:r>
      <w:r w:rsidRPr="00AA697A">
        <w:rPr>
          <w:rFonts w:ascii="Cambria" w:hAnsi="Cambria"/>
          <w:b/>
          <w:color w:val="000000"/>
        </w:rPr>
        <w:t>umożliwia podział pracy </w:t>
      </w:r>
      <w:r w:rsidR="00604199">
        <w:rPr>
          <w:rFonts w:ascii="Cambria" w:hAnsi="Cambria"/>
          <w:b/>
          <w:color w:val="000000"/>
        </w:rPr>
        <w:t xml:space="preserve">przy fakturowaniu usług, kontroli zużycia wody w poszczególnych strefach i </w:t>
      </w:r>
      <w:r w:rsidRPr="00AA697A">
        <w:rPr>
          <w:rFonts w:ascii="Cambria" w:hAnsi="Cambria"/>
          <w:b/>
          <w:color w:val="000000"/>
        </w:rPr>
        <w:t>analiz</w:t>
      </w:r>
      <w:r w:rsidR="00604199">
        <w:rPr>
          <w:rFonts w:ascii="Cambria" w:hAnsi="Cambria"/>
          <w:b/>
          <w:color w:val="000000"/>
        </w:rPr>
        <w:t>y</w:t>
      </w:r>
      <w:r w:rsidRPr="00AA697A">
        <w:rPr>
          <w:rFonts w:ascii="Cambria" w:hAnsi="Cambria"/>
          <w:b/>
          <w:color w:val="000000"/>
        </w:rPr>
        <w:t xml:space="preserve"> odczyt</w:t>
      </w:r>
      <w:r w:rsidR="00604199">
        <w:rPr>
          <w:rFonts w:ascii="Cambria" w:hAnsi="Cambria"/>
          <w:b/>
          <w:color w:val="000000"/>
        </w:rPr>
        <w:t>ów</w:t>
      </w:r>
      <w:r w:rsidRPr="00AA697A">
        <w:rPr>
          <w:rFonts w:ascii="Cambria" w:hAnsi="Cambria"/>
          <w:b/>
          <w:color w:val="000000"/>
        </w:rPr>
        <w:t xml:space="preserve">. </w:t>
      </w:r>
      <w:r w:rsidR="00604199">
        <w:rPr>
          <w:rFonts w:ascii="Cambria" w:hAnsi="Cambria"/>
          <w:b/>
          <w:color w:val="000000"/>
        </w:rPr>
        <w:t xml:space="preserve">Zamawiający </w:t>
      </w:r>
      <w:r w:rsidR="00604199">
        <w:rPr>
          <w:rFonts w:ascii="Cambria" w:hAnsi="Cambria"/>
          <w:b/>
          <w:color w:val="000000"/>
        </w:rPr>
        <w:lastRenderedPageBreak/>
        <w:t xml:space="preserve">oczekuje, że uruchomiony System umożliwi z poziomu dostępnego dla użytkownika dowolne tworzenie tras (wydzielonych grup odczytowych) z uzyskanych odczytów. </w:t>
      </w:r>
    </w:p>
    <w:p w:rsidR="00F304CD" w:rsidRPr="00AA697A" w:rsidRDefault="00F304CD" w:rsidP="00F304CD">
      <w:pPr>
        <w:rPr>
          <w:rFonts w:ascii="Cambria" w:hAnsi="Cambria"/>
          <w:color w:val="000000"/>
        </w:rPr>
      </w:pPr>
      <w:r w:rsidRPr="00AA697A">
        <w:rPr>
          <w:rFonts w:ascii="Cambria" w:hAnsi="Cambria"/>
          <w:color w:val="000000"/>
        </w:rPr>
        <w:t xml:space="preserve"> </w:t>
      </w:r>
    </w:p>
    <w:p w:rsidR="00F304CD" w:rsidRPr="00AA697A" w:rsidRDefault="00F304CD" w:rsidP="00F304CD">
      <w:pPr>
        <w:rPr>
          <w:rFonts w:ascii="Cambria" w:hAnsi="Cambria"/>
          <w:b/>
          <w:color w:val="000000"/>
        </w:rPr>
      </w:pPr>
      <w:r w:rsidRPr="00AA697A">
        <w:rPr>
          <w:rFonts w:ascii="Cambria" w:hAnsi="Cambria"/>
          <w:b/>
          <w:color w:val="000000"/>
        </w:rPr>
        <w:t xml:space="preserve">Pyt. 61 </w:t>
      </w:r>
    </w:p>
    <w:p w:rsidR="00F304CD" w:rsidRPr="00AA697A" w:rsidRDefault="00F304CD" w:rsidP="00906B0A">
      <w:pPr>
        <w:spacing w:after="0" w:line="360" w:lineRule="auto"/>
        <w:jc w:val="both"/>
        <w:rPr>
          <w:rFonts w:ascii="Cambria" w:hAnsi="Cambria"/>
          <w:color w:val="000000"/>
        </w:rPr>
      </w:pPr>
      <w:r w:rsidRPr="00AA697A">
        <w:rPr>
          <w:rFonts w:ascii="Cambria" w:hAnsi="Cambria"/>
          <w:color w:val="000000"/>
        </w:rPr>
        <w:t xml:space="preserve">Dotyczy SIWZ Rozdział XV, Pkt. 2, </w:t>
      </w:r>
      <w:proofErr w:type="spellStart"/>
      <w:r w:rsidRPr="00AA697A">
        <w:rPr>
          <w:rFonts w:ascii="Cambria" w:hAnsi="Cambria"/>
          <w:color w:val="000000"/>
        </w:rPr>
        <w:t>Ppkt</w:t>
      </w:r>
      <w:proofErr w:type="spellEnd"/>
      <w:r w:rsidRPr="00AA697A">
        <w:rPr>
          <w:rFonts w:ascii="Cambria" w:hAnsi="Cambria"/>
          <w:color w:val="000000"/>
        </w:rPr>
        <w:t>. 2,3, lit. A oraz lit B</w:t>
      </w:r>
    </w:p>
    <w:p w:rsidR="00F304CD" w:rsidRPr="00AA697A" w:rsidRDefault="00F304CD" w:rsidP="00F304CD">
      <w:pPr>
        <w:spacing w:after="0" w:line="276" w:lineRule="auto"/>
        <w:jc w:val="both"/>
        <w:rPr>
          <w:rFonts w:ascii="Cambria" w:hAnsi="Cambria"/>
          <w:color w:val="000000"/>
        </w:rPr>
      </w:pPr>
      <w:r w:rsidRPr="00AA697A">
        <w:rPr>
          <w:rFonts w:ascii="Cambria" w:hAnsi="Cambria"/>
          <w:color w:val="000000"/>
        </w:rPr>
        <w:t>W związku z tym, że urządzenie pomiarowe i przesyłowe jest własnością Zamawiającego i Wykonawca po realizacji przedmiotu umowy (zakończeniu etapu wdrożenia) nie ma dostępu do miejsca montażu zestawów pomiarowych wnosimy o modyfikację zapisów, które powinny otrzymać brzmienie:</w:t>
      </w:r>
    </w:p>
    <w:p w:rsidR="00F304CD" w:rsidRDefault="00F304CD" w:rsidP="00F304CD">
      <w:pPr>
        <w:spacing w:after="0" w:line="276" w:lineRule="auto"/>
        <w:jc w:val="both"/>
        <w:rPr>
          <w:rFonts w:ascii="Cambria" w:hAnsi="Cambria"/>
          <w:color w:val="000000"/>
        </w:rPr>
      </w:pPr>
      <w:r w:rsidRPr="00AA697A">
        <w:rPr>
          <w:rFonts w:ascii="Cambria" w:hAnsi="Cambria"/>
          <w:color w:val="000000"/>
        </w:rPr>
        <w:t>„Wykonawca jest zobowiązany do usunięcia na swój koszt wad i uster</w:t>
      </w:r>
      <w:r w:rsidR="00906B0A">
        <w:rPr>
          <w:rFonts w:ascii="Cambria" w:hAnsi="Cambria"/>
          <w:color w:val="000000"/>
        </w:rPr>
        <w:t>e</w:t>
      </w:r>
      <w:r w:rsidRPr="00AA697A">
        <w:rPr>
          <w:rFonts w:ascii="Cambria" w:hAnsi="Cambria"/>
          <w:color w:val="000000"/>
        </w:rPr>
        <w:t>k ujawnionych w okresie gwarancji w terminie nie dłuższym niż 10 dni roboczych od daty dostarczenia uszkodzonego towaru do centrum serwisowego Wykonawcy”.</w:t>
      </w:r>
    </w:p>
    <w:p w:rsidR="00906B0A" w:rsidRDefault="00906B0A" w:rsidP="00F304CD">
      <w:pPr>
        <w:spacing w:after="0" w:line="276" w:lineRule="auto"/>
        <w:jc w:val="both"/>
        <w:rPr>
          <w:rFonts w:ascii="Cambria" w:hAnsi="Cambria"/>
          <w:color w:val="000000"/>
        </w:rPr>
      </w:pPr>
    </w:p>
    <w:p w:rsidR="00906B0A" w:rsidRPr="00906B0A" w:rsidRDefault="00906B0A" w:rsidP="00B61502">
      <w:pPr>
        <w:spacing w:after="0" w:line="276" w:lineRule="auto"/>
        <w:ind w:left="708"/>
        <w:jc w:val="both"/>
        <w:rPr>
          <w:rFonts w:ascii="Cambria" w:hAnsi="Cambria"/>
          <w:b/>
          <w:color w:val="000000"/>
        </w:rPr>
      </w:pPr>
      <w:r w:rsidRPr="00906B0A">
        <w:rPr>
          <w:rFonts w:ascii="Cambria" w:hAnsi="Cambria"/>
          <w:b/>
          <w:color w:val="000000"/>
        </w:rPr>
        <w:t>Odp.:</w:t>
      </w:r>
      <w:r w:rsidR="00B61502">
        <w:rPr>
          <w:rFonts w:ascii="Cambria" w:hAnsi="Cambria"/>
          <w:b/>
          <w:color w:val="000000"/>
        </w:rPr>
        <w:t xml:space="preserve"> </w:t>
      </w:r>
      <w:r w:rsidRPr="00906B0A">
        <w:rPr>
          <w:rFonts w:ascii="Cambria" w:hAnsi="Cambria"/>
          <w:b/>
          <w:color w:val="000000"/>
        </w:rPr>
        <w:t xml:space="preserve"> Serwis Gwarancyjny pozostaje bez zmian, w przypadku stwierdzenia przez Zamawiającego nie działającego urządzenia pomiarowego wykonawca zobowiązany jest do usunięcia awarii tak jak podano</w:t>
      </w:r>
      <w:r>
        <w:rPr>
          <w:rFonts w:ascii="Cambria" w:hAnsi="Cambria"/>
          <w:b/>
          <w:color w:val="000000"/>
        </w:rPr>
        <w:t xml:space="preserve"> w</w:t>
      </w:r>
      <w:r w:rsidRPr="00906B0A">
        <w:rPr>
          <w:rFonts w:ascii="Cambria" w:hAnsi="Cambria"/>
          <w:b/>
          <w:color w:val="000000"/>
        </w:rPr>
        <w:t xml:space="preserve"> punkcie b).</w:t>
      </w:r>
    </w:p>
    <w:p w:rsidR="00906B0A" w:rsidRPr="00AA697A" w:rsidRDefault="00906B0A" w:rsidP="00F304CD">
      <w:pPr>
        <w:spacing w:after="0" w:line="276" w:lineRule="auto"/>
        <w:jc w:val="both"/>
        <w:rPr>
          <w:rFonts w:ascii="Cambria" w:hAnsi="Cambria"/>
          <w:color w:val="000000"/>
        </w:rPr>
      </w:pPr>
    </w:p>
    <w:p w:rsidR="00F304CD" w:rsidRPr="00AA697A" w:rsidRDefault="00F304CD" w:rsidP="00F304CD">
      <w:pPr>
        <w:rPr>
          <w:rFonts w:ascii="Cambria" w:hAnsi="Cambria"/>
          <w:color w:val="000000"/>
        </w:rPr>
      </w:pPr>
      <w:r w:rsidRPr="00AA697A">
        <w:rPr>
          <w:rFonts w:ascii="Cambria" w:hAnsi="Cambria"/>
          <w:color w:val="000000"/>
        </w:rPr>
        <w:t xml:space="preserve"> </w:t>
      </w:r>
    </w:p>
    <w:p w:rsidR="00F304CD" w:rsidRPr="00AA697A" w:rsidRDefault="00F304CD" w:rsidP="00F304CD">
      <w:pPr>
        <w:rPr>
          <w:rFonts w:ascii="Cambria" w:hAnsi="Cambria"/>
          <w:b/>
          <w:color w:val="000000"/>
        </w:rPr>
      </w:pPr>
      <w:r w:rsidRPr="00AA697A">
        <w:rPr>
          <w:rFonts w:ascii="Cambria" w:hAnsi="Cambria"/>
          <w:b/>
          <w:color w:val="000000"/>
        </w:rPr>
        <w:t>Pyt. 62</w:t>
      </w:r>
    </w:p>
    <w:p w:rsidR="00F304CD" w:rsidRPr="00AA697A" w:rsidRDefault="00F304CD" w:rsidP="006C3303">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 xml:space="preserve">Dotyczy SIWZ Rozdział XV, Pkt. 2, </w:t>
      </w:r>
      <w:proofErr w:type="spellStart"/>
      <w:r w:rsidRPr="00AA697A">
        <w:rPr>
          <w:rFonts w:ascii="Cambria" w:hAnsi="Cambria"/>
          <w:color w:val="000000"/>
        </w:rPr>
        <w:t>Ppkt</w:t>
      </w:r>
      <w:proofErr w:type="spellEnd"/>
      <w:r w:rsidRPr="00AA697A">
        <w:rPr>
          <w:rFonts w:ascii="Cambria" w:hAnsi="Cambria"/>
          <w:color w:val="000000"/>
        </w:rPr>
        <w:t>. 2.1, 2.1.1</w:t>
      </w:r>
    </w:p>
    <w:p w:rsidR="00F304CD" w:rsidRDefault="00F304CD" w:rsidP="006C3303">
      <w:pPr>
        <w:spacing w:after="0" w:line="276" w:lineRule="auto"/>
        <w:jc w:val="both"/>
        <w:rPr>
          <w:rFonts w:ascii="Cambria" w:hAnsi="Cambria"/>
          <w:color w:val="000000"/>
        </w:rPr>
      </w:pPr>
      <w:r w:rsidRPr="00AA697A">
        <w:rPr>
          <w:rFonts w:ascii="Cambria" w:hAnsi="Cambria"/>
          <w:color w:val="000000"/>
        </w:rPr>
        <w:t>W jaki sposób Zamawiający umożliwi Wykonawcy, w celu realizacji zadania zamontowania urządzeń pomiarowych oraz nadajników przesyłowych, dostęp do miejsca montażu?</w:t>
      </w:r>
    </w:p>
    <w:p w:rsidR="006C3303" w:rsidRDefault="006C3303" w:rsidP="006C3303">
      <w:pPr>
        <w:spacing w:after="0" w:line="276" w:lineRule="auto"/>
        <w:jc w:val="both"/>
        <w:rPr>
          <w:rFonts w:ascii="Cambria" w:hAnsi="Cambria"/>
          <w:color w:val="000000"/>
        </w:rPr>
      </w:pPr>
    </w:p>
    <w:p w:rsidR="006C3303" w:rsidRPr="006C3303" w:rsidRDefault="006C3303" w:rsidP="00B61502">
      <w:pPr>
        <w:spacing w:after="0" w:line="276" w:lineRule="auto"/>
        <w:ind w:left="708"/>
        <w:jc w:val="both"/>
        <w:rPr>
          <w:rFonts w:ascii="Cambria" w:hAnsi="Cambria"/>
          <w:b/>
          <w:color w:val="000000"/>
        </w:rPr>
      </w:pPr>
      <w:r w:rsidRPr="006C3303">
        <w:rPr>
          <w:rFonts w:ascii="Cambria" w:hAnsi="Cambria"/>
          <w:b/>
          <w:color w:val="000000"/>
        </w:rPr>
        <w:t>Odp.:</w:t>
      </w:r>
      <w:r w:rsidR="00B61502">
        <w:rPr>
          <w:rFonts w:ascii="Cambria" w:hAnsi="Cambria"/>
          <w:b/>
          <w:color w:val="000000"/>
        </w:rPr>
        <w:t xml:space="preserve"> </w:t>
      </w:r>
      <w:r w:rsidRPr="006C3303">
        <w:rPr>
          <w:rFonts w:ascii="Cambria" w:hAnsi="Cambria"/>
          <w:b/>
          <w:color w:val="000000"/>
        </w:rPr>
        <w:t>Zgodnie z Załącznikiem nr 6 do Umowy Procedura montażu zestawu pomiarowego, Wykonawca otrzyma od Zamawiającego Zlecenie, w którym zawarte będą dane kontaktowe do klienta w celu umówienia się staraniem Wykonawcy.</w:t>
      </w:r>
    </w:p>
    <w:p w:rsidR="006C3303" w:rsidRPr="00AA697A" w:rsidRDefault="006C3303" w:rsidP="00F304CD">
      <w:pPr>
        <w:jc w:val="both"/>
        <w:rPr>
          <w:rFonts w:ascii="Cambria" w:hAnsi="Cambria"/>
          <w:color w:val="000000"/>
        </w:rPr>
      </w:pPr>
    </w:p>
    <w:p w:rsidR="00F304CD" w:rsidRPr="00AA697A" w:rsidRDefault="00F304CD" w:rsidP="00F304CD">
      <w:pPr>
        <w:spacing w:after="160" w:line="259" w:lineRule="auto"/>
        <w:contextualSpacing/>
        <w:jc w:val="both"/>
        <w:rPr>
          <w:rFonts w:ascii="Cambria" w:hAnsi="Cambria"/>
          <w:color w:val="000000"/>
        </w:rPr>
      </w:pPr>
    </w:p>
    <w:p w:rsidR="00F304CD" w:rsidRPr="00017975" w:rsidRDefault="00F304CD" w:rsidP="00017975">
      <w:pPr>
        <w:rPr>
          <w:rFonts w:ascii="Cambria" w:hAnsi="Cambria"/>
          <w:b/>
          <w:color w:val="000000"/>
        </w:rPr>
      </w:pPr>
      <w:r w:rsidRPr="00AA697A">
        <w:rPr>
          <w:rFonts w:ascii="Cambria" w:hAnsi="Cambria"/>
          <w:b/>
          <w:color w:val="000000"/>
        </w:rPr>
        <w:t>Pyt. 63</w:t>
      </w:r>
    </w:p>
    <w:p w:rsidR="00F304CD" w:rsidRPr="00AA697A" w:rsidRDefault="00F304CD" w:rsidP="00017975">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 xml:space="preserve">Dotyczy SIWZ Rozdział XV, Pkt. 2, </w:t>
      </w:r>
      <w:proofErr w:type="spellStart"/>
      <w:r w:rsidRPr="00AA697A">
        <w:rPr>
          <w:rFonts w:ascii="Cambria" w:hAnsi="Cambria"/>
          <w:color w:val="000000"/>
        </w:rPr>
        <w:t>Ppkt</w:t>
      </w:r>
      <w:proofErr w:type="spellEnd"/>
      <w:r w:rsidRPr="00AA697A">
        <w:rPr>
          <w:rFonts w:ascii="Cambria" w:hAnsi="Cambria"/>
          <w:color w:val="000000"/>
        </w:rPr>
        <w:t>. 2.1, 2.1.1</w:t>
      </w:r>
    </w:p>
    <w:p w:rsidR="00F304CD" w:rsidRPr="00AA697A" w:rsidRDefault="00F304CD" w:rsidP="00F304CD">
      <w:pPr>
        <w:jc w:val="both"/>
        <w:rPr>
          <w:rFonts w:ascii="Cambria" w:hAnsi="Cambria"/>
          <w:color w:val="000000"/>
        </w:rPr>
      </w:pPr>
      <w:r w:rsidRPr="00AA697A">
        <w:rPr>
          <w:rFonts w:ascii="Cambria" w:hAnsi="Cambria"/>
          <w:color w:val="000000"/>
        </w:rPr>
        <w:t>W jaki sposób Zamawiający będzie uwzględniał:</w:t>
      </w:r>
    </w:p>
    <w:p w:rsidR="00F304CD" w:rsidRDefault="00017975" w:rsidP="00017975">
      <w:pPr>
        <w:spacing w:after="0" w:line="276" w:lineRule="auto"/>
        <w:jc w:val="both"/>
        <w:rPr>
          <w:rFonts w:ascii="Cambria" w:hAnsi="Cambria"/>
          <w:color w:val="000000"/>
        </w:rPr>
      </w:pPr>
      <w:r>
        <w:rPr>
          <w:rFonts w:ascii="Cambria" w:hAnsi="Cambria"/>
          <w:color w:val="000000"/>
        </w:rPr>
        <w:t xml:space="preserve">a) </w:t>
      </w:r>
      <w:r w:rsidR="00F304CD" w:rsidRPr="00AA697A">
        <w:rPr>
          <w:rFonts w:ascii="Cambria" w:hAnsi="Cambria"/>
          <w:color w:val="000000"/>
        </w:rPr>
        <w:t>zły stan techniczny przyłączy i wynikający z tego elementu fakt większej ilości czasu koniecznego do realizacji montaży;</w:t>
      </w:r>
    </w:p>
    <w:p w:rsidR="00017975" w:rsidRDefault="00017975" w:rsidP="00017975">
      <w:pPr>
        <w:spacing w:after="0" w:line="276" w:lineRule="auto"/>
        <w:jc w:val="both"/>
        <w:rPr>
          <w:rFonts w:ascii="Cambria" w:hAnsi="Cambria"/>
          <w:color w:val="000000"/>
        </w:rPr>
      </w:pPr>
    </w:p>
    <w:p w:rsidR="00EE5D4A" w:rsidRPr="00017975" w:rsidRDefault="00017975" w:rsidP="00336961">
      <w:pPr>
        <w:spacing w:after="0" w:line="240" w:lineRule="auto"/>
        <w:ind w:left="708"/>
        <w:jc w:val="both"/>
        <w:rPr>
          <w:rFonts w:ascii="Cambria" w:hAnsi="Cambria"/>
          <w:b/>
          <w:color w:val="000000"/>
        </w:rPr>
      </w:pPr>
      <w:r w:rsidRPr="00017975">
        <w:rPr>
          <w:rFonts w:ascii="Cambria" w:hAnsi="Cambria"/>
          <w:b/>
          <w:color w:val="000000"/>
        </w:rPr>
        <w:t>Odp.:</w:t>
      </w:r>
      <w:r w:rsidR="00B61502">
        <w:rPr>
          <w:rFonts w:ascii="Cambria" w:hAnsi="Cambria"/>
          <w:b/>
          <w:color w:val="000000"/>
        </w:rPr>
        <w:t xml:space="preserve"> </w:t>
      </w:r>
      <w:r w:rsidRPr="00017975">
        <w:rPr>
          <w:rFonts w:ascii="Cambria" w:hAnsi="Cambria"/>
          <w:b/>
          <w:color w:val="000000"/>
        </w:rPr>
        <w:t xml:space="preserve">W każdym przypadku stwierdzenia i potwierdzonego złego stanu przyłącza wodociągowego czyli korozji wskazującej możliwość wystąpienia </w:t>
      </w:r>
      <w:proofErr w:type="spellStart"/>
      <w:r w:rsidRPr="00017975">
        <w:rPr>
          <w:rFonts w:ascii="Cambria" w:hAnsi="Cambria"/>
          <w:b/>
          <w:color w:val="000000"/>
        </w:rPr>
        <w:t>rozszczelnienia</w:t>
      </w:r>
      <w:proofErr w:type="spellEnd"/>
      <w:r w:rsidRPr="00017975">
        <w:rPr>
          <w:rFonts w:ascii="Cambria" w:hAnsi="Cambria"/>
          <w:b/>
          <w:color w:val="000000"/>
        </w:rPr>
        <w:t xml:space="preserve">, nie zamykającego zaworu przed wodomierzem, nie zamykającej zasuwy domowej Wykonawca powiadamia placówkę techniczną Zamawiającego tj. Rejon III Wydziału Sieci </w:t>
      </w:r>
      <w:r w:rsidR="00EE5D4A">
        <w:rPr>
          <w:rFonts w:ascii="Cambria" w:hAnsi="Cambria"/>
          <w:b/>
          <w:color w:val="000000"/>
        </w:rPr>
        <w:t>Wodociągowej lub Pogotowie ZWiK. W tych przypadkach służby techniczne Zamawiającego poprawią stan techniczny przyłącza.</w:t>
      </w:r>
      <w:r w:rsidR="00B61502">
        <w:rPr>
          <w:rFonts w:ascii="Cambria" w:hAnsi="Cambria"/>
          <w:b/>
          <w:color w:val="000000"/>
        </w:rPr>
        <w:t xml:space="preserve"> </w:t>
      </w:r>
      <w:r w:rsidR="00EE5D4A">
        <w:rPr>
          <w:rFonts w:ascii="Cambria" w:hAnsi="Cambria"/>
          <w:b/>
          <w:color w:val="000000"/>
        </w:rPr>
        <w:t xml:space="preserve">Kwestię zmiany </w:t>
      </w:r>
      <w:r w:rsidR="008552ED">
        <w:rPr>
          <w:rFonts w:ascii="Cambria" w:hAnsi="Cambria"/>
          <w:b/>
          <w:color w:val="000000"/>
        </w:rPr>
        <w:t xml:space="preserve">okresu </w:t>
      </w:r>
      <w:r w:rsidR="00EE5D4A">
        <w:rPr>
          <w:rFonts w:ascii="Cambria" w:hAnsi="Cambria"/>
          <w:b/>
          <w:color w:val="000000"/>
        </w:rPr>
        <w:t>harmonogramu określa §10 Umowy.</w:t>
      </w:r>
    </w:p>
    <w:p w:rsidR="00017975" w:rsidRDefault="00017975" w:rsidP="00017975">
      <w:pPr>
        <w:spacing w:after="0" w:line="276" w:lineRule="auto"/>
        <w:jc w:val="both"/>
        <w:rPr>
          <w:rFonts w:ascii="Cambria" w:hAnsi="Cambria"/>
          <w:color w:val="000000"/>
        </w:rPr>
      </w:pPr>
    </w:p>
    <w:p w:rsidR="00F304CD" w:rsidRDefault="00017975" w:rsidP="00017975">
      <w:pPr>
        <w:spacing w:after="0" w:line="276" w:lineRule="auto"/>
        <w:jc w:val="both"/>
        <w:rPr>
          <w:rFonts w:ascii="Cambria" w:hAnsi="Cambria"/>
          <w:color w:val="000000"/>
        </w:rPr>
      </w:pPr>
      <w:r>
        <w:rPr>
          <w:rFonts w:ascii="Cambria" w:hAnsi="Cambria"/>
          <w:color w:val="000000"/>
        </w:rPr>
        <w:t xml:space="preserve">b) </w:t>
      </w:r>
      <w:r w:rsidR="00F304CD" w:rsidRPr="00AA697A">
        <w:rPr>
          <w:rFonts w:ascii="Cambria" w:hAnsi="Cambria"/>
          <w:color w:val="000000"/>
        </w:rPr>
        <w:t>obiektywnie złe warunki atmosferyczne mogące występować w okresie listopad – luty;</w:t>
      </w:r>
    </w:p>
    <w:p w:rsidR="00EE5D4A" w:rsidRDefault="00EE5D4A" w:rsidP="00017975">
      <w:pPr>
        <w:spacing w:after="0" w:line="276" w:lineRule="auto"/>
        <w:jc w:val="both"/>
        <w:rPr>
          <w:rFonts w:ascii="Cambria" w:hAnsi="Cambria"/>
          <w:color w:val="000000"/>
        </w:rPr>
      </w:pPr>
    </w:p>
    <w:p w:rsidR="0082775B" w:rsidRPr="00017975" w:rsidRDefault="00EE5D4A" w:rsidP="0082775B">
      <w:pPr>
        <w:spacing w:after="0" w:line="240" w:lineRule="auto"/>
        <w:ind w:left="708"/>
        <w:jc w:val="both"/>
        <w:rPr>
          <w:rFonts w:ascii="Cambria" w:hAnsi="Cambria"/>
          <w:b/>
          <w:color w:val="000000"/>
        </w:rPr>
      </w:pPr>
      <w:r w:rsidRPr="00EE5D4A">
        <w:rPr>
          <w:rFonts w:ascii="Cambria" w:hAnsi="Cambria"/>
          <w:b/>
          <w:color w:val="000000"/>
        </w:rPr>
        <w:t>Odp.:</w:t>
      </w:r>
      <w:r w:rsidR="00B61502">
        <w:rPr>
          <w:rFonts w:ascii="Cambria" w:hAnsi="Cambria"/>
          <w:b/>
          <w:color w:val="000000"/>
        </w:rPr>
        <w:t xml:space="preserve"> </w:t>
      </w:r>
      <w:r w:rsidR="0082775B">
        <w:rPr>
          <w:rFonts w:ascii="Cambria" w:hAnsi="Cambria"/>
          <w:b/>
          <w:color w:val="000000"/>
        </w:rPr>
        <w:t>Kwestię zmiany okresu harmonogramu określa §10 Umowy.</w:t>
      </w:r>
    </w:p>
    <w:p w:rsidR="00EE5D4A" w:rsidRPr="00EE5D4A" w:rsidRDefault="00EE5D4A" w:rsidP="00336961">
      <w:pPr>
        <w:spacing w:after="0" w:line="240" w:lineRule="auto"/>
        <w:ind w:left="708"/>
        <w:jc w:val="both"/>
        <w:rPr>
          <w:rFonts w:ascii="Cambria" w:hAnsi="Cambria"/>
          <w:b/>
          <w:color w:val="000000"/>
        </w:rPr>
      </w:pPr>
    </w:p>
    <w:p w:rsidR="00EE5D4A" w:rsidRPr="00AA697A" w:rsidRDefault="00EE5D4A" w:rsidP="00017975">
      <w:pPr>
        <w:spacing w:after="0" w:line="276" w:lineRule="auto"/>
        <w:jc w:val="both"/>
        <w:rPr>
          <w:rFonts w:ascii="Cambria" w:hAnsi="Cambria"/>
          <w:color w:val="000000"/>
        </w:rPr>
      </w:pPr>
    </w:p>
    <w:p w:rsidR="00F304CD" w:rsidRDefault="00017975" w:rsidP="00017975">
      <w:pPr>
        <w:spacing w:after="0" w:line="276" w:lineRule="auto"/>
        <w:jc w:val="both"/>
        <w:rPr>
          <w:rFonts w:ascii="Cambria" w:hAnsi="Cambria"/>
          <w:color w:val="000000"/>
        </w:rPr>
      </w:pPr>
      <w:r>
        <w:rPr>
          <w:rFonts w:ascii="Cambria" w:hAnsi="Cambria"/>
          <w:color w:val="000000"/>
        </w:rPr>
        <w:t xml:space="preserve">c) </w:t>
      </w:r>
      <w:r w:rsidR="00F304CD" w:rsidRPr="00017975">
        <w:rPr>
          <w:rFonts w:ascii="Cambria" w:hAnsi="Cambria"/>
          <w:color w:val="000000"/>
        </w:rPr>
        <w:t>obiektywny brak możliwości dostępu do miejsc montaży,</w:t>
      </w:r>
      <w:r>
        <w:rPr>
          <w:rFonts w:ascii="Cambria" w:hAnsi="Cambria"/>
          <w:color w:val="000000"/>
        </w:rPr>
        <w:t xml:space="preserve"> </w:t>
      </w:r>
      <w:r w:rsidR="00F304CD" w:rsidRPr="00017975">
        <w:rPr>
          <w:rFonts w:ascii="Cambria" w:hAnsi="Cambria"/>
          <w:color w:val="000000"/>
        </w:rPr>
        <w:t>czyli obiektywnych przeszkód na które Wykonawca nie ma wpływu, w rozliczeniu terminów montaży poszczególnych stref określonych w harmonogramie oraz terminie zakończenia wdrożenia systemu określonego na 31.12.2019 r.?</w:t>
      </w:r>
    </w:p>
    <w:p w:rsidR="00EE5D4A" w:rsidRDefault="00EE5D4A" w:rsidP="00017975">
      <w:pPr>
        <w:spacing w:after="0" w:line="276" w:lineRule="auto"/>
        <w:jc w:val="both"/>
        <w:rPr>
          <w:rFonts w:ascii="Cambria" w:hAnsi="Cambria"/>
          <w:color w:val="000000"/>
        </w:rPr>
      </w:pPr>
    </w:p>
    <w:p w:rsidR="00EE5D4A" w:rsidRPr="00EE5D4A" w:rsidRDefault="00EE5D4A" w:rsidP="00336961">
      <w:pPr>
        <w:spacing w:after="0" w:line="240" w:lineRule="auto"/>
        <w:ind w:left="708"/>
        <w:jc w:val="both"/>
        <w:rPr>
          <w:rFonts w:ascii="Cambria" w:hAnsi="Cambria"/>
          <w:b/>
          <w:color w:val="000000"/>
        </w:rPr>
      </w:pPr>
      <w:r w:rsidRPr="00EE5D4A">
        <w:rPr>
          <w:rFonts w:ascii="Cambria" w:hAnsi="Cambria"/>
          <w:b/>
          <w:color w:val="000000"/>
        </w:rPr>
        <w:t>Odp.:</w:t>
      </w:r>
      <w:r w:rsidR="00B61502">
        <w:rPr>
          <w:rFonts w:ascii="Cambria" w:hAnsi="Cambria"/>
          <w:b/>
          <w:color w:val="000000"/>
        </w:rPr>
        <w:t xml:space="preserve"> </w:t>
      </w:r>
      <w:r w:rsidRPr="00EE5D4A">
        <w:rPr>
          <w:rFonts w:ascii="Cambria" w:hAnsi="Cambria"/>
          <w:b/>
          <w:color w:val="000000"/>
        </w:rPr>
        <w:t>W przypadku notorycznego braku dostępu do klienta i udokumentowania prób dostania się do niego Wykonawca ma prawo skontaktować się z Zamawiającym z prośbą o pomoc w dostępie. Zamawiający zakłada, iż sporadycznie mogą wystąpić takie przypadki, co opóźni oddanie danej strefy. Natomiast brak zamontowania urządzenia pomiarowego skutkować będzie nie zapłaceniem za zamontowanie wraz z brakiem ponoszenia kosztów za przesył danych z niezamontowanego urządzenia.</w:t>
      </w:r>
    </w:p>
    <w:p w:rsidR="00F304CD" w:rsidRPr="00AA697A" w:rsidRDefault="00F304CD" w:rsidP="00F304CD">
      <w:pPr>
        <w:jc w:val="both"/>
        <w:rPr>
          <w:rFonts w:ascii="Cambria" w:hAnsi="Cambria"/>
          <w:color w:val="000000"/>
        </w:rPr>
      </w:pPr>
    </w:p>
    <w:p w:rsidR="00F304CD" w:rsidRPr="00AA697A" w:rsidRDefault="00F304CD" w:rsidP="00F304CD">
      <w:pPr>
        <w:rPr>
          <w:rFonts w:ascii="Cambria" w:hAnsi="Cambria"/>
          <w:b/>
          <w:color w:val="000000"/>
        </w:rPr>
      </w:pPr>
      <w:r w:rsidRPr="00AA697A">
        <w:rPr>
          <w:rFonts w:ascii="Cambria" w:hAnsi="Cambria"/>
          <w:b/>
          <w:color w:val="000000"/>
        </w:rPr>
        <w:t>Pyt. 64</w:t>
      </w:r>
    </w:p>
    <w:p w:rsidR="00F304CD" w:rsidRPr="00AA697A" w:rsidRDefault="00F304CD" w:rsidP="00EE5D4A">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 xml:space="preserve">Dotyczy SIWZ Rozdział XV, Pkt. 2, </w:t>
      </w:r>
      <w:proofErr w:type="spellStart"/>
      <w:r w:rsidRPr="00AA697A">
        <w:rPr>
          <w:rFonts w:ascii="Cambria" w:hAnsi="Cambria"/>
          <w:color w:val="000000"/>
        </w:rPr>
        <w:t>Ppkt</w:t>
      </w:r>
      <w:proofErr w:type="spellEnd"/>
      <w:r w:rsidRPr="00AA697A">
        <w:rPr>
          <w:rFonts w:ascii="Cambria" w:hAnsi="Cambria"/>
          <w:color w:val="000000"/>
        </w:rPr>
        <w:t>. 2.1, 2.1.1</w:t>
      </w:r>
    </w:p>
    <w:p w:rsidR="00F304CD" w:rsidRDefault="00F304CD" w:rsidP="00EE5D4A">
      <w:pPr>
        <w:spacing w:after="0" w:line="276" w:lineRule="auto"/>
        <w:jc w:val="both"/>
        <w:rPr>
          <w:rFonts w:ascii="Cambria" w:hAnsi="Cambria"/>
          <w:color w:val="000000"/>
        </w:rPr>
      </w:pPr>
      <w:r w:rsidRPr="00AA697A">
        <w:rPr>
          <w:rFonts w:ascii="Cambria" w:hAnsi="Cambria"/>
          <w:color w:val="000000"/>
        </w:rPr>
        <w:t xml:space="preserve">Czy brak możliwości montażu zestawu pomiarowego z powodów niezawinionych przez Wykonawcę, skutkując brakiem możliwości dopełnienia terminów wskazanych w harmonogramie, będzie skutkował nałożeniem kar na Wykonawcę? </w:t>
      </w:r>
    </w:p>
    <w:p w:rsidR="00EE5D4A" w:rsidRDefault="00EE5D4A" w:rsidP="00EE5D4A">
      <w:pPr>
        <w:spacing w:after="0" w:line="276" w:lineRule="auto"/>
        <w:jc w:val="both"/>
        <w:rPr>
          <w:rFonts w:ascii="Cambria" w:hAnsi="Cambria"/>
          <w:color w:val="000000"/>
        </w:rPr>
      </w:pPr>
    </w:p>
    <w:p w:rsidR="00EE5D4A" w:rsidRPr="00EE5D4A" w:rsidRDefault="00EE5D4A" w:rsidP="00336961">
      <w:pPr>
        <w:spacing w:after="0" w:line="240" w:lineRule="auto"/>
        <w:ind w:left="708"/>
        <w:jc w:val="both"/>
        <w:rPr>
          <w:rFonts w:ascii="Cambria" w:hAnsi="Cambria"/>
          <w:b/>
          <w:color w:val="000000"/>
        </w:rPr>
      </w:pPr>
      <w:r w:rsidRPr="00EE5D4A">
        <w:rPr>
          <w:rFonts w:ascii="Cambria" w:hAnsi="Cambria"/>
          <w:b/>
          <w:color w:val="000000"/>
        </w:rPr>
        <w:t>Odp.:</w:t>
      </w:r>
      <w:r w:rsidR="00B61502">
        <w:rPr>
          <w:rFonts w:ascii="Cambria" w:hAnsi="Cambria"/>
          <w:b/>
          <w:color w:val="000000"/>
        </w:rPr>
        <w:t xml:space="preserve"> </w:t>
      </w:r>
      <w:r w:rsidRPr="00EE5D4A">
        <w:rPr>
          <w:rFonts w:ascii="Cambria" w:hAnsi="Cambria"/>
          <w:b/>
          <w:color w:val="000000"/>
        </w:rPr>
        <w:t xml:space="preserve">Każdy fakt braku możliwości zamontowania zestawu pomiarowego będzie musiał być </w:t>
      </w:r>
      <w:r>
        <w:rPr>
          <w:rFonts w:ascii="Cambria" w:hAnsi="Cambria"/>
          <w:b/>
          <w:color w:val="000000"/>
        </w:rPr>
        <w:t>potwierdzony przez Zamawiającego.</w:t>
      </w:r>
      <w:r w:rsidRPr="00EE5D4A">
        <w:rPr>
          <w:rFonts w:ascii="Cambria" w:hAnsi="Cambria"/>
          <w:b/>
          <w:color w:val="000000"/>
        </w:rPr>
        <w:t xml:space="preserve"> </w:t>
      </w:r>
      <w:r w:rsidR="00EC24F9">
        <w:rPr>
          <w:rFonts w:ascii="Cambria" w:hAnsi="Cambria"/>
          <w:b/>
          <w:color w:val="000000"/>
        </w:rPr>
        <w:t>Zamawiający będzie te przypadki rozpatrywał indywidualnie.</w:t>
      </w:r>
    </w:p>
    <w:p w:rsidR="00EE5D4A" w:rsidRPr="00AA697A" w:rsidRDefault="00EE5D4A" w:rsidP="00EE5D4A">
      <w:pPr>
        <w:spacing w:after="0" w:line="276" w:lineRule="auto"/>
        <w:jc w:val="both"/>
        <w:rPr>
          <w:rFonts w:ascii="Cambria" w:hAnsi="Cambria"/>
          <w:color w:val="000000"/>
        </w:rPr>
      </w:pPr>
    </w:p>
    <w:p w:rsidR="00F304CD" w:rsidRPr="00AA697A" w:rsidRDefault="00F304CD" w:rsidP="00F304CD">
      <w:pPr>
        <w:rPr>
          <w:rFonts w:ascii="Cambria" w:hAnsi="Cambria"/>
          <w:color w:val="000000"/>
        </w:rPr>
      </w:pPr>
    </w:p>
    <w:p w:rsidR="00F304CD" w:rsidRPr="00AA697A" w:rsidRDefault="00F304CD" w:rsidP="00F304CD">
      <w:pPr>
        <w:rPr>
          <w:rFonts w:ascii="Cambria" w:hAnsi="Cambria"/>
          <w:b/>
          <w:color w:val="000000"/>
        </w:rPr>
      </w:pPr>
      <w:r w:rsidRPr="00AA697A">
        <w:rPr>
          <w:rFonts w:ascii="Cambria" w:hAnsi="Cambria"/>
          <w:color w:val="000000"/>
        </w:rPr>
        <w:t xml:space="preserve"> </w:t>
      </w:r>
      <w:r w:rsidRPr="00AA697A">
        <w:rPr>
          <w:rFonts w:ascii="Cambria" w:hAnsi="Cambria"/>
          <w:b/>
          <w:color w:val="000000"/>
        </w:rPr>
        <w:t>Pyt. 65</w:t>
      </w:r>
    </w:p>
    <w:p w:rsidR="00F304CD" w:rsidRPr="00AA697A" w:rsidRDefault="00F304CD" w:rsidP="00EE5D4A">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 xml:space="preserve">Dotyczy SIWZ Rozdział XV, Pkt. 2, </w:t>
      </w:r>
      <w:proofErr w:type="spellStart"/>
      <w:r w:rsidRPr="00AA697A">
        <w:rPr>
          <w:rFonts w:ascii="Cambria" w:hAnsi="Cambria"/>
          <w:color w:val="000000"/>
        </w:rPr>
        <w:t>Ppkt</w:t>
      </w:r>
      <w:proofErr w:type="spellEnd"/>
      <w:r w:rsidRPr="00AA697A">
        <w:rPr>
          <w:rFonts w:ascii="Cambria" w:hAnsi="Cambria"/>
          <w:color w:val="000000"/>
        </w:rPr>
        <w:t>. 2.1, 2.1.1</w:t>
      </w:r>
    </w:p>
    <w:p w:rsidR="00F304CD" w:rsidRDefault="00F304CD" w:rsidP="00EE5D4A">
      <w:pPr>
        <w:spacing w:after="0" w:line="276" w:lineRule="auto"/>
        <w:jc w:val="both"/>
        <w:rPr>
          <w:rFonts w:ascii="Cambria" w:hAnsi="Cambria"/>
          <w:color w:val="000000"/>
        </w:rPr>
      </w:pPr>
      <w:r w:rsidRPr="00AA697A">
        <w:rPr>
          <w:rFonts w:ascii="Cambria" w:hAnsi="Cambria"/>
          <w:color w:val="000000"/>
        </w:rPr>
        <w:t>Prosimy o informacje kto w przypadku gdy stan instalacji wodociągowej nie nadaje się do montażu nowego zestawu pomiarowego i wymaga przebudowy, naprawy lub serwisu, poniesie koszty z tym związane, tak aby umożliwić montaż zestawu?</w:t>
      </w:r>
    </w:p>
    <w:p w:rsidR="00EE5D4A" w:rsidRDefault="00EE5D4A" w:rsidP="00EE5D4A">
      <w:pPr>
        <w:spacing w:after="0" w:line="276" w:lineRule="auto"/>
        <w:jc w:val="both"/>
        <w:rPr>
          <w:rFonts w:ascii="Cambria" w:hAnsi="Cambria"/>
          <w:color w:val="000000"/>
        </w:rPr>
      </w:pPr>
    </w:p>
    <w:p w:rsidR="00543D1C" w:rsidRPr="00543D1C" w:rsidRDefault="00EE5D4A" w:rsidP="00336961">
      <w:pPr>
        <w:spacing w:after="0" w:line="240" w:lineRule="auto"/>
        <w:ind w:left="708"/>
        <w:jc w:val="both"/>
        <w:rPr>
          <w:rFonts w:ascii="Cambria" w:hAnsi="Cambria"/>
          <w:b/>
          <w:color w:val="000000"/>
        </w:rPr>
      </w:pPr>
      <w:r w:rsidRPr="00543D1C">
        <w:rPr>
          <w:rFonts w:ascii="Cambria" w:hAnsi="Cambria"/>
          <w:b/>
          <w:color w:val="000000"/>
        </w:rPr>
        <w:t>Odp.:</w:t>
      </w:r>
      <w:r w:rsidR="00B61502">
        <w:rPr>
          <w:rFonts w:ascii="Cambria" w:hAnsi="Cambria"/>
          <w:b/>
          <w:color w:val="000000"/>
        </w:rPr>
        <w:t xml:space="preserve"> </w:t>
      </w:r>
      <w:r w:rsidR="0082775B">
        <w:rPr>
          <w:rFonts w:ascii="Cambria" w:hAnsi="Cambria"/>
          <w:b/>
          <w:color w:val="000000"/>
        </w:rPr>
        <w:t>Zamawiający zapewni stan techniczny umożliwiający montaż zestawów pomiarowych.</w:t>
      </w:r>
      <w:r w:rsidR="00EC24F9">
        <w:rPr>
          <w:rFonts w:ascii="Cambria" w:hAnsi="Cambria"/>
          <w:b/>
          <w:color w:val="000000"/>
        </w:rPr>
        <w:t>.</w:t>
      </w:r>
    </w:p>
    <w:p w:rsidR="00EE5D4A" w:rsidRDefault="00EE5D4A" w:rsidP="00EE5D4A">
      <w:pPr>
        <w:spacing w:after="0" w:line="276" w:lineRule="auto"/>
        <w:jc w:val="both"/>
        <w:rPr>
          <w:rFonts w:ascii="Cambria" w:hAnsi="Cambria"/>
          <w:color w:val="000000"/>
        </w:rPr>
      </w:pPr>
    </w:p>
    <w:p w:rsidR="00EE5D4A" w:rsidRPr="00AA697A" w:rsidRDefault="00EE5D4A" w:rsidP="00EE5D4A">
      <w:pPr>
        <w:spacing w:after="0" w:line="276" w:lineRule="auto"/>
        <w:jc w:val="both"/>
        <w:rPr>
          <w:rFonts w:ascii="Cambria" w:hAnsi="Cambria"/>
          <w:color w:val="000000"/>
        </w:rPr>
      </w:pPr>
    </w:p>
    <w:p w:rsidR="00F304CD" w:rsidRPr="00AA697A" w:rsidRDefault="00F304CD" w:rsidP="00F304CD">
      <w:pPr>
        <w:rPr>
          <w:rFonts w:ascii="Cambria" w:hAnsi="Cambria"/>
          <w:b/>
          <w:color w:val="000000"/>
        </w:rPr>
      </w:pPr>
      <w:r w:rsidRPr="00AA697A">
        <w:rPr>
          <w:rFonts w:ascii="Cambria" w:hAnsi="Cambria"/>
          <w:b/>
          <w:color w:val="000000"/>
        </w:rPr>
        <w:t>Pyt. 66</w:t>
      </w:r>
    </w:p>
    <w:p w:rsidR="00F304CD" w:rsidRPr="00AA697A" w:rsidRDefault="00F304CD" w:rsidP="00543D1C">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 xml:space="preserve">Dotyczy SIWZ Rozdział XV, Pkt. 2, </w:t>
      </w:r>
      <w:proofErr w:type="spellStart"/>
      <w:r w:rsidRPr="00AA697A">
        <w:rPr>
          <w:rFonts w:ascii="Cambria" w:hAnsi="Cambria"/>
          <w:color w:val="000000"/>
        </w:rPr>
        <w:t>Ppkt</w:t>
      </w:r>
      <w:proofErr w:type="spellEnd"/>
      <w:r w:rsidRPr="00AA697A">
        <w:rPr>
          <w:rFonts w:ascii="Cambria" w:hAnsi="Cambria"/>
          <w:color w:val="000000"/>
        </w:rPr>
        <w:t>. 2.1, 2.1.1</w:t>
      </w:r>
    </w:p>
    <w:p w:rsidR="00F304CD" w:rsidRDefault="00F304CD" w:rsidP="00543D1C">
      <w:pPr>
        <w:spacing w:after="0" w:line="276" w:lineRule="auto"/>
        <w:jc w:val="both"/>
        <w:rPr>
          <w:rFonts w:ascii="Cambria" w:hAnsi="Cambria"/>
          <w:color w:val="000000"/>
        </w:rPr>
      </w:pPr>
      <w:r w:rsidRPr="00AA697A">
        <w:rPr>
          <w:rFonts w:ascii="Cambria" w:hAnsi="Cambria"/>
          <w:color w:val="000000"/>
        </w:rPr>
        <w:t xml:space="preserve">Wnosimy o przygotowanie przez Zamawiającego procedury postępowania w przypadku braku dostępu do pomieszczenia, w którym powinien zostać zamontowany zestaw pomiarowy. Brak dostępu do miejsca montażu zestawu spowoduje tym samym brak możliwości oddania pełnej strefy, jako wdrożonej. </w:t>
      </w:r>
    </w:p>
    <w:p w:rsidR="00543D1C" w:rsidRDefault="00543D1C" w:rsidP="00543D1C">
      <w:pPr>
        <w:spacing w:after="0" w:line="276" w:lineRule="auto"/>
        <w:jc w:val="both"/>
        <w:rPr>
          <w:rFonts w:ascii="Cambria" w:hAnsi="Cambria"/>
          <w:color w:val="000000"/>
        </w:rPr>
      </w:pPr>
    </w:p>
    <w:p w:rsidR="00543D1C" w:rsidRPr="00543D1C" w:rsidRDefault="00543D1C" w:rsidP="00336961">
      <w:pPr>
        <w:spacing w:after="0" w:line="240" w:lineRule="auto"/>
        <w:ind w:left="708"/>
        <w:jc w:val="both"/>
        <w:rPr>
          <w:rFonts w:ascii="Cambria" w:hAnsi="Cambria"/>
          <w:b/>
          <w:color w:val="000000"/>
        </w:rPr>
      </w:pPr>
      <w:r w:rsidRPr="00B61502">
        <w:rPr>
          <w:rFonts w:ascii="Cambria" w:hAnsi="Cambria"/>
          <w:b/>
          <w:color w:val="000000"/>
        </w:rPr>
        <w:t>Odp.:</w:t>
      </w:r>
      <w:r w:rsidR="00B61502">
        <w:rPr>
          <w:rFonts w:ascii="Cambria" w:hAnsi="Cambria"/>
          <w:b/>
          <w:color w:val="000000"/>
        </w:rPr>
        <w:t xml:space="preserve"> </w:t>
      </w:r>
      <w:r w:rsidRPr="00543D1C">
        <w:rPr>
          <w:rFonts w:ascii="Cambria" w:hAnsi="Cambria"/>
          <w:b/>
          <w:color w:val="000000"/>
        </w:rPr>
        <w:t xml:space="preserve">W przypadku braku dostępu do pomieszczeń gdzie powinien być zamontowany zestaw pomiarowy należy przygotować zawiadomienia </w:t>
      </w:r>
      <w:r>
        <w:rPr>
          <w:rFonts w:ascii="Cambria" w:hAnsi="Cambria"/>
          <w:b/>
          <w:color w:val="000000"/>
        </w:rPr>
        <w:t xml:space="preserve">z numerem kontaktowym Wykonawcy </w:t>
      </w:r>
      <w:r w:rsidRPr="00543D1C">
        <w:rPr>
          <w:rFonts w:ascii="Cambria" w:hAnsi="Cambria"/>
          <w:b/>
          <w:color w:val="000000"/>
        </w:rPr>
        <w:t>i pozostawiać je u klienta w celu zgłoszenia się. Jeśli klient nadal nie będzie się zgłaszał należy powiadomić o tym Zamawiającego.</w:t>
      </w:r>
    </w:p>
    <w:p w:rsidR="00543D1C" w:rsidRDefault="00543D1C" w:rsidP="00543D1C">
      <w:pPr>
        <w:spacing w:after="0" w:line="276" w:lineRule="auto"/>
        <w:jc w:val="both"/>
        <w:rPr>
          <w:rFonts w:ascii="Cambria" w:hAnsi="Cambria"/>
          <w:color w:val="000000"/>
        </w:rPr>
      </w:pPr>
    </w:p>
    <w:p w:rsidR="00543D1C" w:rsidRPr="00AA697A" w:rsidRDefault="00543D1C" w:rsidP="00543D1C">
      <w:pPr>
        <w:spacing w:after="0" w:line="276" w:lineRule="auto"/>
        <w:jc w:val="both"/>
        <w:rPr>
          <w:rFonts w:ascii="Cambria" w:hAnsi="Cambria"/>
          <w:color w:val="000000"/>
        </w:rPr>
      </w:pPr>
    </w:p>
    <w:p w:rsidR="00F304CD" w:rsidRPr="00AA697A" w:rsidRDefault="00F304CD" w:rsidP="00F304CD">
      <w:pPr>
        <w:spacing w:after="160" w:line="259" w:lineRule="auto"/>
        <w:contextualSpacing/>
        <w:jc w:val="both"/>
        <w:rPr>
          <w:rFonts w:ascii="Cambria" w:hAnsi="Cambria"/>
          <w:color w:val="000000"/>
        </w:rPr>
      </w:pPr>
    </w:p>
    <w:p w:rsidR="00F304CD" w:rsidRPr="00AA697A" w:rsidRDefault="00F304CD" w:rsidP="00F304CD">
      <w:pPr>
        <w:rPr>
          <w:rFonts w:ascii="Cambria" w:hAnsi="Cambria"/>
          <w:b/>
          <w:color w:val="000000"/>
        </w:rPr>
      </w:pPr>
      <w:r w:rsidRPr="00AA697A">
        <w:rPr>
          <w:rFonts w:ascii="Cambria" w:hAnsi="Cambria"/>
          <w:b/>
          <w:color w:val="000000"/>
        </w:rPr>
        <w:t>Pyt. 67</w:t>
      </w:r>
    </w:p>
    <w:p w:rsidR="00F304CD" w:rsidRPr="00AA697A" w:rsidRDefault="00F304CD" w:rsidP="00543D1C">
      <w:pPr>
        <w:spacing w:after="0" w:line="360" w:lineRule="auto"/>
        <w:jc w:val="both"/>
        <w:rPr>
          <w:rFonts w:ascii="Cambria" w:hAnsi="Cambria"/>
          <w:color w:val="000000"/>
        </w:rPr>
      </w:pPr>
      <w:r w:rsidRPr="00AA697A">
        <w:rPr>
          <w:rFonts w:ascii="Cambria" w:hAnsi="Cambria"/>
          <w:color w:val="000000"/>
        </w:rPr>
        <w:t xml:space="preserve">Dotyczy SIWZ Rozdział XV, Pkt. 2, </w:t>
      </w:r>
      <w:proofErr w:type="spellStart"/>
      <w:r w:rsidRPr="00AA697A">
        <w:rPr>
          <w:rFonts w:ascii="Cambria" w:hAnsi="Cambria"/>
          <w:color w:val="000000"/>
        </w:rPr>
        <w:t>Ppkt</w:t>
      </w:r>
      <w:proofErr w:type="spellEnd"/>
      <w:r w:rsidRPr="00AA697A">
        <w:rPr>
          <w:rFonts w:ascii="Cambria" w:hAnsi="Cambria"/>
          <w:color w:val="000000"/>
        </w:rPr>
        <w:t>. 2.1, 2.1.1</w:t>
      </w:r>
    </w:p>
    <w:p w:rsidR="00F304CD" w:rsidRDefault="00F304CD" w:rsidP="00543D1C">
      <w:pPr>
        <w:spacing w:after="0" w:line="276" w:lineRule="auto"/>
        <w:jc w:val="both"/>
        <w:rPr>
          <w:rFonts w:ascii="Cambria" w:hAnsi="Cambria"/>
          <w:color w:val="000000"/>
        </w:rPr>
      </w:pPr>
      <w:r w:rsidRPr="00AA697A">
        <w:rPr>
          <w:rFonts w:ascii="Cambria" w:hAnsi="Cambria"/>
          <w:color w:val="000000"/>
        </w:rPr>
        <w:t>Czy Zamawiający dopuszcza określenie maksymalnej liczby niezrealizowanych montaży na poziomie 10% w danej strefie w dacie jej odbioru, z obowiązkiem późniejszego uzupełnienia do dnia zakończenia wdrożenia systemu?</w:t>
      </w:r>
    </w:p>
    <w:p w:rsidR="00543D1C" w:rsidRDefault="00543D1C" w:rsidP="00543D1C">
      <w:pPr>
        <w:spacing w:after="0" w:line="276" w:lineRule="auto"/>
        <w:jc w:val="both"/>
        <w:rPr>
          <w:rFonts w:ascii="Cambria" w:hAnsi="Cambria"/>
          <w:color w:val="000000"/>
        </w:rPr>
      </w:pPr>
    </w:p>
    <w:p w:rsidR="00543D1C" w:rsidRPr="00543D1C" w:rsidRDefault="00543D1C" w:rsidP="00336961">
      <w:pPr>
        <w:spacing w:after="0" w:line="240" w:lineRule="auto"/>
        <w:ind w:left="708"/>
        <w:jc w:val="both"/>
        <w:rPr>
          <w:rFonts w:ascii="Cambria" w:hAnsi="Cambria"/>
          <w:b/>
          <w:color w:val="000000"/>
        </w:rPr>
      </w:pPr>
      <w:r w:rsidRPr="00543D1C">
        <w:rPr>
          <w:rFonts w:ascii="Cambria" w:hAnsi="Cambria"/>
          <w:b/>
          <w:color w:val="000000"/>
        </w:rPr>
        <w:t>Odp.:</w:t>
      </w:r>
      <w:r w:rsidR="00B61502">
        <w:rPr>
          <w:rFonts w:ascii="Cambria" w:hAnsi="Cambria"/>
          <w:b/>
          <w:color w:val="000000"/>
        </w:rPr>
        <w:t xml:space="preserve"> </w:t>
      </w:r>
      <w:r w:rsidRPr="00543D1C">
        <w:rPr>
          <w:rFonts w:ascii="Cambria" w:hAnsi="Cambria"/>
          <w:b/>
          <w:color w:val="000000"/>
        </w:rPr>
        <w:t>Zamawiający dopuszcza 5</w:t>
      </w:r>
      <w:r>
        <w:rPr>
          <w:rFonts w:ascii="Cambria" w:hAnsi="Cambria"/>
          <w:b/>
          <w:color w:val="000000"/>
        </w:rPr>
        <w:t xml:space="preserve">% niezrealizowanych montaży </w:t>
      </w:r>
      <w:r w:rsidRPr="00543D1C">
        <w:rPr>
          <w:rFonts w:ascii="Cambria" w:hAnsi="Cambria"/>
          <w:b/>
          <w:color w:val="000000"/>
        </w:rPr>
        <w:t xml:space="preserve">w danej strefie, z powodów niezawinionych przez Wykonawcę, z obowiązkiem późniejszego </w:t>
      </w:r>
      <w:r w:rsidR="008552ED">
        <w:rPr>
          <w:rFonts w:ascii="Cambria" w:hAnsi="Cambria"/>
          <w:b/>
          <w:color w:val="000000"/>
        </w:rPr>
        <w:t>montażu zestawów</w:t>
      </w:r>
      <w:r w:rsidRPr="00543D1C">
        <w:rPr>
          <w:rFonts w:ascii="Cambria" w:hAnsi="Cambria"/>
          <w:b/>
          <w:color w:val="000000"/>
        </w:rPr>
        <w:t xml:space="preserve"> do </w:t>
      </w:r>
      <w:r w:rsidRPr="00543D1C">
        <w:rPr>
          <w:rFonts w:ascii="Cambria" w:hAnsi="Cambria"/>
          <w:b/>
          <w:color w:val="000000"/>
        </w:rPr>
        <w:lastRenderedPageBreak/>
        <w:t xml:space="preserve">dnia odbioru końcowego. </w:t>
      </w:r>
      <w:r w:rsidR="008552ED">
        <w:rPr>
          <w:rFonts w:ascii="Cambria" w:hAnsi="Cambria"/>
          <w:b/>
          <w:color w:val="000000"/>
        </w:rPr>
        <w:t>P</w:t>
      </w:r>
      <w:r w:rsidRPr="00543D1C">
        <w:rPr>
          <w:rFonts w:ascii="Cambria" w:hAnsi="Cambria"/>
          <w:b/>
          <w:color w:val="000000"/>
        </w:rPr>
        <w:t xml:space="preserve">łatności za </w:t>
      </w:r>
      <w:r w:rsidR="008552ED">
        <w:rPr>
          <w:rFonts w:ascii="Cambria" w:hAnsi="Cambria"/>
          <w:b/>
          <w:color w:val="000000"/>
        </w:rPr>
        <w:t xml:space="preserve">uruchomione strefy </w:t>
      </w:r>
      <w:r w:rsidRPr="00543D1C">
        <w:rPr>
          <w:rFonts w:ascii="Cambria" w:hAnsi="Cambria"/>
          <w:b/>
          <w:color w:val="000000"/>
        </w:rPr>
        <w:t>dotyczy</w:t>
      </w:r>
      <w:r w:rsidR="008552ED">
        <w:rPr>
          <w:rFonts w:ascii="Cambria" w:hAnsi="Cambria"/>
          <w:b/>
          <w:color w:val="000000"/>
        </w:rPr>
        <w:t xml:space="preserve">ć </w:t>
      </w:r>
      <w:r w:rsidRPr="00543D1C">
        <w:rPr>
          <w:rFonts w:ascii="Cambria" w:hAnsi="Cambria"/>
          <w:b/>
          <w:color w:val="000000"/>
        </w:rPr>
        <w:t>będą faktycznie uruchomionych punktów pomiarowych.</w:t>
      </w:r>
    </w:p>
    <w:p w:rsidR="00543D1C" w:rsidRPr="00AA697A" w:rsidRDefault="00543D1C" w:rsidP="00543D1C">
      <w:pPr>
        <w:spacing w:after="0" w:line="276" w:lineRule="auto"/>
        <w:jc w:val="both"/>
        <w:rPr>
          <w:rFonts w:ascii="Cambria" w:hAnsi="Cambria"/>
          <w:color w:val="000000"/>
        </w:rPr>
      </w:pPr>
    </w:p>
    <w:p w:rsidR="00F304CD" w:rsidRPr="00AA697A" w:rsidRDefault="00F304CD" w:rsidP="00F304CD">
      <w:pPr>
        <w:jc w:val="both"/>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68</w:t>
      </w:r>
    </w:p>
    <w:p w:rsidR="00F304CD" w:rsidRPr="00AA697A" w:rsidRDefault="00F304CD" w:rsidP="00543D1C">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 xml:space="preserve">Dotyczy SIWZ Rozdział XV, Pkt. 2, </w:t>
      </w:r>
      <w:proofErr w:type="spellStart"/>
      <w:r w:rsidRPr="00AA697A">
        <w:rPr>
          <w:rFonts w:ascii="Cambria" w:hAnsi="Cambria"/>
          <w:color w:val="000000"/>
        </w:rPr>
        <w:t>Ppkt</w:t>
      </w:r>
      <w:proofErr w:type="spellEnd"/>
      <w:r w:rsidRPr="00AA697A">
        <w:rPr>
          <w:rFonts w:ascii="Cambria" w:hAnsi="Cambria"/>
          <w:color w:val="000000"/>
        </w:rPr>
        <w:t>. 2.1, 2.1.17</w:t>
      </w:r>
    </w:p>
    <w:p w:rsidR="00F304CD" w:rsidRDefault="00F304CD" w:rsidP="00543D1C">
      <w:pPr>
        <w:spacing w:after="0" w:line="276" w:lineRule="auto"/>
        <w:jc w:val="both"/>
        <w:rPr>
          <w:rFonts w:ascii="Cambria" w:hAnsi="Cambria"/>
          <w:color w:val="000000"/>
        </w:rPr>
      </w:pPr>
      <w:r w:rsidRPr="00AA697A">
        <w:rPr>
          <w:rFonts w:ascii="Cambria" w:hAnsi="Cambria"/>
          <w:color w:val="000000"/>
        </w:rPr>
        <w:t xml:space="preserve">Co zamawiający rozumie przez zapis „Wykonawca udostępnia system </w:t>
      </w:r>
      <w:proofErr w:type="spellStart"/>
      <w:r w:rsidRPr="00AA697A">
        <w:rPr>
          <w:rFonts w:ascii="Cambria" w:hAnsi="Cambria"/>
          <w:color w:val="000000"/>
        </w:rPr>
        <w:t>on-line</w:t>
      </w:r>
      <w:proofErr w:type="spellEnd"/>
      <w:r w:rsidRPr="00AA697A">
        <w:rPr>
          <w:rFonts w:ascii="Cambria" w:hAnsi="Cambria"/>
          <w:color w:val="000000"/>
        </w:rPr>
        <w:t xml:space="preserve"> między innymi z możliwością kopiowania danych w trybie nieodpłatnym”.</w:t>
      </w:r>
    </w:p>
    <w:p w:rsidR="00543D1C" w:rsidRDefault="00543D1C" w:rsidP="00543D1C">
      <w:pPr>
        <w:spacing w:after="0" w:line="276" w:lineRule="auto"/>
        <w:jc w:val="both"/>
        <w:rPr>
          <w:rFonts w:ascii="Cambria" w:hAnsi="Cambria"/>
          <w:color w:val="000000"/>
        </w:rPr>
      </w:pPr>
    </w:p>
    <w:p w:rsidR="00543D1C" w:rsidRPr="00543D1C" w:rsidRDefault="00543D1C" w:rsidP="00336961">
      <w:pPr>
        <w:spacing w:after="0" w:line="240" w:lineRule="auto"/>
        <w:ind w:left="708"/>
        <w:jc w:val="both"/>
        <w:rPr>
          <w:rFonts w:ascii="Cambria" w:hAnsi="Cambria"/>
          <w:b/>
          <w:color w:val="000000"/>
        </w:rPr>
      </w:pPr>
      <w:r w:rsidRPr="00543D1C">
        <w:rPr>
          <w:rFonts w:ascii="Cambria" w:hAnsi="Cambria"/>
          <w:b/>
          <w:color w:val="000000"/>
        </w:rPr>
        <w:t>Odp.:</w:t>
      </w:r>
      <w:r w:rsidR="00B61502">
        <w:rPr>
          <w:rFonts w:ascii="Cambria" w:hAnsi="Cambria"/>
          <w:b/>
          <w:color w:val="000000"/>
        </w:rPr>
        <w:t xml:space="preserve"> </w:t>
      </w:r>
      <w:r w:rsidRPr="00543D1C">
        <w:rPr>
          <w:rFonts w:ascii="Cambria" w:hAnsi="Cambria"/>
          <w:b/>
          <w:color w:val="000000"/>
        </w:rPr>
        <w:t>Wszystkie przesłane dane będą udostępnione Zamawiającemu bez żadnych ograniczeń do wglądu i kopiowania.</w:t>
      </w:r>
    </w:p>
    <w:p w:rsidR="00543D1C" w:rsidRPr="00AA697A" w:rsidRDefault="00543D1C" w:rsidP="000D4E02">
      <w:pPr>
        <w:spacing w:after="0" w:line="240" w:lineRule="auto"/>
        <w:jc w:val="both"/>
        <w:rPr>
          <w:rFonts w:ascii="Cambria" w:hAnsi="Cambria"/>
          <w:color w:val="000000"/>
        </w:rPr>
      </w:pPr>
    </w:p>
    <w:p w:rsidR="000C1209" w:rsidRPr="00AA697A" w:rsidRDefault="000C1209" w:rsidP="000D4E02">
      <w:pPr>
        <w:spacing w:line="240" w:lineRule="auto"/>
        <w:jc w:val="both"/>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69</w:t>
      </w:r>
    </w:p>
    <w:p w:rsidR="00F304CD" w:rsidRPr="00AA697A" w:rsidRDefault="00F304CD" w:rsidP="000D4E02">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 xml:space="preserve">Dotyczy SIWZ Rozdział XV, Pkt. 2, </w:t>
      </w:r>
      <w:proofErr w:type="spellStart"/>
      <w:r w:rsidRPr="00AA697A">
        <w:rPr>
          <w:rFonts w:ascii="Cambria" w:hAnsi="Cambria"/>
          <w:color w:val="000000"/>
        </w:rPr>
        <w:t>Ppkt</w:t>
      </w:r>
      <w:proofErr w:type="spellEnd"/>
      <w:r w:rsidRPr="00AA697A">
        <w:rPr>
          <w:rFonts w:ascii="Cambria" w:hAnsi="Cambria"/>
          <w:color w:val="000000"/>
        </w:rPr>
        <w:t>. 2.2, 2.2</w:t>
      </w:r>
      <w:r w:rsidR="000C1209" w:rsidRPr="00AA697A">
        <w:rPr>
          <w:rFonts w:ascii="Cambria" w:hAnsi="Cambria"/>
          <w:b/>
          <w:color w:val="000000"/>
        </w:rPr>
        <w:t>.</w:t>
      </w:r>
      <w:r w:rsidR="000C1209" w:rsidRPr="00AA697A">
        <w:rPr>
          <w:rFonts w:ascii="Cambria" w:hAnsi="Cambria"/>
          <w:color w:val="000000"/>
        </w:rPr>
        <w:t>7</w:t>
      </w:r>
    </w:p>
    <w:p w:rsidR="00F304CD" w:rsidRPr="00AA697A" w:rsidRDefault="00F304CD" w:rsidP="000D4E02">
      <w:pPr>
        <w:spacing w:after="0" w:line="276" w:lineRule="auto"/>
        <w:jc w:val="both"/>
        <w:rPr>
          <w:rFonts w:ascii="Cambria" w:hAnsi="Cambria"/>
          <w:color w:val="000000"/>
        </w:rPr>
      </w:pPr>
      <w:r w:rsidRPr="00AA697A">
        <w:rPr>
          <w:rFonts w:ascii="Cambria" w:hAnsi="Cambria"/>
          <w:color w:val="000000"/>
        </w:rPr>
        <w:t>Czy zamawiający zgodzi się na modyfikację zapisu o następującą treść:</w:t>
      </w:r>
    </w:p>
    <w:p w:rsidR="00F304CD" w:rsidRDefault="00F304CD" w:rsidP="000D4E02">
      <w:pPr>
        <w:spacing w:after="0" w:line="276" w:lineRule="auto"/>
        <w:jc w:val="both"/>
        <w:rPr>
          <w:rFonts w:ascii="Cambria" w:hAnsi="Cambria"/>
          <w:color w:val="000000"/>
        </w:rPr>
      </w:pPr>
      <w:r w:rsidRPr="00AA697A">
        <w:rPr>
          <w:rFonts w:ascii="Cambria" w:hAnsi="Cambria"/>
          <w:color w:val="000000"/>
        </w:rPr>
        <w:t>„Zamawiający będzie przechowywał klucze szyfrujące/protokoły komunikacyjne w zaplombowanej kopercie dostarczonej przez Wykonawcę. Zamawiający, w przypadku braku uzasadnienia dla wykorzystania przekazanych informacji, po zakończeniu umowy odda Wykonawcy kopertę w stanie nienaruszonym, bez jej wcześniejszego otwierania”</w:t>
      </w:r>
    </w:p>
    <w:p w:rsidR="000D4E02" w:rsidRDefault="000D4E02" w:rsidP="000D4E02">
      <w:pPr>
        <w:spacing w:after="0" w:line="276" w:lineRule="auto"/>
        <w:jc w:val="both"/>
        <w:rPr>
          <w:rFonts w:ascii="Cambria" w:hAnsi="Cambria"/>
          <w:color w:val="000000"/>
        </w:rPr>
      </w:pPr>
    </w:p>
    <w:p w:rsidR="000D4E02" w:rsidRPr="000D4E02" w:rsidRDefault="000D4E02" w:rsidP="00B61502">
      <w:pPr>
        <w:spacing w:after="0" w:line="276" w:lineRule="auto"/>
        <w:ind w:firstLine="708"/>
        <w:jc w:val="both"/>
        <w:rPr>
          <w:rFonts w:ascii="Cambria" w:hAnsi="Cambria"/>
          <w:b/>
          <w:color w:val="000000"/>
        </w:rPr>
      </w:pPr>
      <w:r w:rsidRPr="000D4E02">
        <w:rPr>
          <w:rFonts w:ascii="Cambria" w:hAnsi="Cambria"/>
          <w:b/>
          <w:color w:val="000000"/>
        </w:rPr>
        <w:t>Odp.:</w:t>
      </w:r>
      <w:r w:rsidR="00B61502">
        <w:rPr>
          <w:rFonts w:ascii="Cambria" w:hAnsi="Cambria"/>
          <w:b/>
          <w:color w:val="000000"/>
        </w:rPr>
        <w:t xml:space="preserve"> </w:t>
      </w:r>
      <w:r w:rsidRPr="000D4E02">
        <w:rPr>
          <w:rFonts w:ascii="Cambria" w:hAnsi="Cambria"/>
          <w:b/>
          <w:color w:val="000000"/>
        </w:rPr>
        <w:t>Zapis pozostaje bez zmian.</w:t>
      </w:r>
    </w:p>
    <w:p w:rsidR="00F304CD" w:rsidRPr="00AA697A" w:rsidRDefault="00F304CD" w:rsidP="000C1209">
      <w:pPr>
        <w:jc w:val="both"/>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70</w:t>
      </w:r>
    </w:p>
    <w:p w:rsidR="00F304CD" w:rsidRPr="00AA697A" w:rsidRDefault="00F304CD" w:rsidP="000D4E02">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 xml:space="preserve">Dotyczy SIWZ Rozdział XII, Pkt. 1, </w:t>
      </w:r>
      <w:proofErr w:type="spellStart"/>
      <w:r w:rsidRPr="00AA697A">
        <w:rPr>
          <w:rFonts w:ascii="Cambria" w:hAnsi="Cambria"/>
          <w:color w:val="000000"/>
        </w:rPr>
        <w:t>ppkt</w:t>
      </w:r>
      <w:proofErr w:type="spellEnd"/>
      <w:r w:rsidRPr="00AA697A">
        <w:rPr>
          <w:rFonts w:ascii="Cambria" w:hAnsi="Cambria"/>
          <w:color w:val="000000"/>
        </w:rPr>
        <w:t>. 1 d)</w:t>
      </w:r>
    </w:p>
    <w:p w:rsidR="00F304CD" w:rsidRPr="00AA697A" w:rsidRDefault="00F304CD" w:rsidP="000D4E02">
      <w:pPr>
        <w:spacing w:after="0" w:line="276" w:lineRule="auto"/>
        <w:jc w:val="both"/>
        <w:rPr>
          <w:rFonts w:ascii="Cambria" w:hAnsi="Cambria"/>
          <w:color w:val="000000"/>
        </w:rPr>
      </w:pPr>
      <w:r w:rsidRPr="00AA697A">
        <w:rPr>
          <w:rFonts w:ascii="Cambria" w:hAnsi="Cambria"/>
          <w:color w:val="000000"/>
        </w:rPr>
        <w:t xml:space="preserve">Czy Zamawiający zgodzi się na zmianę kryteriów oceny, przyjmując, że koszt utrzymania systemu nie może być mniejszy niż 10%.? </w:t>
      </w:r>
    </w:p>
    <w:p w:rsidR="00F304CD" w:rsidRDefault="00F304CD" w:rsidP="000D4E02">
      <w:pPr>
        <w:spacing w:after="0" w:line="276" w:lineRule="auto"/>
        <w:jc w:val="both"/>
        <w:rPr>
          <w:rFonts w:ascii="Cambria" w:hAnsi="Cambria"/>
          <w:color w:val="000000"/>
        </w:rPr>
      </w:pPr>
      <w:r w:rsidRPr="00AA697A">
        <w:rPr>
          <w:rFonts w:ascii="Cambria" w:hAnsi="Cambria"/>
          <w:color w:val="000000"/>
        </w:rPr>
        <w:t xml:space="preserve">Przyjęte w SIWZ założenie kosztów utrzymania systemu (C2) jest nieadekwatne do sytuacji rynkowej i związanych ze świadczeniem usługi kosztów. W ten sposób będzie miało miejsce sztuczne zwiększenie kosztów (C2) do poziomu 30% kosztów wdrożenia systemu (C1) i w efekcie zbędne </w:t>
      </w:r>
      <w:r w:rsidR="000D4E02">
        <w:rPr>
          <w:rFonts w:ascii="Cambria" w:hAnsi="Cambria"/>
          <w:color w:val="000000"/>
        </w:rPr>
        <w:t>zwiększenie wydatków na projekt.</w:t>
      </w:r>
    </w:p>
    <w:p w:rsidR="000D4E02" w:rsidRDefault="000D4E02" w:rsidP="000D4E02">
      <w:pPr>
        <w:spacing w:after="0" w:line="276" w:lineRule="auto"/>
        <w:jc w:val="both"/>
        <w:rPr>
          <w:rFonts w:ascii="Cambria" w:hAnsi="Cambria"/>
          <w:color w:val="000000"/>
        </w:rPr>
      </w:pPr>
    </w:p>
    <w:p w:rsidR="000D4E02" w:rsidRPr="000D4E02" w:rsidRDefault="000D4E02" w:rsidP="00B61502">
      <w:pPr>
        <w:spacing w:after="0" w:line="276" w:lineRule="auto"/>
        <w:ind w:firstLine="708"/>
        <w:jc w:val="both"/>
        <w:rPr>
          <w:rFonts w:ascii="Cambria" w:hAnsi="Cambria"/>
          <w:b/>
          <w:color w:val="000000"/>
        </w:rPr>
      </w:pPr>
      <w:r w:rsidRPr="000D4E02">
        <w:rPr>
          <w:rFonts w:ascii="Cambria" w:hAnsi="Cambria"/>
          <w:b/>
          <w:color w:val="000000"/>
        </w:rPr>
        <w:t>Odp.:</w:t>
      </w:r>
      <w:r w:rsidR="00B61502">
        <w:rPr>
          <w:rFonts w:ascii="Cambria" w:hAnsi="Cambria"/>
          <w:b/>
          <w:color w:val="000000"/>
        </w:rPr>
        <w:t xml:space="preserve"> </w:t>
      </w:r>
      <w:r w:rsidR="003A6791">
        <w:rPr>
          <w:rFonts w:ascii="Cambria" w:hAnsi="Cambria"/>
          <w:b/>
          <w:color w:val="000000"/>
        </w:rPr>
        <w:t>Zapis pozostaje bez zmian.</w:t>
      </w:r>
    </w:p>
    <w:p w:rsidR="000D4E02" w:rsidRPr="00AA697A" w:rsidRDefault="000D4E02" w:rsidP="000D4E02">
      <w:pPr>
        <w:spacing w:after="0" w:line="276" w:lineRule="auto"/>
        <w:jc w:val="both"/>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71</w:t>
      </w:r>
    </w:p>
    <w:p w:rsidR="00F304CD" w:rsidRPr="00AA697A" w:rsidRDefault="00F304CD" w:rsidP="003A6791">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 xml:space="preserve">Dotyczy załącznik 4 do SIWZ (wzór umowy) § 1, pkt. 4 </w:t>
      </w:r>
      <w:proofErr w:type="spellStart"/>
      <w:r w:rsidRPr="00AA697A">
        <w:rPr>
          <w:rFonts w:ascii="Cambria" w:hAnsi="Cambria"/>
          <w:color w:val="000000"/>
        </w:rPr>
        <w:t>ppkt</w:t>
      </w:r>
      <w:proofErr w:type="spellEnd"/>
      <w:r w:rsidRPr="00AA697A">
        <w:rPr>
          <w:rFonts w:ascii="Cambria" w:hAnsi="Cambria"/>
          <w:color w:val="000000"/>
        </w:rPr>
        <w:t>.  6</w:t>
      </w:r>
    </w:p>
    <w:p w:rsidR="00F304CD" w:rsidRPr="00AA697A" w:rsidRDefault="00F304CD" w:rsidP="003A6791">
      <w:pPr>
        <w:spacing w:after="0" w:line="276" w:lineRule="auto"/>
        <w:jc w:val="both"/>
        <w:rPr>
          <w:rFonts w:ascii="Cambria" w:hAnsi="Cambria"/>
          <w:color w:val="000000"/>
        </w:rPr>
      </w:pPr>
      <w:r w:rsidRPr="00AA697A">
        <w:rPr>
          <w:rFonts w:ascii="Cambria" w:hAnsi="Cambria"/>
          <w:color w:val="000000"/>
        </w:rPr>
        <w:t>Wnosimy o usunięcie zapisu tego punktu.</w:t>
      </w:r>
    </w:p>
    <w:p w:rsidR="00F304CD" w:rsidRDefault="00F304CD" w:rsidP="003A6791">
      <w:pPr>
        <w:spacing w:after="0" w:line="276" w:lineRule="auto"/>
        <w:jc w:val="both"/>
        <w:rPr>
          <w:rFonts w:ascii="Cambria" w:hAnsi="Cambria"/>
          <w:color w:val="000000"/>
        </w:rPr>
      </w:pPr>
      <w:r w:rsidRPr="00AA697A">
        <w:rPr>
          <w:rFonts w:ascii="Cambria" w:hAnsi="Cambria"/>
          <w:color w:val="000000"/>
        </w:rPr>
        <w:t>Przedłożenie umowy z operatorem GSM wiąże się z koniecznością uprzedniego jej zawarcia. Zawarcie umowy na 8658 szt. usług GSM będzie skutkowało ponoszeniem kosztów opłat od momentu jej zawarcia, czyli od np. czerwca 2017 r. Zgodnie bowiem z zapisami Ustawy Prawo Telekomunikacyjne operator GSM ma 7 dni na aktywację numerów zawartych w podpisanej umowie. W sytuacji, gdy wdrażanie systemu będzie się odbywało systematycznie przez okres około 27 miesięcy, a niektóre z zestawów będą uruchomione pod koniec 2019 r. aktywowanie wszystkich usług będzie skutkowało naliczeniem zbędnych kosztów dla Zamawiającego. Korzystniejszym rozwiązaniem, nie wpływającym negatywnie na proces wdrożenia, będzie uruchamianie usług GSM systematycznie, wraz z prowadzonymi pracami montażowymi zestawów przesyłowych. To pozwoli na uniknięcie zbędnych kosztów.</w:t>
      </w:r>
    </w:p>
    <w:p w:rsidR="003A6791" w:rsidRDefault="003A6791" w:rsidP="003A6791">
      <w:pPr>
        <w:spacing w:after="0" w:line="276" w:lineRule="auto"/>
        <w:jc w:val="both"/>
        <w:rPr>
          <w:rFonts w:ascii="Cambria" w:hAnsi="Cambria"/>
          <w:color w:val="000000"/>
        </w:rPr>
      </w:pPr>
    </w:p>
    <w:p w:rsidR="003A6791" w:rsidRPr="003A6791" w:rsidRDefault="003A6791" w:rsidP="00336961">
      <w:pPr>
        <w:spacing w:after="0" w:line="240" w:lineRule="auto"/>
        <w:ind w:left="708"/>
        <w:jc w:val="both"/>
        <w:rPr>
          <w:rFonts w:ascii="Cambria" w:hAnsi="Cambria"/>
          <w:b/>
          <w:color w:val="000000"/>
        </w:rPr>
      </w:pPr>
      <w:r w:rsidRPr="003A6791">
        <w:rPr>
          <w:rFonts w:ascii="Cambria" w:hAnsi="Cambria"/>
          <w:b/>
          <w:color w:val="000000"/>
        </w:rPr>
        <w:lastRenderedPageBreak/>
        <w:t>Odp.:</w:t>
      </w:r>
      <w:r w:rsidR="00B61502">
        <w:rPr>
          <w:rFonts w:ascii="Cambria" w:hAnsi="Cambria"/>
          <w:b/>
          <w:color w:val="000000"/>
        </w:rPr>
        <w:t xml:space="preserve"> </w:t>
      </w:r>
      <w:r>
        <w:rPr>
          <w:rFonts w:ascii="Cambria" w:hAnsi="Cambria"/>
          <w:b/>
          <w:color w:val="000000"/>
        </w:rPr>
        <w:t>Zamawiający z</w:t>
      </w:r>
      <w:r w:rsidRPr="003A6791">
        <w:rPr>
          <w:rFonts w:ascii="Cambria" w:hAnsi="Cambria"/>
          <w:b/>
          <w:color w:val="000000"/>
        </w:rPr>
        <w:t>ga</w:t>
      </w:r>
      <w:r>
        <w:rPr>
          <w:rFonts w:ascii="Cambria" w:hAnsi="Cambria"/>
          <w:b/>
          <w:color w:val="000000"/>
        </w:rPr>
        <w:t>dza się</w:t>
      </w:r>
      <w:r w:rsidRPr="003A6791">
        <w:rPr>
          <w:rFonts w:ascii="Cambria" w:hAnsi="Cambria"/>
          <w:b/>
          <w:color w:val="000000"/>
        </w:rPr>
        <w:t xml:space="preserve"> </w:t>
      </w:r>
      <w:r>
        <w:rPr>
          <w:rFonts w:ascii="Cambria" w:hAnsi="Cambria"/>
          <w:b/>
          <w:color w:val="000000"/>
        </w:rPr>
        <w:t>na</w:t>
      </w:r>
      <w:r w:rsidRPr="003A6791">
        <w:rPr>
          <w:rFonts w:ascii="Cambria" w:hAnsi="Cambria"/>
          <w:b/>
          <w:color w:val="000000"/>
        </w:rPr>
        <w:t xml:space="preserve"> podpisywania cząstkowych umów z operatorem sieci GSM dotyczących ilości oddanych zestawów pomiarowych w odebranej strefie. </w:t>
      </w:r>
    </w:p>
    <w:p w:rsidR="003A6791" w:rsidRPr="00AA697A" w:rsidRDefault="003A6791" w:rsidP="003A6791">
      <w:pPr>
        <w:spacing w:after="0" w:line="276" w:lineRule="auto"/>
        <w:jc w:val="both"/>
        <w:rPr>
          <w:rFonts w:ascii="Cambria" w:hAnsi="Cambria"/>
          <w:color w:val="000000"/>
        </w:rPr>
      </w:pPr>
    </w:p>
    <w:p w:rsidR="00F304CD" w:rsidRPr="00AA697A" w:rsidRDefault="00F304CD" w:rsidP="00F304CD">
      <w:pPr>
        <w:jc w:val="both"/>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72</w:t>
      </w:r>
    </w:p>
    <w:p w:rsidR="00F304CD" w:rsidRPr="00AA697A" w:rsidRDefault="00F304CD" w:rsidP="003A6791">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 xml:space="preserve">Dotyczy załącznik 4 do SIWZ (wzór umowy) § 1, </w:t>
      </w:r>
      <w:proofErr w:type="spellStart"/>
      <w:r w:rsidRPr="00AA697A">
        <w:rPr>
          <w:rFonts w:ascii="Cambria" w:hAnsi="Cambria"/>
          <w:color w:val="000000"/>
        </w:rPr>
        <w:t>pkt</w:t>
      </w:r>
      <w:proofErr w:type="spellEnd"/>
      <w:r w:rsidRPr="00AA697A">
        <w:rPr>
          <w:rFonts w:ascii="Cambria" w:hAnsi="Cambria"/>
          <w:color w:val="000000"/>
        </w:rPr>
        <w:t xml:space="preserve"> 4, </w:t>
      </w:r>
      <w:proofErr w:type="spellStart"/>
      <w:r w:rsidRPr="00AA697A">
        <w:rPr>
          <w:rFonts w:ascii="Cambria" w:hAnsi="Cambria"/>
          <w:color w:val="000000"/>
        </w:rPr>
        <w:t>ppkt</w:t>
      </w:r>
      <w:proofErr w:type="spellEnd"/>
      <w:r w:rsidRPr="00AA697A">
        <w:rPr>
          <w:rFonts w:ascii="Cambria" w:hAnsi="Cambria"/>
          <w:color w:val="000000"/>
        </w:rPr>
        <w:t xml:space="preserve"> 6</w:t>
      </w:r>
    </w:p>
    <w:p w:rsidR="00F304CD" w:rsidRDefault="00F304CD" w:rsidP="003A6791">
      <w:pPr>
        <w:spacing w:after="0" w:line="276" w:lineRule="auto"/>
        <w:jc w:val="both"/>
        <w:rPr>
          <w:rFonts w:ascii="Cambria" w:hAnsi="Cambria"/>
          <w:color w:val="000000"/>
        </w:rPr>
      </w:pPr>
      <w:r w:rsidRPr="00AA697A">
        <w:rPr>
          <w:rFonts w:ascii="Cambria" w:hAnsi="Cambria"/>
          <w:color w:val="000000"/>
        </w:rPr>
        <w:t>Jaki dokument powinien być przedłożony przez oferenta, jeżeli jest on operatorem GSM?</w:t>
      </w:r>
    </w:p>
    <w:p w:rsidR="003A6791" w:rsidRDefault="003A6791" w:rsidP="003A6791">
      <w:pPr>
        <w:spacing w:after="0" w:line="276" w:lineRule="auto"/>
        <w:jc w:val="both"/>
        <w:rPr>
          <w:rFonts w:ascii="Cambria" w:hAnsi="Cambria"/>
          <w:color w:val="000000"/>
        </w:rPr>
      </w:pPr>
    </w:p>
    <w:p w:rsidR="005A6469" w:rsidRPr="005A6469" w:rsidRDefault="005A6469" w:rsidP="00B61502">
      <w:pPr>
        <w:spacing w:after="0" w:line="276" w:lineRule="auto"/>
        <w:ind w:firstLine="708"/>
        <w:jc w:val="both"/>
        <w:rPr>
          <w:rFonts w:ascii="Cambria" w:hAnsi="Cambria"/>
          <w:b/>
          <w:color w:val="000000"/>
        </w:rPr>
      </w:pPr>
      <w:r w:rsidRPr="005A6469">
        <w:rPr>
          <w:rFonts w:ascii="Cambria" w:hAnsi="Cambria"/>
          <w:b/>
          <w:color w:val="000000"/>
        </w:rPr>
        <w:t>Odp.:</w:t>
      </w:r>
      <w:r w:rsidR="00B61502">
        <w:rPr>
          <w:rFonts w:ascii="Cambria" w:hAnsi="Cambria"/>
          <w:b/>
          <w:color w:val="000000"/>
        </w:rPr>
        <w:t xml:space="preserve"> </w:t>
      </w:r>
      <w:r w:rsidRPr="005A6469">
        <w:rPr>
          <w:rFonts w:ascii="Cambria" w:hAnsi="Cambria"/>
          <w:b/>
          <w:color w:val="000000"/>
        </w:rPr>
        <w:t xml:space="preserve">Patrz odpowiedź do Pyt. </w:t>
      </w:r>
      <w:r w:rsidR="008303C0">
        <w:rPr>
          <w:rFonts w:ascii="Cambria" w:hAnsi="Cambria"/>
          <w:b/>
          <w:color w:val="000000"/>
        </w:rPr>
        <w:t>4 i 5</w:t>
      </w:r>
      <w:r>
        <w:rPr>
          <w:rFonts w:ascii="Cambria" w:hAnsi="Cambria"/>
          <w:b/>
          <w:color w:val="000000"/>
        </w:rPr>
        <w:t>.</w:t>
      </w:r>
    </w:p>
    <w:p w:rsidR="003A6791" w:rsidRPr="00AA697A" w:rsidRDefault="003A6791" w:rsidP="003A6791">
      <w:pPr>
        <w:spacing w:after="0" w:line="276" w:lineRule="auto"/>
        <w:jc w:val="both"/>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73</w:t>
      </w:r>
    </w:p>
    <w:p w:rsidR="00F304CD" w:rsidRPr="00AA697A" w:rsidRDefault="00F304CD" w:rsidP="005A6469">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Dotyczy załącznik 4 do SIWZ (wzór umowy) § 8, pkt. 3</w:t>
      </w:r>
    </w:p>
    <w:p w:rsidR="00F304CD" w:rsidRPr="00AA697A" w:rsidRDefault="00F304CD" w:rsidP="005A6469">
      <w:pPr>
        <w:spacing w:after="0" w:line="276" w:lineRule="auto"/>
        <w:jc w:val="both"/>
        <w:rPr>
          <w:rFonts w:ascii="Cambria" w:hAnsi="Cambria"/>
          <w:color w:val="000000"/>
        </w:rPr>
      </w:pPr>
      <w:r w:rsidRPr="00AA697A">
        <w:rPr>
          <w:rFonts w:ascii="Cambria" w:hAnsi="Cambria"/>
          <w:color w:val="000000"/>
        </w:rPr>
        <w:t>Wnosimy o usunięcie zapisu tego punktu.</w:t>
      </w:r>
    </w:p>
    <w:p w:rsidR="00F304CD" w:rsidRPr="00AA697A" w:rsidRDefault="00F304CD" w:rsidP="005A6469">
      <w:pPr>
        <w:spacing w:after="0" w:line="276" w:lineRule="auto"/>
        <w:jc w:val="both"/>
        <w:rPr>
          <w:rFonts w:ascii="Cambria" w:hAnsi="Cambria"/>
          <w:color w:val="000000"/>
        </w:rPr>
      </w:pPr>
      <w:r w:rsidRPr="00AA697A">
        <w:rPr>
          <w:rFonts w:ascii="Cambria" w:hAnsi="Cambria"/>
          <w:color w:val="000000"/>
        </w:rPr>
        <w:t xml:space="preserve">W naszej opinii zapisy § 8 pkt. 2 całkowicie i kompletnie regulują relacje między Zamawiającym a Wykonawcą w zakresie zakończenia umowy przed jej zrealizowaniem. Instytucja odstąpienia od umowy jest regulowana ustawowo. W naszej opinii zapisy § 8, pkt. 3 idą za daleko czyniąc zapisy ustawowe o odstąpieniu od umowy bezprzedmiotowymi i w tym zakresie są niezgodne z prawem. Dodatkowo należy zauważyć, że utrzymanie przedmiotowego zapisu skutkuje efektem rażącej nierówności stron kontraktu, bo takie uprawnienie przysługuje wyłącznie Zamawiającemu. Co do zasady jest to sprzeczne z obowiązującym porządkiem prawnym i dobrymi zwyczajami. </w:t>
      </w:r>
    </w:p>
    <w:p w:rsidR="00F304CD" w:rsidRPr="00AA697A" w:rsidRDefault="00F304CD" w:rsidP="005A6469">
      <w:pPr>
        <w:spacing w:after="0" w:line="276" w:lineRule="auto"/>
        <w:jc w:val="both"/>
        <w:rPr>
          <w:rFonts w:ascii="Cambria" w:hAnsi="Cambria"/>
          <w:color w:val="000000"/>
        </w:rPr>
      </w:pPr>
      <w:r w:rsidRPr="00AA697A">
        <w:rPr>
          <w:rFonts w:ascii="Cambria" w:hAnsi="Cambria"/>
          <w:color w:val="000000"/>
        </w:rPr>
        <w:t>Chcielibyśmy również zwrócić uwagę na aspekt biznesowy wprowadzenia zapisów o możliwości rozwiązania umowy z zachowaniem 2 miesięcznego okresu wypowiedzenia, bez podania przyczyny.</w:t>
      </w:r>
    </w:p>
    <w:p w:rsidR="00F304CD" w:rsidRDefault="00F304CD" w:rsidP="005A6469">
      <w:pPr>
        <w:spacing w:after="0" w:line="276" w:lineRule="auto"/>
        <w:jc w:val="both"/>
        <w:rPr>
          <w:rFonts w:ascii="Cambria" w:hAnsi="Cambria"/>
          <w:color w:val="000000"/>
        </w:rPr>
      </w:pPr>
      <w:r w:rsidRPr="00AA697A">
        <w:rPr>
          <w:rFonts w:ascii="Cambria" w:hAnsi="Cambria"/>
          <w:color w:val="000000"/>
        </w:rPr>
        <w:t>Zapisane w umowie bezwarunkowe prawo wypowiedzenia umowy bez powodu skutkuje brakiem pewności Wykonawcy w obrocie gospodarczym oraz koniecznością przyjęcia niepotrzebnie wyższych kosztów realizacji kontraktu. Realizacja przedmiotu umowy wymaga zgromadzenia odpowiednich zasobów, zarówno materialnych jak i osobowych, zamówienia dedykowanych dla Zamawiającego elementów i komponentów do produkcji, podpisania zobowiązania korzystania z usług GSM. W sytuacji, gdy na Zamawiającym ciąży ryzyko rozwiązania kontraktu bez jego najmniejszej winy, z wyłącznej woli Zamawiającego, musi to ryzyko uwzględniać w wycenie wartości projektu. Przy obowiązywaniu takiego zapisu Wykonawca nie ma możliwości zawarcia z operatorem GSM wieloletniej umowy na usługi telekomunikacyjne. Zawarcie umowy na czas nieokreślony (tak, aby była możliwość jej zakończenia w przypadku wypowiedzenia kontraktu przez Zamawiającego) skutkuje wzrostem kosztów usług o około 200%, w stosunku do umowy zawartej na okres np. 5 lat. Co bezpośrednio przyczynia się do kosztów ponoszonych przez Zamawiającego niezależnie od wyboru firmy realizującej projekt.</w:t>
      </w:r>
    </w:p>
    <w:p w:rsidR="005A6469" w:rsidRDefault="005A6469" w:rsidP="005A6469">
      <w:pPr>
        <w:spacing w:after="0" w:line="276" w:lineRule="auto"/>
        <w:jc w:val="both"/>
        <w:rPr>
          <w:rFonts w:ascii="Cambria" w:hAnsi="Cambria"/>
          <w:color w:val="000000"/>
        </w:rPr>
      </w:pPr>
    </w:p>
    <w:p w:rsidR="005A6469" w:rsidRPr="005A6469" w:rsidRDefault="005A6469" w:rsidP="00B61502">
      <w:pPr>
        <w:spacing w:after="0" w:line="276" w:lineRule="auto"/>
        <w:ind w:firstLine="708"/>
        <w:jc w:val="both"/>
        <w:rPr>
          <w:rFonts w:ascii="Cambria" w:hAnsi="Cambria"/>
          <w:b/>
          <w:color w:val="000000"/>
        </w:rPr>
      </w:pPr>
      <w:r w:rsidRPr="005A6469">
        <w:rPr>
          <w:rFonts w:ascii="Cambria" w:hAnsi="Cambria"/>
          <w:b/>
          <w:color w:val="000000"/>
        </w:rPr>
        <w:t>Odp.:</w:t>
      </w:r>
      <w:r w:rsidR="00B61502">
        <w:rPr>
          <w:rFonts w:ascii="Cambria" w:hAnsi="Cambria"/>
          <w:b/>
          <w:color w:val="000000"/>
        </w:rPr>
        <w:t xml:space="preserve"> </w:t>
      </w:r>
      <w:r w:rsidRPr="005A6469">
        <w:rPr>
          <w:rFonts w:ascii="Cambria" w:hAnsi="Cambria"/>
          <w:b/>
          <w:color w:val="000000"/>
        </w:rPr>
        <w:t>Zapis pozostaje bez zmian.</w:t>
      </w:r>
    </w:p>
    <w:p w:rsidR="005A6469" w:rsidRPr="00AA697A" w:rsidRDefault="005A6469" w:rsidP="005A6469">
      <w:pPr>
        <w:spacing w:after="0" w:line="276" w:lineRule="auto"/>
        <w:jc w:val="both"/>
        <w:rPr>
          <w:rFonts w:ascii="Cambria" w:hAnsi="Cambria"/>
          <w:color w:val="000000"/>
        </w:rPr>
      </w:pPr>
    </w:p>
    <w:p w:rsidR="00F304CD" w:rsidRPr="00AA697A" w:rsidRDefault="00F304CD" w:rsidP="00F304CD">
      <w:pPr>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74</w:t>
      </w:r>
    </w:p>
    <w:p w:rsidR="00F304CD" w:rsidRPr="00AA697A" w:rsidRDefault="00F304CD" w:rsidP="005A6469">
      <w:pPr>
        <w:overflowPunct/>
        <w:autoSpaceDE/>
        <w:autoSpaceDN/>
        <w:adjustRightInd/>
        <w:spacing w:after="0" w:line="360" w:lineRule="auto"/>
        <w:textAlignment w:val="auto"/>
        <w:rPr>
          <w:rFonts w:ascii="Cambria" w:hAnsi="Cambria"/>
          <w:color w:val="000000"/>
        </w:rPr>
      </w:pPr>
      <w:r w:rsidRPr="00AA697A">
        <w:rPr>
          <w:rFonts w:ascii="Cambria" w:hAnsi="Cambria"/>
          <w:color w:val="000000"/>
        </w:rPr>
        <w:t xml:space="preserve">Dotyczy załącznik 4 do SIWZ (wzór umowy) § 1, pkt. 2 </w:t>
      </w:r>
      <w:proofErr w:type="spellStart"/>
      <w:r w:rsidRPr="00AA697A">
        <w:rPr>
          <w:rFonts w:ascii="Cambria" w:hAnsi="Cambria"/>
          <w:color w:val="000000"/>
        </w:rPr>
        <w:t>ppkt</w:t>
      </w:r>
      <w:proofErr w:type="spellEnd"/>
      <w:r w:rsidRPr="00AA697A">
        <w:rPr>
          <w:rFonts w:ascii="Cambria" w:hAnsi="Cambria"/>
          <w:color w:val="000000"/>
        </w:rPr>
        <w:t>. 9</w:t>
      </w:r>
    </w:p>
    <w:p w:rsidR="00F304CD" w:rsidRDefault="00F304CD" w:rsidP="005A6469">
      <w:pPr>
        <w:spacing w:after="0" w:line="276" w:lineRule="auto"/>
        <w:jc w:val="both"/>
        <w:rPr>
          <w:rFonts w:ascii="Cambria" w:hAnsi="Cambria"/>
          <w:color w:val="000000"/>
        </w:rPr>
      </w:pPr>
      <w:r w:rsidRPr="00AA697A">
        <w:rPr>
          <w:rFonts w:ascii="Cambria" w:hAnsi="Cambria"/>
          <w:color w:val="000000"/>
        </w:rPr>
        <w:t xml:space="preserve">Jeżeli Wykonawca udostępni system w oparciu o wizualizację danych w postaci serwisu </w:t>
      </w:r>
      <w:proofErr w:type="spellStart"/>
      <w:r w:rsidRPr="00AA697A">
        <w:rPr>
          <w:rFonts w:ascii="Cambria" w:hAnsi="Cambria"/>
          <w:color w:val="000000"/>
        </w:rPr>
        <w:t>www</w:t>
      </w:r>
      <w:proofErr w:type="spellEnd"/>
      <w:r w:rsidRPr="00AA697A">
        <w:rPr>
          <w:rFonts w:ascii="Cambria" w:hAnsi="Cambria"/>
          <w:color w:val="000000"/>
        </w:rPr>
        <w:t>. (co Zamawiający dopuszcza - SIWZ</w:t>
      </w:r>
      <w:r w:rsidR="005A6469">
        <w:rPr>
          <w:rFonts w:ascii="Cambria" w:hAnsi="Cambria"/>
          <w:color w:val="000000"/>
        </w:rPr>
        <w:t xml:space="preserve"> rozdz. XV pkt. 2 ppkt.2.1 2111</w:t>
      </w:r>
      <w:r w:rsidRPr="00AA697A">
        <w:rPr>
          <w:rFonts w:ascii="Cambria" w:hAnsi="Cambria"/>
          <w:color w:val="000000"/>
        </w:rPr>
        <w:t xml:space="preserve">), w jaki sposób Zamawiający oczekuje dostarczenia kopii systemu, w sytuacji, gdy nie ma programu instalowanego na komputerze Zamawiającego i nie ma możliwości zapisania programu na żadnym nośniku danych? System składa się z kilku składowych elementów, które nie występują razem (są fizycznie umieszczone w różnych miejscach), są osobno programowane, ale komunikują się ze sobą i wymieniają między sobą informacje poprzez sieć GSM i </w:t>
      </w:r>
      <w:proofErr w:type="spellStart"/>
      <w:r w:rsidRPr="00AA697A">
        <w:rPr>
          <w:rFonts w:ascii="Cambria" w:hAnsi="Cambria"/>
          <w:color w:val="000000"/>
        </w:rPr>
        <w:t>internet</w:t>
      </w:r>
      <w:proofErr w:type="spellEnd"/>
      <w:r w:rsidRPr="00AA697A">
        <w:rPr>
          <w:rFonts w:ascii="Cambria" w:hAnsi="Cambria"/>
          <w:color w:val="000000"/>
        </w:rPr>
        <w:t>, identyfikując się numerami komórkowymi lub stałymi adresami IP.</w:t>
      </w:r>
    </w:p>
    <w:p w:rsidR="005A6469" w:rsidRDefault="005A6469" w:rsidP="005A6469">
      <w:pPr>
        <w:spacing w:after="0" w:line="276" w:lineRule="auto"/>
        <w:jc w:val="both"/>
        <w:rPr>
          <w:rFonts w:ascii="Cambria" w:hAnsi="Cambria"/>
          <w:color w:val="000000"/>
        </w:rPr>
      </w:pPr>
    </w:p>
    <w:p w:rsidR="005A6469" w:rsidRPr="005A6469" w:rsidRDefault="008303C0" w:rsidP="00336961">
      <w:pPr>
        <w:spacing w:after="0" w:line="240" w:lineRule="auto"/>
        <w:ind w:left="708"/>
        <w:jc w:val="both"/>
        <w:rPr>
          <w:rFonts w:ascii="Cambria" w:hAnsi="Cambria"/>
          <w:b/>
          <w:color w:val="000000"/>
        </w:rPr>
      </w:pPr>
      <w:r>
        <w:rPr>
          <w:rFonts w:ascii="Cambria" w:hAnsi="Cambria"/>
          <w:b/>
          <w:color w:val="000000"/>
        </w:rPr>
        <w:lastRenderedPageBreak/>
        <w:t xml:space="preserve">Odp. </w:t>
      </w:r>
      <w:r w:rsidR="00670849">
        <w:rPr>
          <w:rFonts w:ascii="Cambria" w:hAnsi="Cambria"/>
          <w:b/>
          <w:color w:val="000000"/>
        </w:rPr>
        <w:t>Zamawiający wymaga aby</w:t>
      </w:r>
      <w:r>
        <w:rPr>
          <w:rFonts w:ascii="Cambria" w:hAnsi="Cambria"/>
          <w:b/>
          <w:color w:val="000000"/>
        </w:rPr>
        <w:t xml:space="preserve"> </w:t>
      </w:r>
      <w:r w:rsidR="004720E2">
        <w:rPr>
          <w:rFonts w:ascii="Cambria" w:hAnsi="Cambria"/>
          <w:b/>
          <w:color w:val="000000"/>
        </w:rPr>
        <w:t xml:space="preserve">System monitoringu sieci wodociągowej na Prawobrzeżu Szczecina </w:t>
      </w:r>
      <w:r w:rsidR="00670849">
        <w:rPr>
          <w:rFonts w:ascii="Cambria" w:hAnsi="Cambria"/>
          <w:b/>
          <w:color w:val="000000"/>
        </w:rPr>
        <w:t xml:space="preserve">można było </w:t>
      </w:r>
      <w:r w:rsidR="004720E2">
        <w:rPr>
          <w:rFonts w:ascii="Cambria" w:hAnsi="Cambria"/>
          <w:b/>
          <w:color w:val="000000"/>
        </w:rPr>
        <w:t>uruchomi</w:t>
      </w:r>
      <w:r w:rsidR="00670849">
        <w:rPr>
          <w:rFonts w:ascii="Cambria" w:hAnsi="Cambria"/>
          <w:b/>
          <w:color w:val="000000"/>
        </w:rPr>
        <w:t>ć</w:t>
      </w:r>
      <w:r w:rsidR="004720E2">
        <w:rPr>
          <w:rFonts w:ascii="Cambria" w:hAnsi="Cambria"/>
          <w:b/>
          <w:color w:val="000000"/>
        </w:rPr>
        <w:t xml:space="preserve"> na serwerze Zamawiającego po zakończeniu umowy.  W okresie wdrożenia i eksploatacji Systemu po odbiorze końcowym Zamawiający musi posiadać </w:t>
      </w:r>
      <w:r w:rsidR="00670849">
        <w:rPr>
          <w:rFonts w:ascii="Cambria" w:hAnsi="Cambria"/>
          <w:b/>
          <w:color w:val="000000"/>
        </w:rPr>
        <w:t xml:space="preserve">jedynie </w:t>
      </w:r>
      <w:r w:rsidR="004720E2">
        <w:rPr>
          <w:rFonts w:ascii="Cambria" w:hAnsi="Cambria"/>
          <w:b/>
          <w:color w:val="000000"/>
        </w:rPr>
        <w:t>kopię Systemu umożliwiającą uruchomienie Systemu na serwerze Zamawiającego.</w:t>
      </w:r>
    </w:p>
    <w:p w:rsidR="00F304CD" w:rsidRPr="00AA697A" w:rsidRDefault="00F304CD" w:rsidP="00F304CD">
      <w:pPr>
        <w:jc w:val="both"/>
        <w:rPr>
          <w:rFonts w:ascii="Cambria" w:hAnsi="Cambria"/>
          <w:color w:val="000000"/>
        </w:rPr>
      </w:pPr>
    </w:p>
    <w:p w:rsidR="000C1209" w:rsidRPr="00AA697A" w:rsidRDefault="000C1209" w:rsidP="000C1209">
      <w:pPr>
        <w:jc w:val="both"/>
        <w:rPr>
          <w:rFonts w:ascii="Cambria" w:hAnsi="Cambria"/>
          <w:b/>
          <w:color w:val="000000"/>
        </w:rPr>
      </w:pPr>
      <w:r w:rsidRPr="00AA697A">
        <w:rPr>
          <w:rFonts w:ascii="Cambria" w:hAnsi="Cambria"/>
          <w:b/>
          <w:color w:val="000000"/>
        </w:rPr>
        <w:t>Pyt.75</w:t>
      </w:r>
    </w:p>
    <w:p w:rsidR="00F304CD" w:rsidRPr="00AA697A" w:rsidRDefault="00F304CD" w:rsidP="005A6469">
      <w:pPr>
        <w:spacing w:after="0" w:line="360" w:lineRule="auto"/>
        <w:jc w:val="both"/>
        <w:rPr>
          <w:rFonts w:ascii="Cambria" w:hAnsi="Cambria"/>
          <w:color w:val="000000"/>
        </w:rPr>
      </w:pPr>
      <w:r w:rsidRPr="00AA697A">
        <w:rPr>
          <w:rFonts w:ascii="Cambria" w:hAnsi="Cambria"/>
          <w:color w:val="000000"/>
        </w:rPr>
        <w:t xml:space="preserve">Dotyczy załącznik 4 do SIWZ (wzór umowy) § 1, pkt. 2 </w:t>
      </w:r>
      <w:proofErr w:type="spellStart"/>
      <w:r w:rsidRPr="00AA697A">
        <w:rPr>
          <w:rFonts w:ascii="Cambria" w:hAnsi="Cambria"/>
          <w:color w:val="000000"/>
        </w:rPr>
        <w:t>ppkt</w:t>
      </w:r>
      <w:proofErr w:type="spellEnd"/>
      <w:r w:rsidRPr="00AA697A">
        <w:rPr>
          <w:rFonts w:ascii="Cambria" w:hAnsi="Cambria"/>
          <w:color w:val="000000"/>
        </w:rPr>
        <w:t>. 10</w:t>
      </w:r>
    </w:p>
    <w:p w:rsidR="00F304CD" w:rsidRDefault="00F304CD" w:rsidP="005A6469">
      <w:pPr>
        <w:spacing w:after="0" w:line="276" w:lineRule="auto"/>
        <w:jc w:val="both"/>
        <w:rPr>
          <w:rFonts w:ascii="Cambria" w:hAnsi="Cambria"/>
          <w:color w:val="000000"/>
        </w:rPr>
      </w:pPr>
      <w:r w:rsidRPr="00AA697A">
        <w:rPr>
          <w:rFonts w:ascii="Cambria" w:hAnsi="Cambria"/>
          <w:color w:val="000000"/>
        </w:rPr>
        <w:t>Co Zamawiający rozumie przez pojęcie dostarczenia „kompletnej dokumentacji powdrożeniowej”. Czy Zamawiający może przedstawić listę oczekiwanych dokumentów?</w:t>
      </w:r>
    </w:p>
    <w:p w:rsidR="005A6469" w:rsidRDefault="005A6469" w:rsidP="005A6469">
      <w:pPr>
        <w:spacing w:after="0" w:line="276" w:lineRule="auto"/>
        <w:jc w:val="both"/>
        <w:rPr>
          <w:rFonts w:ascii="Cambria" w:hAnsi="Cambria"/>
          <w:color w:val="000000"/>
        </w:rPr>
      </w:pPr>
    </w:p>
    <w:p w:rsidR="005A6469" w:rsidRDefault="005A6469" w:rsidP="00336961">
      <w:pPr>
        <w:spacing w:after="0" w:line="240" w:lineRule="auto"/>
        <w:ind w:firstLine="705"/>
        <w:jc w:val="both"/>
        <w:rPr>
          <w:rFonts w:ascii="Cambria" w:hAnsi="Cambria"/>
          <w:b/>
          <w:color w:val="000000"/>
        </w:rPr>
      </w:pPr>
      <w:r w:rsidRPr="005A6469">
        <w:rPr>
          <w:rFonts w:ascii="Cambria" w:hAnsi="Cambria"/>
          <w:b/>
          <w:color w:val="000000"/>
        </w:rPr>
        <w:t>Odp.:</w:t>
      </w:r>
      <w:r w:rsidR="004720E2">
        <w:rPr>
          <w:rFonts w:ascii="Cambria" w:hAnsi="Cambria"/>
          <w:b/>
          <w:color w:val="000000"/>
        </w:rPr>
        <w:t xml:space="preserve"> Zamawiający w szczególności oczekuje :  </w:t>
      </w:r>
    </w:p>
    <w:p w:rsidR="00895554" w:rsidRDefault="00895554" w:rsidP="00336961">
      <w:pPr>
        <w:pStyle w:val="Akapitzlist"/>
        <w:numPr>
          <w:ilvl w:val="0"/>
          <w:numId w:val="16"/>
        </w:numPr>
        <w:jc w:val="both"/>
        <w:rPr>
          <w:rFonts w:ascii="Cambria" w:hAnsi="Cambria" w:cs="Arial"/>
          <w:b/>
          <w:color w:val="000000"/>
          <w:sz w:val="20"/>
          <w:szCs w:val="20"/>
          <w:lang w:eastAsia="pl-PL"/>
        </w:rPr>
      </w:pPr>
      <w:r w:rsidRPr="00895554">
        <w:rPr>
          <w:rFonts w:ascii="Cambria" w:hAnsi="Cambria" w:cs="Arial"/>
          <w:b/>
          <w:color w:val="000000"/>
          <w:sz w:val="20"/>
          <w:szCs w:val="20"/>
          <w:lang w:eastAsia="pl-PL"/>
        </w:rPr>
        <w:t>Zaktualizowa</w:t>
      </w:r>
      <w:r>
        <w:rPr>
          <w:rFonts w:ascii="Cambria" w:hAnsi="Cambria" w:cs="Arial"/>
          <w:b/>
          <w:color w:val="000000"/>
          <w:sz w:val="20"/>
          <w:szCs w:val="20"/>
          <w:lang w:eastAsia="pl-PL"/>
        </w:rPr>
        <w:t>nej na dzień przekazania wersji instalacyjnej Systemu;</w:t>
      </w:r>
    </w:p>
    <w:p w:rsidR="00895554" w:rsidRDefault="00895554" w:rsidP="00336961">
      <w:pPr>
        <w:pStyle w:val="Akapitzlist"/>
        <w:numPr>
          <w:ilvl w:val="0"/>
          <w:numId w:val="16"/>
        </w:numPr>
        <w:jc w:val="both"/>
        <w:rPr>
          <w:rFonts w:ascii="Cambria" w:hAnsi="Cambria" w:cs="Arial"/>
          <w:b/>
          <w:color w:val="000000"/>
          <w:sz w:val="20"/>
          <w:szCs w:val="20"/>
          <w:lang w:eastAsia="pl-PL"/>
        </w:rPr>
      </w:pPr>
      <w:r>
        <w:rPr>
          <w:rFonts w:ascii="Cambria" w:hAnsi="Cambria" w:cs="Arial"/>
          <w:b/>
          <w:color w:val="000000"/>
          <w:sz w:val="20"/>
          <w:szCs w:val="20"/>
          <w:lang w:eastAsia="pl-PL"/>
        </w:rPr>
        <w:t>Aktualnej na dzień przekazania wersji opisu konfiguracji Systemu;</w:t>
      </w:r>
    </w:p>
    <w:p w:rsidR="00895554" w:rsidRDefault="00895554" w:rsidP="00336961">
      <w:pPr>
        <w:pStyle w:val="Akapitzlist"/>
        <w:numPr>
          <w:ilvl w:val="0"/>
          <w:numId w:val="16"/>
        </w:numPr>
        <w:jc w:val="both"/>
        <w:rPr>
          <w:rFonts w:ascii="Cambria" w:hAnsi="Cambria" w:cs="Arial"/>
          <w:b/>
          <w:color w:val="000000"/>
          <w:sz w:val="20"/>
          <w:szCs w:val="20"/>
          <w:lang w:eastAsia="pl-PL"/>
        </w:rPr>
      </w:pPr>
      <w:r>
        <w:rPr>
          <w:rFonts w:ascii="Cambria" w:hAnsi="Cambria" w:cs="Arial"/>
          <w:b/>
          <w:color w:val="000000"/>
          <w:sz w:val="20"/>
          <w:szCs w:val="20"/>
          <w:lang w:eastAsia="pl-PL"/>
        </w:rPr>
        <w:t>Aktualn</w:t>
      </w:r>
      <w:r w:rsidR="00E42317">
        <w:rPr>
          <w:rFonts w:ascii="Cambria" w:hAnsi="Cambria" w:cs="Arial"/>
          <w:b/>
          <w:color w:val="000000"/>
          <w:sz w:val="20"/>
          <w:szCs w:val="20"/>
          <w:lang w:eastAsia="pl-PL"/>
        </w:rPr>
        <w:t>ych</w:t>
      </w:r>
      <w:r>
        <w:rPr>
          <w:rFonts w:ascii="Cambria" w:hAnsi="Cambria" w:cs="Arial"/>
          <w:b/>
          <w:color w:val="000000"/>
          <w:sz w:val="20"/>
          <w:szCs w:val="20"/>
          <w:lang w:eastAsia="pl-PL"/>
        </w:rPr>
        <w:t xml:space="preserve"> na dzień przekazania instrukcji;</w:t>
      </w:r>
    </w:p>
    <w:p w:rsidR="00895554" w:rsidRDefault="00895554" w:rsidP="00336961">
      <w:pPr>
        <w:pStyle w:val="Akapitzlist"/>
        <w:numPr>
          <w:ilvl w:val="0"/>
          <w:numId w:val="16"/>
        </w:numPr>
        <w:jc w:val="both"/>
        <w:rPr>
          <w:rFonts w:ascii="Cambria" w:hAnsi="Cambria" w:cs="Arial"/>
          <w:b/>
          <w:color w:val="000000"/>
          <w:sz w:val="20"/>
          <w:szCs w:val="20"/>
          <w:lang w:eastAsia="pl-PL"/>
        </w:rPr>
      </w:pPr>
      <w:r>
        <w:rPr>
          <w:rFonts w:ascii="Cambria" w:hAnsi="Cambria" w:cs="Arial"/>
          <w:b/>
          <w:color w:val="000000"/>
          <w:sz w:val="20"/>
          <w:szCs w:val="20"/>
          <w:lang w:eastAsia="pl-PL"/>
        </w:rPr>
        <w:t xml:space="preserve">Licencję na użytkowanie Systemu zgodnie z zapisami Załącznika nr 5 do Umowy </w:t>
      </w:r>
    </w:p>
    <w:p w:rsidR="00895554" w:rsidRDefault="00895554" w:rsidP="00336961">
      <w:pPr>
        <w:pStyle w:val="Akapitzlist"/>
        <w:numPr>
          <w:ilvl w:val="0"/>
          <w:numId w:val="16"/>
        </w:numPr>
        <w:jc w:val="both"/>
        <w:rPr>
          <w:rFonts w:ascii="Cambria" w:hAnsi="Cambria" w:cs="Arial"/>
          <w:b/>
          <w:color w:val="000000"/>
          <w:sz w:val="20"/>
          <w:szCs w:val="20"/>
          <w:lang w:eastAsia="pl-PL"/>
        </w:rPr>
      </w:pPr>
      <w:r>
        <w:rPr>
          <w:rFonts w:ascii="Cambria" w:hAnsi="Cambria" w:cs="Arial"/>
          <w:b/>
          <w:color w:val="000000"/>
          <w:sz w:val="20"/>
          <w:szCs w:val="20"/>
          <w:lang w:eastAsia="pl-PL"/>
        </w:rPr>
        <w:t xml:space="preserve">Protokołu przekazania licencji </w:t>
      </w:r>
    </w:p>
    <w:p w:rsidR="00895554" w:rsidRPr="00895554" w:rsidRDefault="00895554" w:rsidP="00336961">
      <w:pPr>
        <w:pStyle w:val="Akapitzlist"/>
        <w:numPr>
          <w:ilvl w:val="0"/>
          <w:numId w:val="16"/>
        </w:numPr>
        <w:jc w:val="both"/>
        <w:rPr>
          <w:rFonts w:ascii="Cambria" w:hAnsi="Cambria" w:cs="Arial"/>
          <w:b/>
          <w:color w:val="000000"/>
          <w:sz w:val="20"/>
          <w:szCs w:val="20"/>
          <w:lang w:eastAsia="pl-PL"/>
        </w:rPr>
      </w:pPr>
      <w:r>
        <w:rPr>
          <w:rFonts w:ascii="Cambria" w:hAnsi="Cambria" w:cs="Arial"/>
          <w:b/>
          <w:color w:val="000000"/>
          <w:sz w:val="20"/>
          <w:szCs w:val="20"/>
          <w:lang w:eastAsia="pl-PL"/>
        </w:rPr>
        <w:t xml:space="preserve">Innych dokumentów wymienionych w Załączniku nr 5 do Umowy </w:t>
      </w:r>
    </w:p>
    <w:p w:rsidR="005A6469" w:rsidRPr="00895554" w:rsidRDefault="005A6469" w:rsidP="005A6469">
      <w:pPr>
        <w:spacing w:after="0" w:line="276" w:lineRule="auto"/>
        <w:jc w:val="both"/>
        <w:rPr>
          <w:rFonts w:ascii="Cambria" w:hAnsi="Cambria"/>
          <w:b/>
          <w:color w:val="000000"/>
        </w:rPr>
      </w:pPr>
    </w:p>
    <w:p w:rsidR="00F304CD" w:rsidRPr="00AA697A" w:rsidRDefault="00F304CD" w:rsidP="00F304CD">
      <w:pPr>
        <w:jc w:val="both"/>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76</w:t>
      </w:r>
    </w:p>
    <w:p w:rsidR="00F304CD" w:rsidRPr="00AA697A" w:rsidRDefault="00F304CD" w:rsidP="00032103">
      <w:pPr>
        <w:spacing w:after="0" w:line="360" w:lineRule="auto"/>
        <w:jc w:val="both"/>
        <w:rPr>
          <w:rFonts w:ascii="Cambria" w:hAnsi="Cambria"/>
          <w:color w:val="000000"/>
        </w:rPr>
      </w:pPr>
      <w:r w:rsidRPr="00AA697A">
        <w:rPr>
          <w:rFonts w:ascii="Cambria" w:hAnsi="Cambria"/>
          <w:color w:val="000000"/>
        </w:rPr>
        <w:t>Dotyczy załącznik 4 do SIWZ (wzór umowy) § 4, pkt. 6</w:t>
      </w:r>
    </w:p>
    <w:p w:rsidR="00F304CD" w:rsidRDefault="00F304CD" w:rsidP="00032103">
      <w:pPr>
        <w:spacing w:after="0" w:line="276" w:lineRule="auto"/>
        <w:jc w:val="both"/>
        <w:rPr>
          <w:rFonts w:ascii="Cambria" w:hAnsi="Cambria"/>
          <w:color w:val="000000"/>
        </w:rPr>
      </w:pPr>
      <w:r w:rsidRPr="00AA697A">
        <w:rPr>
          <w:rFonts w:ascii="Cambria" w:hAnsi="Cambria"/>
          <w:color w:val="000000"/>
        </w:rPr>
        <w:t>Czy Zamawiający może przestawić protokół odbioru końcowego i protokół odbioru częściowego?</w:t>
      </w:r>
    </w:p>
    <w:p w:rsidR="00032103" w:rsidRDefault="00032103" w:rsidP="00032103">
      <w:pPr>
        <w:spacing w:after="0" w:line="276" w:lineRule="auto"/>
        <w:jc w:val="both"/>
        <w:rPr>
          <w:rFonts w:ascii="Cambria" w:hAnsi="Cambria"/>
          <w:color w:val="000000"/>
        </w:rPr>
      </w:pPr>
    </w:p>
    <w:p w:rsidR="00032103" w:rsidRPr="00032103" w:rsidRDefault="00032103" w:rsidP="00336961">
      <w:pPr>
        <w:spacing w:after="0" w:line="240" w:lineRule="auto"/>
        <w:ind w:left="708"/>
        <w:jc w:val="both"/>
        <w:rPr>
          <w:rFonts w:ascii="Cambria" w:hAnsi="Cambria"/>
          <w:b/>
          <w:color w:val="000000"/>
        </w:rPr>
      </w:pPr>
      <w:r w:rsidRPr="00032103">
        <w:rPr>
          <w:rFonts w:ascii="Cambria" w:hAnsi="Cambria"/>
          <w:b/>
          <w:color w:val="000000"/>
        </w:rPr>
        <w:t>Odp.:</w:t>
      </w:r>
      <w:r w:rsidR="00B61502">
        <w:rPr>
          <w:rFonts w:ascii="Cambria" w:hAnsi="Cambria"/>
          <w:b/>
          <w:color w:val="000000"/>
        </w:rPr>
        <w:t xml:space="preserve"> </w:t>
      </w:r>
      <w:r w:rsidRPr="00032103">
        <w:rPr>
          <w:rFonts w:ascii="Cambria" w:hAnsi="Cambria"/>
          <w:b/>
          <w:color w:val="000000"/>
        </w:rPr>
        <w:t>Zamawiający nie posiada do wglądu w/w protokołów, będą one wytworzone w trakcie realizacji.</w:t>
      </w:r>
    </w:p>
    <w:p w:rsidR="00F304CD" w:rsidRDefault="00F304CD" w:rsidP="00F304CD">
      <w:pPr>
        <w:jc w:val="both"/>
        <w:rPr>
          <w:rFonts w:ascii="Cambria" w:hAnsi="Cambria"/>
          <w:color w:val="000000"/>
        </w:rPr>
      </w:pPr>
    </w:p>
    <w:p w:rsidR="00B61502" w:rsidRPr="00AA697A" w:rsidRDefault="00B61502" w:rsidP="00F304CD">
      <w:pPr>
        <w:jc w:val="both"/>
        <w:rPr>
          <w:rFonts w:ascii="Cambria" w:hAnsi="Cambria"/>
          <w:color w:val="000000"/>
        </w:rPr>
      </w:pPr>
    </w:p>
    <w:p w:rsidR="000C1209" w:rsidRPr="00AA697A" w:rsidRDefault="000C1209" w:rsidP="00F304CD">
      <w:pPr>
        <w:jc w:val="both"/>
        <w:rPr>
          <w:rFonts w:ascii="Cambria" w:hAnsi="Cambria"/>
          <w:b/>
          <w:color w:val="000000"/>
        </w:rPr>
      </w:pPr>
      <w:r w:rsidRPr="00AA697A">
        <w:rPr>
          <w:rFonts w:ascii="Cambria" w:hAnsi="Cambria"/>
          <w:b/>
          <w:color w:val="000000"/>
        </w:rPr>
        <w:t>Pyt.77</w:t>
      </w:r>
    </w:p>
    <w:p w:rsidR="00F304CD" w:rsidRPr="00AA697A" w:rsidRDefault="00F304CD" w:rsidP="00032103">
      <w:pPr>
        <w:spacing w:after="0" w:line="360" w:lineRule="auto"/>
        <w:jc w:val="both"/>
        <w:rPr>
          <w:rFonts w:ascii="Cambria" w:hAnsi="Cambria"/>
          <w:color w:val="000000"/>
        </w:rPr>
      </w:pPr>
      <w:r w:rsidRPr="00AA697A">
        <w:rPr>
          <w:rFonts w:ascii="Cambria" w:hAnsi="Cambria"/>
          <w:color w:val="000000"/>
        </w:rPr>
        <w:t>Dotyczy załącznik 4 do SIWZ (wzór umowy) § 7, pkt. 3</w:t>
      </w:r>
    </w:p>
    <w:p w:rsidR="00F304CD" w:rsidRPr="00AA697A" w:rsidRDefault="00F304CD" w:rsidP="00032103">
      <w:pPr>
        <w:spacing w:after="0" w:line="276" w:lineRule="auto"/>
        <w:jc w:val="both"/>
        <w:rPr>
          <w:rFonts w:ascii="Cambria" w:hAnsi="Cambria"/>
          <w:color w:val="000000"/>
        </w:rPr>
      </w:pPr>
      <w:r w:rsidRPr="00AA697A">
        <w:rPr>
          <w:rFonts w:ascii="Cambria" w:hAnsi="Cambria"/>
          <w:color w:val="000000"/>
        </w:rPr>
        <w:t>Co zamawiający rozumie pod pojęciem awarii systemu? Jakie muszą być spełnione obiektywne kryteria, aby daną sytuację można było uznać za awarię systemu?</w:t>
      </w:r>
    </w:p>
    <w:p w:rsidR="00F304CD" w:rsidRDefault="00F304CD" w:rsidP="00032103">
      <w:pPr>
        <w:spacing w:after="0" w:line="276" w:lineRule="auto"/>
        <w:jc w:val="both"/>
        <w:rPr>
          <w:rFonts w:ascii="Cambria" w:hAnsi="Cambria"/>
          <w:color w:val="000000"/>
        </w:rPr>
      </w:pPr>
      <w:r w:rsidRPr="00AA697A">
        <w:rPr>
          <w:rFonts w:ascii="Cambria" w:hAnsi="Cambria"/>
          <w:color w:val="000000"/>
        </w:rPr>
        <w:t>Co zamawiający rozum</w:t>
      </w:r>
      <w:r w:rsidR="00032103">
        <w:rPr>
          <w:rFonts w:ascii="Cambria" w:hAnsi="Cambria"/>
          <w:color w:val="000000"/>
        </w:rPr>
        <w:t>ie pod pojęciem usterki i wady?</w:t>
      </w:r>
    </w:p>
    <w:p w:rsidR="00032103" w:rsidRDefault="00032103" w:rsidP="00032103">
      <w:pPr>
        <w:spacing w:after="0" w:line="276" w:lineRule="auto"/>
        <w:jc w:val="both"/>
        <w:rPr>
          <w:rFonts w:ascii="Cambria" w:hAnsi="Cambria"/>
          <w:color w:val="000000"/>
        </w:rPr>
      </w:pPr>
    </w:p>
    <w:p w:rsidR="00032103" w:rsidRPr="00032103" w:rsidRDefault="00032103" w:rsidP="00B61502">
      <w:pPr>
        <w:spacing w:after="0" w:line="276" w:lineRule="auto"/>
        <w:ind w:firstLine="708"/>
        <w:jc w:val="both"/>
        <w:rPr>
          <w:rFonts w:ascii="Cambria" w:hAnsi="Cambria"/>
          <w:b/>
          <w:color w:val="000000"/>
        </w:rPr>
      </w:pPr>
      <w:r w:rsidRPr="00032103">
        <w:rPr>
          <w:rFonts w:ascii="Cambria" w:hAnsi="Cambria"/>
          <w:b/>
          <w:color w:val="000000"/>
        </w:rPr>
        <w:t>Odp.:</w:t>
      </w:r>
      <w:r w:rsidR="00670849">
        <w:rPr>
          <w:rFonts w:ascii="Cambria" w:hAnsi="Cambria"/>
          <w:b/>
          <w:color w:val="000000"/>
        </w:rPr>
        <w:t xml:space="preserve"> Patrz odpowiedź na pytanie 18.</w:t>
      </w:r>
    </w:p>
    <w:p w:rsidR="00032103" w:rsidRPr="00AA697A" w:rsidRDefault="00032103" w:rsidP="00032103">
      <w:pPr>
        <w:spacing w:after="0" w:line="276" w:lineRule="auto"/>
        <w:jc w:val="both"/>
        <w:rPr>
          <w:rFonts w:ascii="Cambria" w:hAnsi="Cambria"/>
          <w:color w:val="000000"/>
        </w:rPr>
      </w:pPr>
    </w:p>
    <w:p w:rsidR="00F304CD" w:rsidRPr="00AA697A" w:rsidRDefault="00F304CD" w:rsidP="00F304CD">
      <w:pPr>
        <w:jc w:val="both"/>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78</w:t>
      </w:r>
    </w:p>
    <w:p w:rsidR="00F304CD" w:rsidRPr="00AA697A" w:rsidRDefault="00F304CD" w:rsidP="00032103">
      <w:pPr>
        <w:spacing w:after="0" w:line="360" w:lineRule="auto"/>
        <w:jc w:val="both"/>
        <w:rPr>
          <w:rFonts w:ascii="Cambria" w:hAnsi="Cambria"/>
          <w:color w:val="000000"/>
        </w:rPr>
      </w:pPr>
      <w:r w:rsidRPr="00AA697A">
        <w:rPr>
          <w:rFonts w:ascii="Cambria" w:hAnsi="Cambria"/>
          <w:color w:val="000000"/>
        </w:rPr>
        <w:t>Dotyczy załącznik 4 do SIWZ (wzór umowy) § 7, pkt. 3</w:t>
      </w:r>
    </w:p>
    <w:p w:rsidR="00F304CD" w:rsidRPr="00AA697A" w:rsidRDefault="00F304CD" w:rsidP="00032103">
      <w:pPr>
        <w:spacing w:after="0" w:line="276" w:lineRule="auto"/>
        <w:jc w:val="both"/>
        <w:rPr>
          <w:rFonts w:ascii="Cambria" w:hAnsi="Cambria"/>
          <w:color w:val="000000"/>
        </w:rPr>
      </w:pPr>
      <w:r w:rsidRPr="00AA697A">
        <w:rPr>
          <w:rFonts w:ascii="Cambria" w:hAnsi="Cambria"/>
          <w:color w:val="000000"/>
        </w:rPr>
        <w:t>Wnioskujemy o modyfikację zapisów w następującym zakresie:</w:t>
      </w:r>
    </w:p>
    <w:p w:rsidR="00F304CD" w:rsidRPr="00AA697A" w:rsidRDefault="00F304CD" w:rsidP="00032103">
      <w:pPr>
        <w:spacing w:after="0" w:line="276" w:lineRule="auto"/>
        <w:jc w:val="both"/>
        <w:rPr>
          <w:rFonts w:ascii="Cambria" w:hAnsi="Cambria"/>
          <w:color w:val="000000"/>
        </w:rPr>
      </w:pPr>
      <w:r w:rsidRPr="00AA697A">
        <w:rPr>
          <w:rFonts w:ascii="Cambria" w:hAnsi="Cambria"/>
          <w:color w:val="000000"/>
        </w:rPr>
        <w:t>„- do 72 godzin – usunięcie awarii systemu</w:t>
      </w:r>
    </w:p>
    <w:p w:rsidR="00F304CD" w:rsidRPr="00AA697A" w:rsidRDefault="00F304CD" w:rsidP="00032103">
      <w:pPr>
        <w:spacing w:after="0" w:line="276" w:lineRule="auto"/>
        <w:jc w:val="both"/>
        <w:rPr>
          <w:rFonts w:ascii="Cambria" w:hAnsi="Cambria"/>
          <w:color w:val="000000"/>
        </w:rPr>
      </w:pPr>
      <w:r w:rsidRPr="00AA697A">
        <w:rPr>
          <w:rFonts w:ascii="Cambria" w:hAnsi="Cambria"/>
          <w:color w:val="000000"/>
        </w:rPr>
        <w:t>- do 10 dni roboczych (takie są zapisy w SIWZ) – usunięcie wad i usterek</w:t>
      </w:r>
    </w:p>
    <w:p w:rsidR="00F304CD" w:rsidRDefault="00F304CD" w:rsidP="00032103">
      <w:pPr>
        <w:spacing w:after="0" w:line="276" w:lineRule="auto"/>
        <w:jc w:val="both"/>
        <w:rPr>
          <w:rFonts w:ascii="Cambria" w:hAnsi="Cambria"/>
          <w:color w:val="000000"/>
        </w:rPr>
      </w:pPr>
      <w:r w:rsidRPr="00AA697A">
        <w:rPr>
          <w:rFonts w:ascii="Cambria" w:hAnsi="Cambria"/>
          <w:color w:val="000000"/>
        </w:rPr>
        <w:t>liczonych od momentu skutecznego przyjęcia zgłoszenia przez Wykonawcę”</w:t>
      </w:r>
    </w:p>
    <w:p w:rsidR="00032103" w:rsidRDefault="00032103" w:rsidP="00032103">
      <w:pPr>
        <w:spacing w:after="0" w:line="276" w:lineRule="auto"/>
        <w:jc w:val="both"/>
        <w:rPr>
          <w:rFonts w:ascii="Cambria" w:hAnsi="Cambria"/>
          <w:color w:val="000000"/>
        </w:rPr>
      </w:pPr>
    </w:p>
    <w:p w:rsidR="00032103" w:rsidRPr="00032103" w:rsidRDefault="00032103" w:rsidP="00B61502">
      <w:pPr>
        <w:spacing w:after="0" w:line="276" w:lineRule="auto"/>
        <w:ind w:firstLine="708"/>
        <w:jc w:val="both"/>
        <w:rPr>
          <w:rFonts w:ascii="Cambria" w:hAnsi="Cambria"/>
          <w:b/>
          <w:color w:val="000000"/>
        </w:rPr>
      </w:pPr>
      <w:r w:rsidRPr="00032103">
        <w:rPr>
          <w:rFonts w:ascii="Cambria" w:hAnsi="Cambria"/>
          <w:b/>
          <w:color w:val="000000"/>
        </w:rPr>
        <w:t>Odp.:</w:t>
      </w:r>
      <w:r w:rsidR="00B61502">
        <w:rPr>
          <w:rFonts w:ascii="Cambria" w:hAnsi="Cambria"/>
          <w:b/>
          <w:color w:val="000000"/>
        </w:rPr>
        <w:t xml:space="preserve"> </w:t>
      </w:r>
      <w:r w:rsidRPr="00032103">
        <w:rPr>
          <w:rFonts w:ascii="Cambria" w:hAnsi="Cambria"/>
          <w:b/>
          <w:color w:val="000000"/>
        </w:rPr>
        <w:t>Zapis pozostaje bez zmian.</w:t>
      </w:r>
    </w:p>
    <w:p w:rsidR="00F304CD" w:rsidRPr="00AA697A" w:rsidRDefault="00F304CD" w:rsidP="00F304CD">
      <w:pPr>
        <w:jc w:val="both"/>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79</w:t>
      </w:r>
    </w:p>
    <w:p w:rsidR="00F304CD" w:rsidRPr="00AA697A" w:rsidRDefault="00F304CD" w:rsidP="00032103">
      <w:pPr>
        <w:spacing w:after="0" w:line="360" w:lineRule="auto"/>
        <w:jc w:val="both"/>
        <w:rPr>
          <w:rFonts w:ascii="Cambria" w:hAnsi="Cambria"/>
          <w:color w:val="000000"/>
        </w:rPr>
      </w:pPr>
      <w:r w:rsidRPr="00AA697A">
        <w:rPr>
          <w:rFonts w:ascii="Cambria" w:hAnsi="Cambria"/>
          <w:color w:val="000000"/>
        </w:rPr>
        <w:lastRenderedPageBreak/>
        <w:t>Dotyczy załącznik 4 do SIWZ (wzór umowy) § 9, pkt. 2 i 3</w:t>
      </w:r>
    </w:p>
    <w:p w:rsidR="00F304CD" w:rsidRPr="00AA697A" w:rsidRDefault="00F304CD" w:rsidP="00032103">
      <w:pPr>
        <w:spacing w:after="0" w:line="276" w:lineRule="auto"/>
        <w:jc w:val="both"/>
        <w:rPr>
          <w:rFonts w:ascii="Cambria" w:hAnsi="Cambria"/>
          <w:color w:val="000000"/>
        </w:rPr>
      </w:pPr>
      <w:r w:rsidRPr="00AA697A">
        <w:rPr>
          <w:rFonts w:ascii="Cambria" w:hAnsi="Cambria"/>
          <w:color w:val="000000"/>
        </w:rPr>
        <w:t>Wnosimy o zmianę określonej wysokości polisy ubezpieczeniowej do 200 000 zł. Projekt zakłada realizację montaży w 8 658 lokalizacjach. W naszej opinii nie ma zatem ryzyka powstania szkody na dużą skalę. Ewentualne szkody będą dotyczy pojedynczych lokalizacji, a każda z nich (jeżeli w ogóle) będzie niewielkiej wartości.</w:t>
      </w:r>
    </w:p>
    <w:p w:rsidR="00F304CD" w:rsidRDefault="00F304CD" w:rsidP="00032103">
      <w:pPr>
        <w:spacing w:after="0" w:line="276" w:lineRule="auto"/>
        <w:jc w:val="both"/>
        <w:rPr>
          <w:rFonts w:ascii="Cambria" w:hAnsi="Cambria"/>
          <w:color w:val="000000"/>
        </w:rPr>
      </w:pPr>
      <w:r w:rsidRPr="00AA697A">
        <w:rPr>
          <w:rFonts w:ascii="Cambria" w:hAnsi="Cambria"/>
          <w:color w:val="000000"/>
        </w:rPr>
        <w:t>Czy Zamawiający dopuszcza przedstawienia przez Wykonawcę polis ubezpieczeniowych w cyklach rocznych, a nie od razu na cały okres umowy? Praktyka Towarzystw Ubezpieczeniowych wskazuje na zawieranie umów rocznych, która w przypadku realizacji kontraktu byłby przedłużana do czasu zakończenia umowy.</w:t>
      </w:r>
    </w:p>
    <w:p w:rsidR="00032103" w:rsidRDefault="00032103" w:rsidP="00032103">
      <w:pPr>
        <w:spacing w:after="0" w:line="276" w:lineRule="auto"/>
        <w:jc w:val="both"/>
        <w:rPr>
          <w:rFonts w:ascii="Cambria" w:hAnsi="Cambria"/>
          <w:color w:val="000000"/>
        </w:rPr>
      </w:pPr>
    </w:p>
    <w:p w:rsidR="00032103" w:rsidRPr="00C04EF3" w:rsidRDefault="00032103" w:rsidP="00336961">
      <w:pPr>
        <w:spacing w:after="0" w:line="240" w:lineRule="auto"/>
        <w:ind w:left="708"/>
        <w:jc w:val="both"/>
        <w:rPr>
          <w:rFonts w:ascii="Cambria" w:hAnsi="Cambria"/>
          <w:b/>
          <w:color w:val="FF0000"/>
        </w:rPr>
      </w:pPr>
      <w:r w:rsidRPr="00936C3E">
        <w:rPr>
          <w:rFonts w:ascii="Cambria" w:hAnsi="Cambria"/>
          <w:b/>
          <w:color w:val="000000"/>
        </w:rPr>
        <w:t>Odp.:</w:t>
      </w:r>
      <w:r w:rsidR="00A32094">
        <w:rPr>
          <w:rFonts w:ascii="Cambria" w:hAnsi="Cambria"/>
          <w:b/>
          <w:color w:val="000000"/>
        </w:rPr>
        <w:t xml:space="preserve"> Zamawiający nie wyraża zgody</w:t>
      </w:r>
      <w:r w:rsidR="00EA74C7">
        <w:rPr>
          <w:rFonts w:ascii="Cambria" w:hAnsi="Cambria"/>
          <w:b/>
          <w:color w:val="000000"/>
        </w:rPr>
        <w:t xml:space="preserve"> na zmianę zapisów</w:t>
      </w:r>
      <w:r w:rsidR="00A32094">
        <w:rPr>
          <w:rFonts w:ascii="Cambria" w:hAnsi="Cambria"/>
          <w:b/>
          <w:color w:val="000000"/>
        </w:rPr>
        <w:t xml:space="preserve">. Zamawiający ustalając minimalną sumę gwarancyjną ubezpieczenia OC kierował się między innymi potencjalną wielkością szkód oraz charakterem prawdopodobnych szkód, jakie mogą być wyrządzone nie tylko Zamawiającemu, ale również pozostałym osobom. Zamawiający zwraca uwagę, że szczegółowy opis warunków ubezpieczenia OC, znajduje się w Rozdziale XIII SIWZ. Zgodnie z Rozdziałem XIII, ust. 3 pkt. 4 SIWZ Zamawiający wymaga przedłożenia dedykowanej polisy z okresem ubezpieczenia na pełny czas realizacji inwestycji oraz w okresie gwarancji i rękojmi.  Spełnienie wymogów dotyczących ubezpieczenia, określonych w SIWZ, jest osiągalne na polskim rynku ubezpieczeniowym. </w:t>
      </w:r>
    </w:p>
    <w:p w:rsidR="00032103" w:rsidRPr="00AA697A" w:rsidRDefault="00032103" w:rsidP="00032103">
      <w:pPr>
        <w:spacing w:after="0" w:line="276" w:lineRule="auto"/>
        <w:jc w:val="both"/>
        <w:rPr>
          <w:rFonts w:ascii="Cambria" w:hAnsi="Cambria"/>
          <w:color w:val="000000"/>
        </w:rPr>
      </w:pPr>
    </w:p>
    <w:p w:rsidR="00F304CD" w:rsidRPr="00AA697A" w:rsidRDefault="00F304CD" w:rsidP="00F304CD">
      <w:pPr>
        <w:jc w:val="both"/>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80</w:t>
      </w:r>
    </w:p>
    <w:p w:rsidR="00F304CD" w:rsidRPr="00AA697A" w:rsidRDefault="00F304CD" w:rsidP="00DA2272">
      <w:pPr>
        <w:spacing w:after="0" w:line="360" w:lineRule="auto"/>
        <w:jc w:val="both"/>
        <w:rPr>
          <w:rFonts w:ascii="Cambria" w:hAnsi="Cambria"/>
          <w:color w:val="000000"/>
        </w:rPr>
      </w:pPr>
      <w:r w:rsidRPr="00AA697A">
        <w:rPr>
          <w:rFonts w:ascii="Cambria" w:hAnsi="Cambria"/>
          <w:color w:val="000000"/>
        </w:rPr>
        <w:t>Dotyczy załącznik 4 do SIWZ (wzór umowy) § 6, pkt. 3 i 4</w:t>
      </w:r>
    </w:p>
    <w:p w:rsidR="00F304CD" w:rsidRDefault="00F304CD" w:rsidP="00DA2272">
      <w:pPr>
        <w:spacing w:after="0" w:line="276" w:lineRule="auto"/>
        <w:jc w:val="both"/>
        <w:rPr>
          <w:rFonts w:ascii="Cambria" w:hAnsi="Cambria"/>
          <w:color w:val="000000"/>
        </w:rPr>
      </w:pPr>
      <w:r w:rsidRPr="00AA697A">
        <w:rPr>
          <w:rFonts w:ascii="Cambria" w:hAnsi="Cambria"/>
          <w:color w:val="000000"/>
        </w:rPr>
        <w:t>Czy Zamawiający dopuszcza przedstawienia przez Wykonawcę gwarancji bankowej w cyklach rocznych, a nie od razu na cały okres umowy? Praktyka banków wskazuje na zawieranie gwarancji rocznych, która w przypadku realizacji kontraktu byłby przedłużana do czasu zakończenia umowy.</w:t>
      </w:r>
    </w:p>
    <w:p w:rsidR="00DA2272" w:rsidRDefault="00DA2272" w:rsidP="00DA2272">
      <w:pPr>
        <w:spacing w:after="0" w:line="276" w:lineRule="auto"/>
        <w:jc w:val="both"/>
        <w:rPr>
          <w:rFonts w:ascii="Cambria" w:hAnsi="Cambria"/>
          <w:color w:val="000000"/>
        </w:rPr>
      </w:pPr>
    </w:p>
    <w:p w:rsidR="00DA2272" w:rsidRPr="00032103" w:rsidRDefault="00DA2272" w:rsidP="00B61502">
      <w:pPr>
        <w:spacing w:after="0" w:line="276" w:lineRule="auto"/>
        <w:ind w:firstLine="708"/>
        <w:jc w:val="both"/>
        <w:rPr>
          <w:rFonts w:ascii="Cambria" w:hAnsi="Cambria"/>
          <w:b/>
          <w:color w:val="000000"/>
        </w:rPr>
      </w:pPr>
      <w:r w:rsidRPr="00032103">
        <w:rPr>
          <w:rFonts w:ascii="Cambria" w:hAnsi="Cambria"/>
          <w:b/>
          <w:color w:val="000000"/>
        </w:rPr>
        <w:t>Odp.:</w:t>
      </w:r>
      <w:r w:rsidR="00B61502">
        <w:rPr>
          <w:rFonts w:ascii="Cambria" w:hAnsi="Cambria"/>
          <w:b/>
          <w:color w:val="000000"/>
        </w:rPr>
        <w:t xml:space="preserve"> </w:t>
      </w:r>
      <w:r w:rsidRPr="00032103">
        <w:rPr>
          <w:rFonts w:ascii="Cambria" w:hAnsi="Cambria"/>
          <w:b/>
          <w:color w:val="000000"/>
        </w:rPr>
        <w:t>Zapis pozostaje bez zmian.</w:t>
      </w:r>
    </w:p>
    <w:p w:rsidR="00DA2272" w:rsidRPr="00AA697A" w:rsidRDefault="00DA2272" w:rsidP="00DA2272">
      <w:pPr>
        <w:spacing w:after="0" w:line="276" w:lineRule="auto"/>
        <w:jc w:val="both"/>
        <w:rPr>
          <w:rFonts w:ascii="Cambria" w:hAnsi="Cambria"/>
          <w:color w:val="000000"/>
        </w:rPr>
      </w:pPr>
    </w:p>
    <w:p w:rsidR="00F304CD" w:rsidRPr="00AA697A" w:rsidRDefault="00F304CD" w:rsidP="00F304CD">
      <w:pPr>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81</w:t>
      </w:r>
    </w:p>
    <w:p w:rsidR="00F304CD" w:rsidRPr="00AA697A" w:rsidRDefault="00F304CD" w:rsidP="00DA2272">
      <w:pPr>
        <w:spacing w:after="0" w:line="276" w:lineRule="auto"/>
        <w:jc w:val="both"/>
        <w:rPr>
          <w:rFonts w:ascii="Cambria" w:hAnsi="Cambria"/>
          <w:color w:val="000000"/>
        </w:rPr>
      </w:pPr>
      <w:r w:rsidRPr="00AA697A">
        <w:rPr>
          <w:rFonts w:ascii="Cambria" w:hAnsi="Cambria"/>
          <w:color w:val="000000"/>
        </w:rPr>
        <w:t>Dotyczy załącznik 4 do SIWZ (wzór umowy) § 12, pkt. 2</w:t>
      </w:r>
    </w:p>
    <w:p w:rsidR="00F304CD" w:rsidRPr="00AA697A" w:rsidRDefault="00F304CD" w:rsidP="00DA2272">
      <w:pPr>
        <w:spacing w:after="0" w:line="276" w:lineRule="auto"/>
        <w:jc w:val="both"/>
        <w:rPr>
          <w:rFonts w:ascii="Cambria" w:hAnsi="Cambria"/>
          <w:color w:val="000000"/>
        </w:rPr>
      </w:pPr>
      <w:r w:rsidRPr="00AA697A">
        <w:rPr>
          <w:rFonts w:ascii="Cambria" w:hAnsi="Cambria"/>
          <w:color w:val="000000"/>
        </w:rPr>
        <w:t>Wnosimy o modyfikację zapisu pkt. 2 1) i 2), który otrzymałby postać:</w:t>
      </w:r>
    </w:p>
    <w:p w:rsidR="00F304CD" w:rsidRPr="00DA2272" w:rsidRDefault="00DA2272" w:rsidP="00DA2272">
      <w:pPr>
        <w:spacing w:after="0" w:line="276" w:lineRule="auto"/>
        <w:jc w:val="both"/>
        <w:rPr>
          <w:rFonts w:ascii="Cambria" w:hAnsi="Cambria"/>
          <w:color w:val="000000"/>
        </w:rPr>
      </w:pPr>
      <w:r>
        <w:rPr>
          <w:rFonts w:ascii="Cambria" w:hAnsi="Cambria"/>
          <w:color w:val="000000"/>
        </w:rPr>
        <w:t xml:space="preserve">1) </w:t>
      </w:r>
      <w:r w:rsidR="00F304CD" w:rsidRPr="00DA2272">
        <w:rPr>
          <w:rFonts w:ascii="Cambria" w:hAnsi="Cambria"/>
          <w:color w:val="000000"/>
        </w:rPr>
        <w:t>Za przekroczenie któregokolwiek z terminów określonych w § 3 ust. 1-3 w wysokości 0,2% wynagrodzenia ryczałtowego brutto liczonego od wartości zakresu usługi, która w wyniku niedotrzymania terminu nie jest realizowana, za każdy dzień zwłoki.</w:t>
      </w:r>
    </w:p>
    <w:p w:rsidR="00F304CD" w:rsidRDefault="00DA2272" w:rsidP="00DA2272">
      <w:pPr>
        <w:spacing w:after="0" w:line="276" w:lineRule="auto"/>
        <w:jc w:val="both"/>
        <w:rPr>
          <w:rFonts w:ascii="Cambria" w:hAnsi="Cambria"/>
          <w:color w:val="000000"/>
        </w:rPr>
      </w:pPr>
      <w:r>
        <w:rPr>
          <w:rFonts w:ascii="Cambria" w:hAnsi="Cambria"/>
          <w:color w:val="000000"/>
        </w:rPr>
        <w:t xml:space="preserve">2) </w:t>
      </w:r>
      <w:r w:rsidR="00F304CD" w:rsidRPr="00DA2272">
        <w:rPr>
          <w:rFonts w:ascii="Cambria" w:hAnsi="Cambria"/>
          <w:color w:val="000000"/>
        </w:rPr>
        <w:t>Za zwłokę w usunięciu wad stwierdzonych przy odbiorze lub w okresie rękojmi lub gwarancji w wysokości 0,2% wynagrodzenia ryczałtowego brutto liczonego od wartości zakresu usługi, która w wyniku niedotrzymania terminu nie jest realizowana, za każdy dzień zwłoki liczony od dnia wyznaczonego na usunięcie wad.</w:t>
      </w:r>
    </w:p>
    <w:p w:rsidR="00DA2272" w:rsidRDefault="00DA2272" w:rsidP="00DA2272">
      <w:pPr>
        <w:spacing w:after="0" w:line="276" w:lineRule="auto"/>
        <w:jc w:val="both"/>
        <w:rPr>
          <w:rFonts w:ascii="Cambria" w:hAnsi="Cambria"/>
          <w:color w:val="000000"/>
        </w:rPr>
      </w:pPr>
    </w:p>
    <w:p w:rsidR="00DA2272" w:rsidRPr="00032103" w:rsidRDefault="00DA2272" w:rsidP="00B61502">
      <w:pPr>
        <w:spacing w:after="0" w:line="276" w:lineRule="auto"/>
        <w:ind w:firstLine="708"/>
        <w:jc w:val="both"/>
        <w:rPr>
          <w:rFonts w:ascii="Cambria" w:hAnsi="Cambria"/>
          <w:b/>
          <w:color w:val="000000"/>
        </w:rPr>
      </w:pPr>
      <w:r w:rsidRPr="00032103">
        <w:rPr>
          <w:rFonts w:ascii="Cambria" w:hAnsi="Cambria"/>
          <w:b/>
          <w:color w:val="000000"/>
        </w:rPr>
        <w:t>Odp.:</w:t>
      </w:r>
      <w:r w:rsidR="00B61502">
        <w:rPr>
          <w:rFonts w:ascii="Cambria" w:hAnsi="Cambria"/>
          <w:b/>
          <w:color w:val="000000"/>
        </w:rPr>
        <w:t xml:space="preserve"> </w:t>
      </w:r>
      <w:r w:rsidRPr="00032103">
        <w:rPr>
          <w:rFonts w:ascii="Cambria" w:hAnsi="Cambria"/>
          <w:b/>
          <w:color w:val="000000"/>
        </w:rPr>
        <w:t>Zapis pozostaje bez zmian.</w:t>
      </w:r>
    </w:p>
    <w:p w:rsidR="00DA2272" w:rsidRPr="00DA2272" w:rsidRDefault="00DA2272" w:rsidP="00DA2272">
      <w:pPr>
        <w:spacing w:after="0" w:line="276" w:lineRule="auto"/>
        <w:jc w:val="both"/>
        <w:rPr>
          <w:rFonts w:ascii="Cambria" w:hAnsi="Cambria"/>
          <w:color w:val="000000"/>
        </w:rPr>
      </w:pPr>
    </w:p>
    <w:p w:rsidR="00F304CD" w:rsidRDefault="00F304CD" w:rsidP="000C1209">
      <w:pPr>
        <w:jc w:val="both"/>
        <w:rPr>
          <w:rFonts w:ascii="Cambria" w:hAnsi="Cambria"/>
          <w:color w:val="000000"/>
        </w:rPr>
      </w:pPr>
    </w:p>
    <w:p w:rsidR="00336961" w:rsidRPr="00AA697A" w:rsidRDefault="00336961" w:rsidP="000C1209">
      <w:pPr>
        <w:jc w:val="both"/>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82</w:t>
      </w:r>
    </w:p>
    <w:p w:rsidR="00F304CD" w:rsidRPr="00AA697A" w:rsidRDefault="00F304CD" w:rsidP="00DD3C7F">
      <w:pPr>
        <w:spacing w:after="0" w:line="360" w:lineRule="auto"/>
        <w:jc w:val="both"/>
        <w:rPr>
          <w:rFonts w:ascii="Cambria" w:hAnsi="Cambria"/>
          <w:color w:val="000000"/>
        </w:rPr>
      </w:pPr>
      <w:r w:rsidRPr="00AA697A">
        <w:rPr>
          <w:rFonts w:ascii="Cambria" w:hAnsi="Cambria"/>
          <w:color w:val="000000"/>
        </w:rPr>
        <w:t>Dotyczy załącznik 4 do SIWZ (wzór umowy) § 4, pkt. 12</w:t>
      </w:r>
    </w:p>
    <w:p w:rsidR="00F304CD" w:rsidRPr="00AA697A" w:rsidRDefault="00F304CD" w:rsidP="00DD3C7F">
      <w:pPr>
        <w:spacing w:after="0" w:line="276" w:lineRule="auto"/>
        <w:jc w:val="both"/>
        <w:rPr>
          <w:rFonts w:ascii="Cambria" w:hAnsi="Cambria"/>
          <w:color w:val="000000"/>
        </w:rPr>
      </w:pPr>
      <w:r w:rsidRPr="00AA697A">
        <w:rPr>
          <w:rFonts w:ascii="Cambria" w:hAnsi="Cambria"/>
          <w:color w:val="000000"/>
        </w:rPr>
        <w:t xml:space="preserve"> </w:t>
      </w:r>
    </w:p>
    <w:p w:rsidR="00F304CD" w:rsidRPr="00AA697A" w:rsidRDefault="00F304CD" w:rsidP="00DD3C7F">
      <w:pPr>
        <w:spacing w:after="0" w:line="276" w:lineRule="auto"/>
        <w:jc w:val="both"/>
        <w:rPr>
          <w:rFonts w:ascii="Cambria" w:hAnsi="Cambria"/>
          <w:color w:val="000000"/>
        </w:rPr>
      </w:pPr>
      <w:r w:rsidRPr="00AA697A">
        <w:rPr>
          <w:rFonts w:ascii="Cambria" w:hAnsi="Cambria"/>
          <w:color w:val="000000"/>
        </w:rPr>
        <w:lastRenderedPageBreak/>
        <w:t>Wnosimy o uzupełnienie zapisu tego punktu o stwierdzenie, że pomniejszenie faktury za usługę przesyłu danych następuje o ilość nieaktywnych urządzeń z winy Wykonawcy.</w:t>
      </w:r>
    </w:p>
    <w:p w:rsidR="00F304CD" w:rsidRDefault="00F304CD" w:rsidP="00DD3C7F">
      <w:pPr>
        <w:spacing w:after="0" w:line="276" w:lineRule="auto"/>
        <w:jc w:val="both"/>
        <w:rPr>
          <w:rFonts w:ascii="Cambria" w:hAnsi="Cambria"/>
          <w:color w:val="000000"/>
        </w:rPr>
      </w:pPr>
      <w:r w:rsidRPr="00AA697A">
        <w:rPr>
          <w:rFonts w:ascii="Cambria" w:hAnsi="Cambria"/>
          <w:color w:val="000000"/>
        </w:rPr>
        <w:t>Chcielibyśmy zauważyć, że po wdrożeniu systemu użytkowanie urządzeń pomiarowych oraz nadawczych odbywa się poza władaniem i wpływem Wykonawcy. Może zatem dojść do sytuacji, gdy urządzenie nie będzie przesyłało danych bez wizy Wykonawcy. Będzie to miało miejsce np. w sytuacji, gdy odbiorca wody zrzuci urządzenie, zagłuszy jego pracę, usunie antenę niezbędną do wysyłania raportów itp.</w:t>
      </w:r>
    </w:p>
    <w:p w:rsidR="00DD3C7F" w:rsidRDefault="00DD3C7F" w:rsidP="00DD3C7F">
      <w:pPr>
        <w:spacing w:after="0" w:line="276" w:lineRule="auto"/>
        <w:jc w:val="both"/>
        <w:rPr>
          <w:rFonts w:ascii="Cambria" w:hAnsi="Cambria"/>
          <w:color w:val="000000"/>
        </w:rPr>
      </w:pPr>
    </w:p>
    <w:p w:rsidR="00DD3C7F" w:rsidRPr="00032103" w:rsidRDefault="00DD3C7F" w:rsidP="00B61502">
      <w:pPr>
        <w:spacing w:after="0" w:line="276" w:lineRule="auto"/>
        <w:ind w:firstLine="708"/>
        <w:jc w:val="both"/>
        <w:rPr>
          <w:rFonts w:ascii="Cambria" w:hAnsi="Cambria"/>
          <w:b/>
          <w:color w:val="000000"/>
        </w:rPr>
      </w:pPr>
      <w:r w:rsidRPr="00032103">
        <w:rPr>
          <w:rFonts w:ascii="Cambria" w:hAnsi="Cambria"/>
          <w:b/>
          <w:color w:val="000000"/>
        </w:rPr>
        <w:t>Odp.:</w:t>
      </w:r>
      <w:r w:rsidR="00B61502">
        <w:rPr>
          <w:rFonts w:ascii="Cambria" w:hAnsi="Cambria"/>
          <w:b/>
          <w:color w:val="000000"/>
        </w:rPr>
        <w:t xml:space="preserve"> </w:t>
      </w:r>
      <w:r w:rsidRPr="00032103">
        <w:rPr>
          <w:rFonts w:ascii="Cambria" w:hAnsi="Cambria"/>
          <w:b/>
          <w:color w:val="000000"/>
        </w:rPr>
        <w:t>Zapis pozostaje bez zmian.</w:t>
      </w:r>
    </w:p>
    <w:p w:rsidR="00DD3C7F" w:rsidRPr="00AA697A" w:rsidRDefault="00DD3C7F" w:rsidP="00DD3C7F">
      <w:pPr>
        <w:spacing w:after="0" w:line="276" w:lineRule="auto"/>
        <w:jc w:val="both"/>
        <w:rPr>
          <w:rFonts w:ascii="Cambria" w:hAnsi="Cambria"/>
          <w:color w:val="000000"/>
        </w:rPr>
      </w:pPr>
    </w:p>
    <w:p w:rsidR="00F304CD" w:rsidRPr="00AA697A" w:rsidRDefault="00F304CD" w:rsidP="00F304CD">
      <w:pPr>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83</w:t>
      </w:r>
    </w:p>
    <w:p w:rsidR="00F304CD" w:rsidRPr="00AA697A" w:rsidRDefault="00F304CD" w:rsidP="00DD3C7F">
      <w:pPr>
        <w:spacing w:after="0" w:line="360" w:lineRule="auto"/>
        <w:jc w:val="both"/>
        <w:rPr>
          <w:rFonts w:ascii="Cambria" w:hAnsi="Cambria"/>
          <w:color w:val="000000"/>
        </w:rPr>
      </w:pPr>
      <w:r w:rsidRPr="00AA697A">
        <w:rPr>
          <w:rFonts w:ascii="Cambria" w:hAnsi="Cambria"/>
          <w:color w:val="000000"/>
        </w:rPr>
        <w:t xml:space="preserve">Dotyczy załącznik 4 do SIWZ (wzór umowy) § 4, </w:t>
      </w:r>
      <w:proofErr w:type="spellStart"/>
      <w:r w:rsidRPr="00AA697A">
        <w:rPr>
          <w:rFonts w:ascii="Cambria" w:hAnsi="Cambria"/>
          <w:color w:val="000000"/>
        </w:rPr>
        <w:t>pkt</w:t>
      </w:r>
      <w:proofErr w:type="spellEnd"/>
      <w:r w:rsidRPr="00AA697A">
        <w:rPr>
          <w:rFonts w:ascii="Cambria" w:hAnsi="Cambria"/>
          <w:color w:val="000000"/>
        </w:rPr>
        <w:t xml:space="preserve"> 11</w:t>
      </w:r>
    </w:p>
    <w:p w:rsidR="00F304CD" w:rsidRDefault="00F304CD" w:rsidP="00DD3C7F">
      <w:pPr>
        <w:spacing w:after="0" w:line="276" w:lineRule="auto"/>
        <w:jc w:val="both"/>
        <w:rPr>
          <w:rFonts w:ascii="Cambria" w:hAnsi="Cambria"/>
          <w:color w:val="000000"/>
        </w:rPr>
      </w:pPr>
      <w:r w:rsidRPr="00AA697A">
        <w:rPr>
          <w:rFonts w:ascii="Cambria" w:hAnsi="Cambria"/>
          <w:color w:val="000000"/>
        </w:rPr>
        <w:t>Czy z związku z możliwością wystąpienia pomyłki pisarskiej i błędnego wpisania numeru konta bankowego Zamawiający zgodzi się, aby za dzień zapłaty został przyjęty</w:t>
      </w:r>
      <w:r w:rsidR="00DD3C7F">
        <w:rPr>
          <w:rFonts w:ascii="Cambria" w:hAnsi="Cambria"/>
          <w:color w:val="000000"/>
        </w:rPr>
        <w:t xml:space="preserve"> dzień uznania konta Wykonawcy?</w:t>
      </w:r>
    </w:p>
    <w:p w:rsidR="00DD3C7F" w:rsidRDefault="00DD3C7F" w:rsidP="00DD3C7F">
      <w:pPr>
        <w:spacing w:after="0" w:line="276" w:lineRule="auto"/>
        <w:jc w:val="both"/>
        <w:rPr>
          <w:rFonts w:ascii="Cambria" w:hAnsi="Cambria"/>
          <w:color w:val="000000"/>
        </w:rPr>
      </w:pPr>
    </w:p>
    <w:p w:rsidR="00DD3C7F" w:rsidRPr="00032103" w:rsidRDefault="00DD3C7F" w:rsidP="00B61502">
      <w:pPr>
        <w:spacing w:after="0" w:line="276" w:lineRule="auto"/>
        <w:ind w:firstLine="708"/>
        <w:jc w:val="both"/>
        <w:rPr>
          <w:rFonts w:ascii="Cambria" w:hAnsi="Cambria"/>
          <w:b/>
          <w:color w:val="000000"/>
        </w:rPr>
      </w:pPr>
      <w:r w:rsidRPr="00032103">
        <w:rPr>
          <w:rFonts w:ascii="Cambria" w:hAnsi="Cambria"/>
          <w:b/>
          <w:color w:val="000000"/>
        </w:rPr>
        <w:t>Odp.:</w:t>
      </w:r>
      <w:r w:rsidR="00B61502">
        <w:rPr>
          <w:rFonts w:ascii="Cambria" w:hAnsi="Cambria"/>
          <w:b/>
          <w:color w:val="000000"/>
        </w:rPr>
        <w:t xml:space="preserve"> </w:t>
      </w:r>
      <w:r w:rsidRPr="00032103">
        <w:rPr>
          <w:rFonts w:ascii="Cambria" w:hAnsi="Cambria"/>
          <w:b/>
          <w:color w:val="000000"/>
        </w:rPr>
        <w:t>Zapis pozostaje bez zmian.</w:t>
      </w:r>
    </w:p>
    <w:p w:rsidR="00DD3C7F" w:rsidRPr="00AA697A" w:rsidRDefault="00DD3C7F" w:rsidP="00DD3C7F">
      <w:pPr>
        <w:spacing w:after="0" w:line="276" w:lineRule="auto"/>
        <w:jc w:val="both"/>
        <w:rPr>
          <w:rFonts w:ascii="Cambria" w:hAnsi="Cambria"/>
          <w:color w:val="000000"/>
        </w:rPr>
      </w:pPr>
    </w:p>
    <w:p w:rsidR="00F304CD" w:rsidRPr="00AA697A" w:rsidRDefault="00F304CD" w:rsidP="00F304CD">
      <w:pPr>
        <w:rPr>
          <w:rFonts w:ascii="Cambria" w:hAnsi="Cambria"/>
          <w:color w:val="000000"/>
        </w:rPr>
      </w:pPr>
      <w:r w:rsidRPr="00AA697A">
        <w:rPr>
          <w:rFonts w:ascii="Cambria" w:hAnsi="Cambria"/>
          <w:color w:val="000000"/>
        </w:rPr>
        <w:t xml:space="preserve"> </w:t>
      </w:r>
    </w:p>
    <w:p w:rsidR="000C1209" w:rsidRPr="00AA697A" w:rsidRDefault="000C1209" w:rsidP="000C1209">
      <w:pPr>
        <w:rPr>
          <w:rFonts w:ascii="Cambria" w:hAnsi="Cambria"/>
          <w:b/>
          <w:color w:val="000000"/>
        </w:rPr>
      </w:pPr>
      <w:r w:rsidRPr="00AA697A">
        <w:rPr>
          <w:rFonts w:ascii="Cambria" w:hAnsi="Cambria"/>
          <w:b/>
          <w:color w:val="000000"/>
        </w:rPr>
        <w:t>Pyt. 84</w:t>
      </w:r>
    </w:p>
    <w:p w:rsidR="00F304CD" w:rsidRPr="00AA697A" w:rsidRDefault="00F304CD" w:rsidP="00DD3C7F">
      <w:pPr>
        <w:spacing w:after="0" w:line="360" w:lineRule="auto"/>
        <w:jc w:val="both"/>
        <w:rPr>
          <w:rFonts w:ascii="Cambria" w:hAnsi="Cambria"/>
          <w:color w:val="000000"/>
        </w:rPr>
      </w:pPr>
      <w:r w:rsidRPr="00AA697A">
        <w:rPr>
          <w:rFonts w:ascii="Cambria" w:hAnsi="Cambria"/>
          <w:color w:val="000000"/>
        </w:rPr>
        <w:t>Dotyczy załącznik 4 do SIWZ (wzór umowy) § 7, pkt</w:t>
      </w:r>
      <w:r w:rsidR="00336961">
        <w:rPr>
          <w:rFonts w:ascii="Cambria" w:hAnsi="Cambria"/>
          <w:color w:val="000000"/>
        </w:rPr>
        <w:t>.</w:t>
      </w:r>
      <w:r w:rsidRPr="00AA697A">
        <w:rPr>
          <w:rFonts w:ascii="Cambria" w:hAnsi="Cambria"/>
          <w:color w:val="000000"/>
        </w:rPr>
        <w:t xml:space="preserve"> 3</w:t>
      </w:r>
    </w:p>
    <w:p w:rsidR="00F304CD" w:rsidRDefault="00F304CD" w:rsidP="00DD3C7F">
      <w:pPr>
        <w:spacing w:after="0" w:line="276" w:lineRule="auto"/>
        <w:jc w:val="both"/>
        <w:rPr>
          <w:rFonts w:ascii="Cambria" w:hAnsi="Cambria"/>
          <w:color w:val="000000"/>
        </w:rPr>
      </w:pPr>
      <w:r w:rsidRPr="00AA697A">
        <w:rPr>
          <w:rFonts w:ascii="Cambria" w:hAnsi="Cambria"/>
          <w:color w:val="000000"/>
        </w:rPr>
        <w:t xml:space="preserve">Czy za awarię systemu uznaje się również brak cyklicznego raportu z zestawu pomiarowego? </w:t>
      </w:r>
    </w:p>
    <w:p w:rsidR="00DD3C7F" w:rsidRDefault="00DD3C7F" w:rsidP="00DD3C7F">
      <w:pPr>
        <w:spacing w:after="0" w:line="276" w:lineRule="auto"/>
        <w:jc w:val="both"/>
        <w:rPr>
          <w:rFonts w:ascii="Cambria" w:hAnsi="Cambria"/>
          <w:color w:val="000000"/>
        </w:rPr>
      </w:pPr>
    </w:p>
    <w:p w:rsidR="00DD3C7F" w:rsidRPr="00DD3C7F" w:rsidRDefault="00DD3C7F" w:rsidP="00336961">
      <w:pPr>
        <w:spacing w:after="0" w:line="240" w:lineRule="auto"/>
        <w:ind w:left="708"/>
        <w:jc w:val="both"/>
        <w:rPr>
          <w:rFonts w:ascii="Cambria" w:hAnsi="Cambria"/>
          <w:b/>
          <w:color w:val="000000"/>
        </w:rPr>
      </w:pPr>
      <w:r w:rsidRPr="00DD3C7F">
        <w:rPr>
          <w:rFonts w:ascii="Cambria" w:hAnsi="Cambria"/>
          <w:b/>
          <w:color w:val="000000"/>
        </w:rPr>
        <w:t>Odp.:</w:t>
      </w:r>
      <w:r w:rsidR="00B61502">
        <w:rPr>
          <w:rFonts w:ascii="Cambria" w:hAnsi="Cambria"/>
          <w:b/>
          <w:color w:val="000000"/>
        </w:rPr>
        <w:t xml:space="preserve"> </w:t>
      </w:r>
      <w:r w:rsidRPr="00DD3C7F">
        <w:rPr>
          <w:rFonts w:ascii="Cambria" w:hAnsi="Cambria"/>
          <w:b/>
          <w:color w:val="000000"/>
        </w:rPr>
        <w:t>Brak cyklicznego raportu z pojedynczego zestawu Zamawiający traktuje jako usterkę.</w:t>
      </w:r>
    </w:p>
    <w:p w:rsidR="00F304CD" w:rsidRDefault="00F304CD" w:rsidP="00F304CD">
      <w:pPr>
        <w:rPr>
          <w:rFonts w:ascii="Cambria" w:hAnsi="Cambria"/>
          <w:color w:val="000000"/>
        </w:rPr>
      </w:pPr>
      <w:r w:rsidRPr="00AA697A">
        <w:rPr>
          <w:rFonts w:ascii="Cambria" w:hAnsi="Cambria"/>
          <w:color w:val="000000"/>
        </w:rPr>
        <w:t xml:space="preserve"> </w:t>
      </w:r>
    </w:p>
    <w:p w:rsidR="00DD3C7F" w:rsidRPr="00AA697A" w:rsidRDefault="00DD3C7F" w:rsidP="00F304CD">
      <w:pPr>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85</w:t>
      </w:r>
    </w:p>
    <w:p w:rsidR="00F304CD" w:rsidRPr="00AA697A" w:rsidRDefault="00F304CD" w:rsidP="00FB7E90">
      <w:pPr>
        <w:spacing w:after="0" w:line="360" w:lineRule="auto"/>
        <w:jc w:val="both"/>
        <w:rPr>
          <w:rFonts w:ascii="Cambria" w:hAnsi="Cambria"/>
          <w:color w:val="000000"/>
        </w:rPr>
      </w:pPr>
      <w:r w:rsidRPr="00AA697A">
        <w:rPr>
          <w:rFonts w:ascii="Cambria" w:hAnsi="Cambria"/>
          <w:color w:val="000000"/>
        </w:rPr>
        <w:t>Dotyczy załącznik 4 do SIWZ (wzór umowy) § 7, pkt</w:t>
      </w:r>
      <w:r w:rsidR="00336961">
        <w:rPr>
          <w:rFonts w:ascii="Cambria" w:hAnsi="Cambria"/>
          <w:color w:val="000000"/>
        </w:rPr>
        <w:t>.</w:t>
      </w:r>
      <w:r w:rsidRPr="00AA697A">
        <w:rPr>
          <w:rFonts w:ascii="Cambria" w:hAnsi="Cambria"/>
          <w:color w:val="000000"/>
        </w:rPr>
        <w:t xml:space="preserve"> 3</w:t>
      </w:r>
    </w:p>
    <w:p w:rsidR="00F304CD" w:rsidRDefault="00F304CD" w:rsidP="00FB7E90">
      <w:pPr>
        <w:spacing w:after="0" w:line="276" w:lineRule="auto"/>
        <w:jc w:val="both"/>
        <w:rPr>
          <w:rFonts w:ascii="Cambria" w:hAnsi="Cambria"/>
          <w:color w:val="000000"/>
        </w:rPr>
      </w:pPr>
      <w:r w:rsidRPr="00AA697A">
        <w:rPr>
          <w:rFonts w:ascii="Cambria" w:hAnsi="Cambria"/>
          <w:color w:val="000000"/>
        </w:rPr>
        <w:t>Prosimy o potwierdzenie, że wskazane terminy będą liczone od momentu otrzymania potwierdzenia o przyjęciu zgłoszenia o awarii, wadach lub usterkach.</w:t>
      </w:r>
    </w:p>
    <w:p w:rsidR="00FB7E90" w:rsidRDefault="00FB7E90" w:rsidP="00FB7E90">
      <w:pPr>
        <w:spacing w:after="0" w:line="276" w:lineRule="auto"/>
        <w:jc w:val="both"/>
        <w:rPr>
          <w:rFonts w:ascii="Cambria" w:hAnsi="Cambria"/>
          <w:color w:val="000000"/>
        </w:rPr>
      </w:pPr>
    </w:p>
    <w:p w:rsidR="00FB7E90" w:rsidRPr="00FA246F" w:rsidRDefault="00FB7E90" w:rsidP="00B61502">
      <w:pPr>
        <w:spacing w:after="0" w:line="276" w:lineRule="auto"/>
        <w:ind w:left="708"/>
        <w:jc w:val="both"/>
        <w:rPr>
          <w:rFonts w:ascii="Cambria" w:hAnsi="Cambria"/>
          <w:b/>
          <w:color w:val="000000"/>
        </w:rPr>
      </w:pPr>
      <w:r w:rsidRPr="00FA246F">
        <w:rPr>
          <w:rFonts w:ascii="Cambria" w:hAnsi="Cambria"/>
          <w:b/>
          <w:color w:val="000000"/>
        </w:rPr>
        <w:t>Odp.:</w:t>
      </w:r>
      <w:r w:rsidR="00B61502">
        <w:rPr>
          <w:rFonts w:ascii="Cambria" w:hAnsi="Cambria"/>
          <w:b/>
          <w:color w:val="000000"/>
        </w:rPr>
        <w:t xml:space="preserve"> </w:t>
      </w:r>
      <w:r w:rsidRPr="00FA246F">
        <w:rPr>
          <w:rFonts w:ascii="Cambria" w:hAnsi="Cambria"/>
          <w:b/>
          <w:color w:val="000000"/>
        </w:rPr>
        <w:t>Terminy zgłoszenia liczone będą od zgłoszenia Wykonawcy drogą elektroniczną lub pisemną.</w:t>
      </w:r>
    </w:p>
    <w:p w:rsidR="00FB7E90" w:rsidRPr="00AA697A" w:rsidRDefault="00FB7E90" w:rsidP="00FB7E90">
      <w:pPr>
        <w:spacing w:after="0" w:line="276" w:lineRule="auto"/>
        <w:jc w:val="both"/>
        <w:rPr>
          <w:rFonts w:ascii="Cambria" w:hAnsi="Cambria"/>
          <w:color w:val="000000"/>
        </w:rPr>
      </w:pPr>
    </w:p>
    <w:p w:rsidR="00F304CD" w:rsidRPr="00AA697A" w:rsidRDefault="00F304CD" w:rsidP="00F304CD">
      <w:pPr>
        <w:rPr>
          <w:rFonts w:ascii="Cambria" w:hAnsi="Cambria"/>
          <w:color w:val="000000"/>
        </w:rPr>
      </w:pPr>
      <w:r w:rsidRPr="00AA697A">
        <w:rPr>
          <w:rFonts w:ascii="Cambria" w:hAnsi="Cambria"/>
          <w:color w:val="000000"/>
        </w:rPr>
        <w:t xml:space="preserve"> </w:t>
      </w:r>
    </w:p>
    <w:p w:rsidR="00E42317" w:rsidRDefault="00E42317" w:rsidP="000C1209">
      <w:pPr>
        <w:rPr>
          <w:rFonts w:ascii="Cambria" w:hAnsi="Cambria"/>
          <w:b/>
          <w:color w:val="000000"/>
        </w:rPr>
      </w:pPr>
    </w:p>
    <w:p w:rsidR="000C1209" w:rsidRPr="00AA697A" w:rsidRDefault="000C1209" w:rsidP="000C1209">
      <w:pPr>
        <w:rPr>
          <w:rFonts w:ascii="Cambria" w:hAnsi="Cambria"/>
          <w:b/>
          <w:color w:val="000000"/>
        </w:rPr>
      </w:pPr>
      <w:r w:rsidRPr="00AA697A">
        <w:rPr>
          <w:rFonts w:ascii="Cambria" w:hAnsi="Cambria"/>
          <w:b/>
          <w:color w:val="000000"/>
        </w:rPr>
        <w:t>Pyt. 86</w:t>
      </w:r>
    </w:p>
    <w:p w:rsidR="00F304CD" w:rsidRPr="00AA697A" w:rsidRDefault="00F304CD" w:rsidP="00FA246F">
      <w:pPr>
        <w:spacing w:after="0" w:line="360" w:lineRule="auto"/>
        <w:jc w:val="both"/>
        <w:rPr>
          <w:rFonts w:ascii="Cambria" w:hAnsi="Cambria"/>
          <w:color w:val="000000"/>
        </w:rPr>
      </w:pPr>
      <w:r w:rsidRPr="00AA697A">
        <w:rPr>
          <w:rFonts w:ascii="Cambria" w:hAnsi="Cambria"/>
          <w:color w:val="000000"/>
        </w:rPr>
        <w:t>Dotyczy załącznik 4 do SIWZ (wzór umowy) § 7, pkt</w:t>
      </w:r>
      <w:r w:rsidR="00A32094">
        <w:rPr>
          <w:rFonts w:ascii="Cambria" w:hAnsi="Cambria"/>
          <w:color w:val="000000"/>
        </w:rPr>
        <w:t>.</w:t>
      </w:r>
      <w:r w:rsidRPr="00AA697A">
        <w:rPr>
          <w:rFonts w:ascii="Cambria" w:hAnsi="Cambria"/>
          <w:color w:val="000000"/>
        </w:rPr>
        <w:t xml:space="preserve"> 4</w:t>
      </w:r>
    </w:p>
    <w:p w:rsidR="00F304CD" w:rsidRPr="00AA697A" w:rsidRDefault="00F304CD" w:rsidP="00FA246F">
      <w:pPr>
        <w:spacing w:after="0" w:line="276" w:lineRule="auto"/>
        <w:jc w:val="both"/>
        <w:rPr>
          <w:rFonts w:ascii="Cambria" w:hAnsi="Cambria"/>
          <w:color w:val="000000"/>
        </w:rPr>
      </w:pPr>
      <w:r w:rsidRPr="00AA697A">
        <w:rPr>
          <w:rFonts w:ascii="Cambria" w:hAnsi="Cambria"/>
          <w:color w:val="000000"/>
        </w:rPr>
        <w:t>Wnosimy o określenie, do jakiej maksymalnej wartości kosztów Zamawiający może obciążyć Wykonawcę? Nieokreślenie maksymalnej wartości może wiąże się z brakiem możliwości oszacowania, a przez to i braku możliwości podjęcia ryzyka biznesowego wynikającego z tego punktu.</w:t>
      </w:r>
    </w:p>
    <w:p w:rsidR="00FA246F" w:rsidRDefault="00F304CD" w:rsidP="00FA246F">
      <w:pPr>
        <w:spacing w:after="0" w:line="276" w:lineRule="auto"/>
        <w:jc w:val="both"/>
        <w:rPr>
          <w:rFonts w:ascii="Cambria" w:hAnsi="Cambria"/>
          <w:color w:val="000000"/>
        </w:rPr>
      </w:pPr>
      <w:r w:rsidRPr="00AA697A">
        <w:rPr>
          <w:rFonts w:ascii="Cambria" w:hAnsi="Cambria"/>
          <w:color w:val="000000"/>
        </w:rPr>
        <w:t>Wnosimy o wykreślenie z tego punktu możliwości dochodzenia odszkodowań z tytułu utraconych korzyści.</w:t>
      </w:r>
    </w:p>
    <w:p w:rsidR="00FA246F" w:rsidRDefault="00FA246F" w:rsidP="00FA246F">
      <w:pPr>
        <w:spacing w:after="0" w:line="276" w:lineRule="auto"/>
        <w:jc w:val="both"/>
        <w:rPr>
          <w:rFonts w:ascii="Cambria" w:hAnsi="Cambria"/>
          <w:color w:val="000000"/>
        </w:rPr>
      </w:pPr>
    </w:p>
    <w:p w:rsidR="00FA246F" w:rsidRDefault="00FA246F" w:rsidP="00B61502">
      <w:pPr>
        <w:spacing w:after="0" w:line="276" w:lineRule="auto"/>
        <w:ind w:firstLine="708"/>
        <w:jc w:val="both"/>
        <w:rPr>
          <w:rFonts w:ascii="Cambria" w:hAnsi="Cambria"/>
          <w:b/>
          <w:color w:val="000000"/>
        </w:rPr>
      </w:pPr>
      <w:r w:rsidRPr="00032103">
        <w:rPr>
          <w:rFonts w:ascii="Cambria" w:hAnsi="Cambria"/>
          <w:b/>
          <w:color w:val="000000"/>
        </w:rPr>
        <w:t>Odp.:</w:t>
      </w:r>
      <w:r w:rsidR="00B61502">
        <w:rPr>
          <w:rFonts w:ascii="Cambria" w:hAnsi="Cambria"/>
          <w:b/>
          <w:color w:val="000000"/>
        </w:rPr>
        <w:t xml:space="preserve"> </w:t>
      </w:r>
      <w:r w:rsidRPr="00032103">
        <w:rPr>
          <w:rFonts w:ascii="Cambria" w:hAnsi="Cambria"/>
          <w:b/>
          <w:color w:val="000000"/>
        </w:rPr>
        <w:t>Zapis pozostaje bez zmian</w:t>
      </w:r>
      <w:r>
        <w:rPr>
          <w:rFonts w:ascii="Cambria" w:hAnsi="Cambria"/>
          <w:b/>
          <w:color w:val="000000"/>
        </w:rPr>
        <w:t>.</w:t>
      </w:r>
    </w:p>
    <w:p w:rsidR="00F304CD" w:rsidRPr="00AA697A" w:rsidRDefault="00F304CD" w:rsidP="00FA246F">
      <w:pPr>
        <w:spacing w:after="0" w:line="276" w:lineRule="auto"/>
        <w:jc w:val="both"/>
        <w:rPr>
          <w:rFonts w:ascii="Cambria" w:hAnsi="Cambria"/>
          <w:color w:val="000000"/>
        </w:rPr>
      </w:pPr>
      <w:r w:rsidRPr="00AA697A">
        <w:rPr>
          <w:rFonts w:ascii="Cambria" w:hAnsi="Cambria"/>
          <w:color w:val="000000"/>
        </w:rPr>
        <w:lastRenderedPageBreak/>
        <w:t xml:space="preserve"> </w:t>
      </w:r>
    </w:p>
    <w:p w:rsidR="00F304CD" w:rsidRPr="00AA697A" w:rsidRDefault="00F304CD" w:rsidP="00F304CD">
      <w:pPr>
        <w:jc w:val="both"/>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87</w:t>
      </w:r>
    </w:p>
    <w:p w:rsidR="00F304CD" w:rsidRPr="00AA697A" w:rsidRDefault="00F304CD" w:rsidP="00FA246F">
      <w:pPr>
        <w:spacing w:after="0" w:line="360" w:lineRule="auto"/>
        <w:jc w:val="both"/>
        <w:rPr>
          <w:rFonts w:ascii="Cambria" w:hAnsi="Cambria"/>
          <w:color w:val="000000"/>
        </w:rPr>
      </w:pPr>
      <w:r w:rsidRPr="00AA697A">
        <w:rPr>
          <w:rFonts w:ascii="Cambria" w:hAnsi="Cambria"/>
          <w:color w:val="000000"/>
        </w:rPr>
        <w:t>Dotyczy załącznik 4 do SIWZ (wzór umowy) § 12, pkt</w:t>
      </w:r>
      <w:r w:rsidR="00A32094">
        <w:rPr>
          <w:rFonts w:ascii="Cambria" w:hAnsi="Cambria"/>
          <w:color w:val="000000"/>
        </w:rPr>
        <w:t>.</w:t>
      </w:r>
      <w:r w:rsidRPr="00AA697A">
        <w:rPr>
          <w:rFonts w:ascii="Cambria" w:hAnsi="Cambria"/>
          <w:color w:val="000000"/>
        </w:rPr>
        <w:t xml:space="preserve"> 5</w:t>
      </w:r>
    </w:p>
    <w:p w:rsidR="00F304CD" w:rsidRPr="00AA697A" w:rsidRDefault="00F304CD" w:rsidP="00FA246F">
      <w:pPr>
        <w:spacing w:after="0" w:line="276" w:lineRule="auto"/>
        <w:jc w:val="both"/>
        <w:rPr>
          <w:rFonts w:ascii="Cambria" w:hAnsi="Cambria"/>
          <w:color w:val="000000"/>
        </w:rPr>
      </w:pPr>
      <w:r w:rsidRPr="00AA697A">
        <w:rPr>
          <w:rFonts w:ascii="Cambria" w:hAnsi="Cambria"/>
          <w:color w:val="000000"/>
        </w:rPr>
        <w:t>Prosimy o przedstawienie umowy, jaką podpisał zamawiający w ramach Programu Operacyjnego Infrastruktura i Środowisko 2014 – 2020, Gospodarka wodno-ściekowa w aglomeracjach, działanie 2.3 w celu zapoznania się z zapisanymi tam możliwymi przypadkami utraty przez Zamawiającego dofinansowania.</w:t>
      </w:r>
    </w:p>
    <w:p w:rsidR="00F304CD" w:rsidRDefault="00F304CD" w:rsidP="00FA246F">
      <w:pPr>
        <w:spacing w:after="0" w:line="276" w:lineRule="auto"/>
        <w:jc w:val="both"/>
        <w:rPr>
          <w:rFonts w:ascii="Cambria" w:hAnsi="Cambria"/>
          <w:color w:val="000000"/>
        </w:rPr>
      </w:pPr>
      <w:r w:rsidRPr="00AA697A">
        <w:rPr>
          <w:rFonts w:ascii="Cambria" w:hAnsi="Cambria"/>
          <w:color w:val="000000"/>
        </w:rPr>
        <w:t>W przypadku nie przedstawienia dokumentów wnosimy o wykreślenie tego punktu w związku z brakiem możliwości oszacowania ryzyka i konsekwencji wynikających z tego punktu. Nie mogąc zapoznać się z warunkami umowy zawartej przez Zamawiającego Wykonawca nie będzie w stanie ocenić jak prawdopodobny będzie skutek utraty przez Zamawiającego dofina</w:t>
      </w:r>
      <w:r w:rsidR="00E7791B">
        <w:rPr>
          <w:rFonts w:ascii="Cambria" w:hAnsi="Cambria"/>
          <w:color w:val="000000"/>
        </w:rPr>
        <w:t>n</w:t>
      </w:r>
      <w:r w:rsidRPr="00AA697A">
        <w:rPr>
          <w:rFonts w:ascii="Cambria" w:hAnsi="Cambria"/>
          <w:color w:val="000000"/>
        </w:rPr>
        <w:t>sowania w wyniku ewentualnego zawinionego działania Wykonawcy.</w:t>
      </w:r>
    </w:p>
    <w:p w:rsidR="00E7791B" w:rsidRDefault="00E7791B" w:rsidP="00FA246F">
      <w:pPr>
        <w:spacing w:after="0" w:line="276" w:lineRule="auto"/>
        <w:jc w:val="both"/>
        <w:rPr>
          <w:rFonts w:ascii="Cambria" w:hAnsi="Cambria"/>
          <w:color w:val="000000"/>
        </w:rPr>
      </w:pPr>
    </w:p>
    <w:p w:rsidR="00E7791B" w:rsidRPr="00AA697A" w:rsidRDefault="00E7791B" w:rsidP="00B61502">
      <w:pPr>
        <w:spacing w:after="0" w:line="276" w:lineRule="auto"/>
        <w:ind w:firstLine="708"/>
        <w:jc w:val="both"/>
        <w:rPr>
          <w:rFonts w:ascii="Cambria" w:hAnsi="Cambria"/>
          <w:color w:val="000000"/>
        </w:rPr>
      </w:pPr>
      <w:r w:rsidRPr="00032103">
        <w:rPr>
          <w:rFonts w:ascii="Cambria" w:hAnsi="Cambria"/>
          <w:b/>
          <w:color w:val="000000"/>
        </w:rPr>
        <w:t>Odp.:</w:t>
      </w:r>
      <w:r w:rsidR="00B61502">
        <w:rPr>
          <w:rFonts w:ascii="Cambria" w:hAnsi="Cambria"/>
          <w:b/>
          <w:color w:val="000000"/>
        </w:rPr>
        <w:t xml:space="preserve"> </w:t>
      </w:r>
      <w:r w:rsidRPr="00032103">
        <w:rPr>
          <w:rFonts w:ascii="Cambria" w:hAnsi="Cambria"/>
          <w:b/>
          <w:color w:val="000000"/>
        </w:rPr>
        <w:t>Zapis pozostaje bez zmian</w:t>
      </w:r>
      <w:r>
        <w:rPr>
          <w:rFonts w:ascii="Cambria" w:hAnsi="Cambria"/>
          <w:b/>
          <w:color w:val="000000"/>
        </w:rPr>
        <w:t>.</w:t>
      </w:r>
    </w:p>
    <w:p w:rsidR="00F304CD" w:rsidRDefault="00F304CD" w:rsidP="00F304CD">
      <w:pPr>
        <w:rPr>
          <w:rFonts w:ascii="Cambria" w:hAnsi="Cambria"/>
          <w:color w:val="000000"/>
        </w:rPr>
      </w:pPr>
    </w:p>
    <w:p w:rsidR="00E7791B" w:rsidRPr="00AA697A" w:rsidRDefault="00E7791B" w:rsidP="00F304CD">
      <w:pPr>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88</w:t>
      </w:r>
    </w:p>
    <w:p w:rsidR="00F304CD" w:rsidRPr="00AA697A" w:rsidRDefault="00F304CD" w:rsidP="00E7791B">
      <w:pPr>
        <w:spacing w:after="0" w:line="360" w:lineRule="auto"/>
        <w:jc w:val="both"/>
        <w:rPr>
          <w:rFonts w:ascii="Cambria" w:hAnsi="Cambria"/>
          <w:color w:val="000000"/>
        </w:rPr>
      </w:pPr>
      <w:r w:rsidRPr="00AA697A">
        <w:rPr>
          <w:rFonts w:ascii="Cambria" w:hAnsi="Cambria"/>
          <w:color w:val="000000"/>
        </w:rPr>
        <w:t>Dotyczy załącznik 4 do SIWZ (wzór umowy) § 7, pkt. 7</w:t>
      </w:r>
    </w:p>
    <w:p w:rsidR="00F304CD" w:rsidRPr="00AA697A" w:rsidRDefault="00F304CD" w:rsidP="00E7791B">
      <w:pPr>
        <w:spacing w:after="0" w:line="276" w:lineRule="auto"/>
        <w:jc w:val="both"/>
        <w:rPr>
          <w:rFonts w:ascii="Cambria" w:hAnsi="Cambria"/>
          <w:color w:val="000000"/>
        </w:rPr>
      </w:pPr>
      <w:r w:rsidRPr="00AA697A">
        <w:rPr>
          <w:rFonts w:ascii="Cambria" w:hAnsi="Cambria"/>
          <w:color w:val="000000"/>
        </w:rPr>
        <w:t>Wnosimy o usunięcie zapisu tego punktu.</w:t>
      </w:r>
    </w:p>
    <w:p w:rsidR="00F304CD" w:rsidRDefault="00F304CD" w:rsidP="00E7791B">
      <w:pPr>
        <w:spacing w:after="0" w:line="276" w:lineRule="auto"/>
        <w:jc w:val="both"/>
        <w:rPr>
          <w:rFonts w:ascii="Cambria" w:hAnsi="Cambria"/>
          <w:color w:val="000000"/>
        </w:rPr>
      </w:pPr>
      <w:r w:rsidRPr="00AA697A">
        <w:rPr>
          <w:rFonts w:ascii="Cambria" w:hAnsi="Cambria"/>
          <w:color w:val="000000"/>
        </w:rPr>
        <w:t>System monitorowania jest autorskim rozwiązaniem Wykonawcy. Zastępcze usuwanie wad i usterek przez inną firmę niesie za sobą ryzyko trwałego uszkodzenia systemu, do utraty wszystkich danych włącznie. Zabezpieczeniem dla Zamawiającego są wysokie kary umowne naliczane za brak usunięcie wad i usterek w wyznaczonym terminie, zapisane w § 12</w:t>
      </w:r>
    </w:p>
    <w:p w:rsidR="00E7791B" w:rsidRDefault="00E7791B" w:rsidP="00E7791B">
      <w:pPr>
        <w:spacing w:after="0" w:line="276" w:lineRule="auto"/>
        <w:jc w:val="both"/>
        <w:rPr>
          <w:rFonts w:ascii="Cambria" w:hAnsi="Cambria"/>
          <w:color w:val="000000"/>
        </w:rPr>
      </w:pPr>
    </w:p>
    <w:p w:rsidR="00E7791B" w:rsidRPr="00AA697A" w:rsidRDefault="00E7791B" w:rsidP="00B61502">
      <w:pPr>
        <w:spacing w:after="0" w:line="276" w:lineRule="auto"/>
        <w:ind w:firstLine="708"/>
        <w:jc w:val="both"/>
        <w:rPr>
          <w:rFonts w:ascii="Cambria" w:hAnsi="Cambria"/>
          <w:color w:val="000000"/>
        </w:rPr>
      </w:pPr>
      <w:r w:rsidRPr="00032103">
        <w:rPr>
          <w:rFonts w:ascii="Cambria" w:hAnsi="Cambria"/>
          <w:b/>
          <w:color w:val="000000"/>
        </w:rPr>
        <w:t>Odp.:</w:t>
      </w:r>
      <w:r w:rsidR="00B61502">
        <w:rPr>
          <w:rFonts w:ascii="Cambria" w:hAnsi="Cambria"/>
          <w:b/>
          <w:color w:val="000000"/>
        </w:rPr>
        <w:t xml:space="preserve"> </w:t>
      </w:r>
      <w:r w:rsidRPr="00032103">
        <w:rPr>
          <w:rFonts w:ascii="Cambria" w:hAnsi="Cambria"/>
          <w:b/>
          <w:color w:val="000000"/>
        </w:rPr>
        <w:t>Zapis pozostaje bez zmian</w:t>
      </w:r>
      <w:r>
        <w:rPr>
          <w:rFonts w:ascii="Cambria" w:hAnsi="Cambria"/>
          <w:b/>
          <w:color w:val="000000"/>
        </w:rPr>
        <w:t>.</w:t>
      </w:r>
    </w:p>
    <w:p w:rsidR="00E7791B" w:rsidRPr="00AA697A" w:rsidRDefault="00E7791B" w:rsidP="00E7791B">
      <w:pPr>
        <w:spacing w:after="0" w:line="276" w:lineRule="auto"/>
        <w:jc w:val="both"/>
        <w:rPr>
          <w:rFonts w:ascii="Cambria" w:hAnsi="Cambria"/>
          <w:color w:val="000000"/>
        </w:rPr>
      </w:pPr>
    </w:p>
    <w:p w:rsidR="00F304CD" w:rsidRPr="00AA697A" w:rsidRDefault="00F304CD" w:rsidP="00F304CD">
      <w:pPr>
        <w:rPr>
          <w:rFonts w:ascii="Cambria" w:hAnsi="Cambria"/>
          <w:color w:val="000000"/>
        </w:rPr>
      </w:pPr>
    </w:p>
    <w:p w:rsidR="000C1209" w:rsidRPr="00AA697A" w:rsidRDefault="000C1209" w:rsidP="000C1209">
      <w:pPr>
        <w:rPr>
          <w:rFonts w:ascii="Cambria" w:hAnsi="Cambria"/>
          <w:b/>
          <w:color w:val="000000"/>
        </w:rPr>
      </w:pPr>
      <w:r w:rsidRPr="00AA697A">
        <w:rPr>
          <w:rFonts w:ascii="Cambria" w:hAnsi="Cambria"/>
          <w:b/>
          <w:color w:val="000000"/>
        </w:rPr>
        <w:t>Pyt. 89</w:t>
      </w:r>
    </w:p>
    <w:p w:rsidR="00F304CD" w:rsidRPr="00AA697A" w:rsidRDefault="00F304CD" w:rsidP="00C31B23">
      <w:pPr>
        <w:spacing w:after="0" w:line="360" w:lineRule="auto"/>
        <w:jc w:val="both"/>
        <w:rPr>
          <w:rFonts w:ascii="Cambria" w:hAnsi="Cambria"/>
          <w:color w:val="000000"/>
        </w:rPr>
      </w:pPr>
      <w:r w:rsidRPr="00AA697A">
        <w:rPr>
          <w:rFonts w:ascii="Cambria" w:hAnsi="Cambria"/>
          <w:color w:val="000000"/>
        </w:rPr>
        <w:t xml:space="preserve">Dotyczy załącznik 4 do SIWZ (wzór umowy) § 12, pkt. 2 </w:t>
      </w:r>
      <w:proofErr w:type="spellStart"/>
      <w:r w:rsidRPr="00AA697A">
        <w:rPr>
          <w:rFonts w:ascii="Cambria" w:hAnsi="Cambria"/>
          <w:color w:val="000000"/>
        </w:rPr>
        <w:t>ppkt</w:t>
      </w:r>
      <w:proofErr w:type="spellEnd"/>
      <w:r w:rsidRPr="00AA697A">
        <w:rPr>
          <w:rFonts w:ascii="Cambria" w:hAnsi="Cambria"/>
          <w:color w:val="000000"/>
        </w:rPr>
        <w:t>.  1</w:t>
      </w:r>
    </w:p>
    <w:p w:rsidR="00F304CD" w:rsidRDefault="00F304CD" w:rsidP="00C31B23">
      <w:pPr>
        <w:spacing w:after="0" w:line="276" w:lineRule="auto"/>
        <w:jc w:val="both"/>
        <w:rPr>
          <w:rFonts w:ascii="Cambria" w:hAnsi="Cambria"/>
          <w:color w:val="000000"/>
        </w:rPr>
      </w:pPr>
      <w:r w:rsidRPr="00AA697A">
        <w:rPr>
          <w:rFonts w:ascii="Cambria" w:hAnsi="Cambria"/>
          <w:color w:val="000000"/>
        </w:rPr>
        <w:t>Czy kary umowne dotyczą terminów montaży zestawów w poszczególnych strefach (ujętych w harmonogramie), czy dotyczą daty zakończenia wdrożenia systemu określonej na 31.12.2019 r.</w:t>
      </w:r>
    </w:p>
    <w:p w:rsidR="00C31B23" w:rsidRDefault="00C31B23" w:rsidP="00C31B23">
      <w:pPr>
        <w:spacing w:after="0" w:line="276" w:lineRule="auto"/>
        <w:jc w:val="both"/>
        <w:rPr>
          <w:rFonts w:ascii="Cambria" w:hAnsi="Cambria"/>
          <w:color w:val="000000"/>
        </w:rPr>
      </w:pPr>
    </w:p>
    <w:p w:rsidR="00C31B23" w:rsidRPr="00C31B23" w:rsidRDefault="00C31B23" w:rsidP="00B61502">
      <w:pPr>
        <w:spacing w:after="0" w:line="276" w:lineRule="auto"/>
        <w:ind w:firstLine="708"/>
        <w:jc w:val="both"/>
        <w:rPr>
          <w:rFonts w:ascii="Cambria" w:hAnsi="Cambria"/>
          <w:b/>
          <w:color w:val="000000"/>
        </w:rPr>
      </w:pPr>
      <w:r w:rsidRPr="00C31B23">
        <w:rPr>
          <w:rFonts w:ascii="Cambria" w:hAnsi="Cambria"/>
          <w:b/>
          <w:color w:val="000000"/>
        </w:rPr>
        <w:t>Odp.:</w:t>
      </w:r>
      <w:r w:rsidR="00B61502">
        <w:rPr>
          <w:rFonts w:ascii="Cambria" w:hAnsi="Cambria"/>
          <w:b/>
          <w:color w:val="000000"/>
        </w:rPr>
        <w:t xml:space="preserve"> </w:t>
      </w:r>
      <w:r w:rsidRPr="00C31B23">
        <w:rPr>
          <w:rFonts w:ascii="Cambria" w:hAnsi="Cambria"/>
          <w:b/>
          <w:color w:val="000000"/>
        </w:rPr>
        <w:t>Tak, w każdym przypadku niedotrzymania terminów.</w:t>
      </w:r>
    </w:p>
    <w:p w:rsidR="00F304CD" w:rsidRPr="00AA697A" w:rsidRDefault="00F304CD" w:rsidP="00F304CD">
      <w:pPr>
        <w:rPr>
          <w:rFonts w:ascii="Cambria" w:hAnsi="Cambria"/>
          <w:color w:val="000000"/>
        </w:rPr>
      </w:pPr>
    </w:p>
    <w:p w:rsidR="00D606AF" w:rsidRPr="00AA697A" w:rsidRDefault="00D606AF" w:rsidP="00D606AF">
      <w:pPr>
        <w:rPr>
          <w:rFonts w:ascii="Cambria" w:hAnsi="Cambria"/>
          <w:b/>
          <w:color w:val="000000"/>
        </w:rPr>
      </w:pPr>
      <w:r w:rsidRPr="00AA697A">
        <w:rPr>
          <w:rFonts w:ascii="Cambria" w:hAnsi="Cambria"/>
          <w:b/>
          <w:color w:val="000000"/>
        </w:rPr>
        <w:t>Pyt. 90</w:t>
      </w:r>
    </w:p>
    <w:p w:rsidR="00F304CD" w:rsidRPr="00AA697A" w:rsidRDefault="00F304CD" w:rsidP="00C31B23">
      <w:pPr>
        <w:spacing w:after="0" w:line="360" w:lineRule="auto"/>
        <w:jc w:val="both"/>
        <w:rPr>
          <w:rFonts w:ascii="Cambria" w:hAnsi="Cambria"/>
          <w:color w:val="000000"/>
        </w:rPr>
      </w:pPr>
      <w:r w:rsidRPr="00AA697A">
        <w:rPr>
          <w:rFonts w:ascii="Cambria" w:hAnsi="Cambria"/>
          <w:color w:val="000000"/>
        </w:rPr>
        <w:t>Dotyczy załącznik 4 do SIWZ (wzór umowy) § 14</w:t>
      </w:r>
    </w:p>
    <w:p w:rsidR="00F304CD" w:rsidRPr="00AA697A" w:rsidRDefault="00F304CD" w:rsidP="00C31B23">
      <w:pPr>
        <w:spacing w:after="0" w:line="276" w:lineRule="auto"/>
        <w:jc w:val="both"/>
        <w:rPr>
          <w:rFonts w:ascii="Cambria" w:hAnsi="Cambria"/>
          <w:color w:val="000000"/>
        </w:rPr>
      </w:pPr>
      <w:r w:rsidRPr="00AA697A">
        <w:rPr>
          <w:rFonts w:ascii="Cambria" w:hAnsi="Cambria"/>
          <w:color w:val="000000"/>
        </w:rPr>
        <w:t>Wnosimy o usunięcie zapisów tego paragrafu.</w:t>
      </w:r>
    </w:p>
    <w:p w:rsidR="00F304CD" w:rsidRPr="00AA697A" w:rsidRDefault="00F304CD" w:rsidP="00C31B23">
      <w:pPr>
        <w:spacing w:after="0" w:line="276" w:lineRule="auto"/>
        <w:jc w:val="both"/>
        <w:rPr>
          <w:rFonts w:ascii="Cambria" w:hAnsi="Cambria"/>
          <w:color w:val="000000"/>
        </w:rPr>
      </w:pPr>
      <w:r w:rsidRPr="00AA697A">
        <w:rPr>
          <w:rFonts w:ascii="Cambria" w:hAnsi="Cambria"/>
          <w:color w:val="000000"/>
        </w:rPr>
        <w:t>Przedmiotem postępowania opisanym w SIWZ jest dostarczenie i wdrożenie systemu monitoringu sieci wodociągowej w oparciu o usługi GSM. Zgodnie z zapisami SIWZ musi to być system już działający, który był wdrożony przynajmniej w 2 innych przedsiębiorstwach wodociągowych i obsługuje nie mniej niż 1000 urządzeń w każdym z nich.</w:t>
      </w:r>
    </w:p>
    <w:p w:rsidR="00F304CD" w:rsidRPr="00AA697A" w:rsidRDefault="00F304CD" w:rsidP="00C31B23">
      <w:pPr>
        <w:spacing w:after="0" w:line="276" w:lineRule="auto"/>
        <w:jc w:val="both"/>
        <w:rPr>
          <w:rFonts w:ascii="Cambria" w:hAnsi="Cambria"/>
          <w:color w:val="000000"/>
        </w:rPr>
      </w:pPr>
      <w:r w:rsidRPr="00AA697A">
        <w:rPr>
          <w:rFonts w:ascii="Cambria" w:hAnsi="Cambria"/>
          <w:color w:val="000000"/>
        </w:rPr>
        <w:t>Proponowane zapisy § 14 wskazują na konieczność przekazania całości praw autorskich przez Wykonawcę na rzecz Zamawiającego. Tak jakby przedmiotem postępowania było stworzenie i wykonanie programu komputerowego realizowanego według wymagań, na zlecenie i potrzeby Zamawiającego, co nie ma miejsca, bo zapisy SIWZ jasno wskazują zakres postępowania.</w:t>
      </w:r>
    </w:p>
    <w:p w:rsidR="00F304CD" w:rsidRPr="00AA697A" w:rsidRDefault="00F304CD" w:rsidP="00C31B23">
      <w:pPr>
        <w:spacing w:after="0" w:line="276" w:lineRule="auto"/>
        <w:jc w:val="both"/>
        <w:rPr>
          <w:rFonts w:ascii="Cambria" w:hAnsi="Cambria"/>
          <w:color w:val="000000"/>
        </w:rPr>
      </w:pPr>
      <w:r w:rsidRPr="00AA697A">
        <w:rPr>
          <w:rFonts w:ascii="Cambria" w:hAnsi="Cambria"/>
          <w:color w:val="000000"/>
        </w:rPr>
        <w:lastRenderedPageBreak/>
        <w:t>W związku z powyższym proponujemy wprowadzenie zapisu adekwatnego do zapisów SIWZ:</w:t>
      </w:r>
    </w:p>
    <w:p w:rsidR="00F304CD" w:rsidRDefault="00F304CD" w:rsidP="00C31B23">
      <w:pPr>
        <w:spacing w:after="0" w:line="276" w:lineRule="auto"/>
        <w:jc w:val="both"/>
        <w:rPr>
          <w:rFonts w:ascii="Cambria" w:hAnsi="Cambria"/>
          <w:color w:val="000000"/>
        </w:rPr>
      </w:pPr>
      <w:r w:rsidRPr="00AA697A">
        <w:rPr>
          <w:rFonts w:ascii="Cambria" w:hAnsi="Cambria"/>
          <w:color w:val="000000"/>
        </w:rPr>
        <w:t>„Wykonawca udzieli Zamawiającemu nieodpłatnej, nieograniczonej i niewyłącznej licencji na korzystanie z utworu pn „Bezprzewodowy monitoring sieci wodociągowej na Prawobrzeżu Szczecina” bez prawa do udzielania sublicencji, na tych wszystkich polach eksploatacji, które są niezbędne do właściwego realizowania postanowień umowy”.</w:t>
      </w:r>
    </w:p>
    <w:p w:rsidR="00C31B23" w:rsidRDefault="00C31B23" w:rsidP="00C31B23">
      <w:pPr>
        <w:spacing w:after="0" w:line="276" w:lineRule="auto"/>
        <w:jc w:val="both"/>
        <w:rPr>
          <w:rFonts w:ascii="Cambria" w:hAnsi="Cambria"/>
          <w:color w:val="000000"/>
        </w:rPr>
      </w:pPr>
    </w:p>
    <w:p w:rsidR="00C31B23" w:rsidRPr="0058068E" w:rsidRDefault="00C31B23" w:rsidP="00336961">
      <w:pPr>
        <w:spacing w:after="0" w:line="240" w:lineRule="auto"/>
        <w:ind w:left="708"/>
        <w:jc w:val="both"/>
        <w:rPr>
          <w:rFonts w:ascii="Cambria" w:hAnsi="Cambria"/>
          <w:b/>
          <w:color w:val="000000"/>
        </w:rPr>
      </w:pPr>
      <w:r w:rsidRPr="0058068E">
        <w:rPr>
          <w:rFonts w:ascii="Cambria" w:hAnsi="Cambria"/>
          <w:b/>
          <w:color w:val="000000"/>
        </w:rPr>
        <w:t>Odp.:</w:t>
      </w:r>
      <w:r w:rsidR="00B61502">
        <w:rPr>
          <w:rFonts w:ascii="Cambria" w:hAnsi="Cambria"/>
          <w:b/>
          <w:color w:val="000000"/>
        </w:rPr>
        <w:t xml:space="preserve"> </w:t>
      </w:r>
      <w:r w:rsidRPr="0058068E">
        <w:rPr>
          <w:rFonts w:ascii="Cambria" w:hAnsi="Cambria"/>
          <w:b/>
          <w:color w:val="000000"/>
        </w:rPr>
        <w:t xml:space="preserve">Załącznik nr 5 </w:t>
      </w:r>
      <w:r w:rsidR="0058068E" w:rsidRPr="0058068E">
        <w:rPr>
          <w:rFonts w:ascii="Cambria" w:hAnsi="Cambria"/>
          <w:b/>
          <w:color w:val="000000"/>
        </w:rPr>
        <w:t>do Umowy reguluje uzyskanie przez Zamawiającego licencji użytkowania systemu.</w:t>
      </w:r>
    </w:p>
    <w:p w:rsidR="00F304CD" w:rsidRPr="00AA697A" w:rsidRDefault="00F304CD" w:rsidP="00F304CD">
      <w:pPr>
        <w:rPr>
          <w:rFonts w:ascii="Cambria" w:hAnsi="Cambria"/>
          <w:color w:val="000000"/>
        </w:rPr>
      </w:pPr>
    </w:p>
    <w:p w:rsidR="00D606AF" w:rsidRPr="00AA697A" w:rsidRDefault="00D606AF" w:rsidP="00D606AF">
      <w:pPr>
        <w:rPr>
          <w:rFonts w:ascii="Cambria" w:hAnsi="Cambria"/>
          <w:b/>
          <w:color w:val="000000"/>
        </w:rPr>
      </w:pPr>
      <w:r w:rsidRPr="00AA697A">
        <w:rPr>
          <w:rFonts w:ascii="Cambria" w:hAnsi="Cambria"/>
          <w:b/>
          <w:color w:val="000000"/>
        </w:rPr>
        <w:t>Pyt. 91</w:t>
      </w:r>
    </w:p>
    <w:p w:rsidR="00F304CD" w:rsidRPr="00AA697A" w:rsidRDefault="00F304CD" w:rsidP="0058068E">
      <w:pPr>
        <w:spacing w:after="0" w:line="360" w:lineRule="auto"/>
        <w:jc w:val="both"/>
        <w:rPr>
          <w:rFonts w:ascii="Cambria" w:hAnsi="Cambria"/>
          <w:color w:val="000000"/>
        </w:rPr>
      </w:pPr>
      <w:r w:rsidRPr="00AA697A">
        <w:rPr>
          <w:rFonts w:ascii="Cambria" w:hAnsi="Cambria"/>
          <w:color w:val="000000"/>
        </w:rPr>
        <w:t xml:space="preserve">Dotyczy załącznik 4 do SIWZ (wzór umowy) § 1, pkt. 4 </w:t>
      </w:r>
      <w:proofErr w:type="spellStart"/>
      <w:r w:rsidRPr="00AA697A">
        <w:rPr>
          <w:rFonts w:ascii="Cambria" w:hAnsi="Cambria"/>
          <w:color w:val="000000"/>
        </w:rPr>
        <w:t>ppkt</w:t>
      </w:r>
      <w:proofErr w:type="spellEnd"/>
      <w:r w:rsidRPr="00AA697A">
        <w:rPr>
          <w:rFonts w:ascii="Cambria" w:hAnsi="Cambria"/>
          <w:color w:val="000000"/>
        </w:rPr>
        <w:t>. 7</w:t>
      </w:r>
    </w:p>
    <w:p w:rsidR="00F304CD" w:rsidRDefault="00F304CD" w:rsidP="0058068E">
      <w:pPr>
        <w:spacing w:after="0" w:line="276" w:lineRule="auto"/>
        <w:jc w:val="both"/>
        <w:rPr>
          <w:rFonts w:ascii="Cambria" w:hAnsi="Cambria"/>
          <w:color w:val="000000"/>
        </w:rPr>
      </w:pPr>
      <w:r w:rsidRPr="00AA697A">
        <w:rPr>
          <w:rFonts w:ascii="Cambria" w:hAnsi="Cambria"/>
          <w:color w:val="000000"/>
        </w:rPr>
        <w:t>Wnosimy o zmianę zapisu tego punktu adekwatnie do zapisu pkt. 32 powyżej.</w:t>
      </w:r>
    </w:p>
    <w:p w:rsidR="0058068E" w:rsidRDefault="0058068E" w:rsidP="0058068E">
      <w:pPr>
        <w:spacing w:after="0" w:line="276" w:lineRule="auto"/>
        <w:jc w:val="both"/>
        <w:rPr>
          <w:rFonts w:ascii="Cambria" w:hAnsi="Cambria"/>
          <w:color w:val="000000"/>
        </w:rPr>
      </w:pPr>
    </w:p>
    <w:p w:rsidR="0058068E" w:rsidRPr="00AA697A" w:rsidRDefault="0058068E" w:rsidP="00B61502">
      <w:pPr>
        <w:spacing w:after="0" w:line="276" w:lineRule="auto"/>
        <w:ind w:firstLine="708"/>
        <w:jc w:val="both"/>
        <w:rPr>
          <w:rFonts w:ascii="Cambria" w:hAnsi="Cambria"/>
          <w:color w:val="000000"/>
        </w:rPr>
      </w:pPr>
      <w:r w:rsidRPr="00032103">
        <w:rPr>
          <w:rFonts w:ascii="Cambria" w:hAnsi="Cambria"/>
          <w:b/>
          <w:color w:val="000000"/>
        </w:rPr>
        <w:t>Odp.:</w:t>
      </w:r>
      <w:r w:rsidR="00B61502">
        <w:rPr>
          <w:rFonts w:ascii="Cambria" w:hAnsi="Cambria"/>
          <w:b/>
          <w:color w:val="000000"/>
        </w:rPr>
        <w:t xml:space="preserve"> </w:t>
      </w:r>
      <w:r w:rsidRPr="00032103">
        <w:rPr>
          <w:rFonts w:ascii="Cambria" w:hAnsi="Cambria"/>
          <w:b/>
          <w:color w:val="000000"/>
        </w:rPr>
        <w:t>Zapis pozostaje bez zmian</w:t>
      </w:r>
      <w:r>
        <w:rPr>
          <w:rFonts w:ascii="Cambria" w:hAnsi="Cambria"/>
          <w:b/>
          <w:color w:val="000000"/>
        </w:rPr>
        <w:t>.</w:t>
      </w:r>
    </w:p>
    <w:p w:rsidR="0058068E" w:rsidRPr="00AA697A" w:rsidRDefault="0058068E" w:rsidP="0058068E">
      <w:pPr>
        <w:spacing w:after="0" w:line="276" w:lineRule="auto"/>
        <w:jc w:val="both"/>
        <w:rPr>
          <w:rFonts w:ascii="Cambria" w:hAnsi="Cambria"/>
          <w:color w:val="000000"/>
        </w:rPr>
      </w:pPr>
    </w:p>
    <w:p w:rsidR="00F304CD" w:rsidRPr="00AA697A" w:rsidRDefault="00F304CD">
      <w:pPr>
        <w:rPr>
          <w:rFonts w:ascii="Cambria" w:hAnsi="Cambria"/>
        </w:rPr>
      </w:pPr>
    </w:p>
    <w:p w:rsidR="00271745" w:rsidRPr="00A45D24" w:rsidRDefault="00D606AF" w:rsidP="00271745">
      <w:pPr>
        <w:rPr>
          <w:rFonts w:ascii="Cambria" w:hAnsi="Cambria"/>
          <w:b/>
          <w:color w:val="000000"/>
        </w:rPr>
      </w:pPr>
      <w:r w:rsidRPr="00A45D24">
        <w:rPr>
          <w:rFonts w:ascii="Cambria" w:hAnsi="Cambria"/>
          <w:b/>
          <w:color w:val="000000"/>
        </w:rPr>
        <w:t>Pyt. 9</w:t>
      </w:r>
      <w:r w:rsidR="00271745" w:rsidRPr="00A45D24">
        <w:rPr>
          <w:rFonts w:ascii="Cambria" w:hAnsi="Cambria"/>
          <w:b/>
          <w:color w:val="000000"/>
        </w:rPr>
        <w:t xml:space="preserve">2 </w:t>
      </w:r>
    </w:p>
    <w:p w:rsidR="00271745" w:rsidRPr="00A45D24" w:rsidRDefault="00271745" w:rsidP="00A45D24">
      <w:pPr>
        <w:spacing w:after="0" w:line="276" w:lineRule="auto"/>
        <w:jc w:val="both"/>
        <w:rPr>
          <w:rFonts w:ascii="Cambria" w:hAnsi="Cambria"/>
          <w:color w:val="000000"/>
        </w:rPr>
      </w:pPr>
      <w:r w:rsidRPr="00A45D24">
        <w:rPr>
          <w:rFonts w:ascii="Cambria" w:hAnsi="Cambria"/>
          <w:color w:val="000000"/>
        </w:rPr>
        <w:t xml:space="preserve">Proszę o wyjaśnienie, czy zadaniem Wykonawcy w ramach realizowanego zadania, będzie plombowanie wodomierzy. Jeżeli będzie to zadaniem Wykonawcy proszę o informację, kto będzie pokrywał koszty związane z tymi pracami? Jeżeli plombowanie będzie zadaniem Wykonawcy proszę </w:t>
      </w:r>
      <w:r w:rsidRPr="00A45D24">
        <w:rPr>
          <w:rFonts w:ascii="Cambria" w:hAnsi="Cambria"/>
          <w:color w:val="000000"/>
        </w:rPr>
        <w:br/>
        <w:t xml:space="preserve">o podanie rodzaju/sposobu w jaki mają być plombowane wodomierze. </w:t>
      </w:r>
    </w:p>
    <w:p w:rsidR="00271745" w:rsidRPr="00AA697A" w:rsidRDefault="00271745" w:rsidP="00271745">
      <w:pPr>
        <w:pStyle w:val="Styl"/>
        <w:spacing w:line="292" w:lineRule="exact"/>
        <w:ind w:left="292" w:right="9"/>
        <w:jc w:val="both"/>
        <w:rPr>
          <w:rFonts w:ascii="Cambria" w:hAnsi="Cambria" w:cs="Arial"/>
          <w:sz w:val="20"/>
          <w:szCs w:val="20"/>
          <w:lang w:bidi="he-IL"/>
        </w:rPr>
      </w:pPr>
    </w:p>
    <w:p w:rsidR="00271745" w:rsidRPr="00A45D24" w:rsidRDefault="00271745" w:rsidP="00336961">
      <w:pPr>
        <w:spacing w:after="0" w:line="240" w:lineRule="auto"/>
        <w:ind w:left="708"/>
        <w:jc w:val="both"/>
        <w:rPr>
          <w:rFonts w:ascii="Cambria" w:hAnsi="Cambria"/>
          <w:b/>
          <w:color w:val="000000"/>
        </w:rPr>
      </w:pPr>
      <w:r w:rsidRPr="00A45D24">
        <w:rPr>
          <w:rFonts w:ascii="Cambria" w:hAnsi="Cambria"/>
          <w:b/>
          <w:color w:val="000000"/>
        </w:rPr>
        <w:t>Odp.:</w:t>
      </w:r>
      <w:r w:rsidR="00B61502">
        <w:rPr>
          <w:rFonts w:ascii="Cambria" w:hAnsi="Cambria"/>
          <w:b/>
          <w:color w:val="000000"/>
        </w:rPr>
        <w:t xml:space="preserve"> </w:t>
      </w:r>
      <w:r w:rsidRPr="00A45D24">
        <w:rPr>
          <w:rFonts w:ascii="Cambria" w:hAnsi="Cambria"/>
          <w:b/>
          <w:color w:val="000000"/>
        </w:rPr>
        <w:t xml:space="preserve">Wykonawca ma za zadanie po zdemontowaniu dotychczasowego urządzenia mierzącego przepływ wody i zamontowaniu urządzenia pomiarowego, zaplombowanie go w zakresie średnic od DN15 do DN40. Wykonawca dostanie plomby od Zamawiającego. </w:t>
      </w:r>
    </w:p>
    <w:p w:rsidR="00271745" w:rsidRDefault="00271745" w:rsidP="00271745">
      <w:pPr>
        <w:pStyle w:val="Styl"/>
        <w:spacing w:line="292" w:lineRule="exact"/>
        <w:ind w:left="292" w:right="9"/>
        <w:jc w:val="both"/>
        <w:rPr>
          <w:rFonts w:ascii="Cambria" w:hAnsi="Cambria" w:cs="Arial"/>
          <w:sz w:val="20"/>
          <w:szCs w:val="20"/>
          <w:lang w:bidi="he-IL"/>
        </w:rPr>
      </w:pPr>
    </w:p>
    <w:p w:rsidR="00A45D24" w:rsidRPr="00AA697A" w:rsidRDefault="00A45D24" w:rsidP="00271745">
      <w:pPr>
        <w:pStyle w:val="Styl"/>
        <w:spacing w:line="292" w:lineRule="exact"/>
        <w:ind w:left="292" w:right="9"/>
        <w:jc w:val="both"/>
        <w:rPr>
          <w:rFonts w:ascii="Cambria" w:hAnsi="Cambria" w:cs="Arial"/>
          <w:sz w:val="20"/>
          <w:szCs w:val="20"/>
          <w:lang w:bidi="he-IL"/>
        </w:rPr>
      </w:pPr>
    </w:p>
    <w:p w:rsidR="00271745" w:rsidRPr="00AA697A" w:rsidRDefault="00271745" w:rsidP="00271745">
      <w:pPr>
        <w:rPr>
          <w:rFonts w:ascii="Cambria" w:hAnsi="Cambria"/>
          <w:b/>
          <w:color w:val="000000"/>
        </w:rPr>
      </w:pPr>
      <w:r w:rsidRPr="00AA697A">
        <w:rPr>
          <w:rFonts w:ascii="Cambria" w:hAnsi="Cambria"/>
          <w:b/>
          <w:color w:val="000000"/>
        </w:rPr>
        <w:t>Pyt. 93</w:t>
      </w:r>
    </w:p>
    <w:p w:rsidR="00271745" w:rsidRPr="00E1600A" w:rsidRDefault="00271745" w:rsidP="00E1600A">
      <w:pPr>
        <w:spacing w:after="0" w:line="276" w:lineRule="auto"/>
        <w:jc w:val="both"/>
        <w:rPr>
          <w:rFonts w:ascii="Cambria" w:hAnsi="Cambria"/>
          <w:color w:val="000000"/>
        </w:rPr>
      </w:pPr>
      <w:r w:rsidRPr="00E1600A">
        <w:rPr>
          <w:rFonts w:ascii="Cambria" w:hAnsi="Cambria"/>
          <w:color w:val="000000"/>
        </w:rPr>
        <w:t xml:space="preserve">Proszę o wyjaśnienie, kto, w przypadku braku możliwości dalszego wykorzystania dotychczasowych śrubunków na przyłączach, będzie ponosił koszty nowych? </w:t>
      </w:r>
    </w:p>
    <w:p w:rsidR="00271745" w:rsidRPr="00AA697A" w:rsidRDefault="00271745" w:rsidP="00271745">
      <w:pPr>
        <w:pStyle w:val="Styl"/>
        <w:spacing w:line="297" w:lineRule="exact"/>
        <w:ind w:left="278" w:right="4"/>
        <w:rPr>
          <w:rFonts w:ascii="Cambria" w:eastAsia="Times New Roman" w:hAnsi="Cambria" w:cs="Arial"/>
          <w:sz w:val="20"/>
          <w:szCs w:val="20"/>
          <w:lang w:bidi="he-IL"/>
        </w:rPr>
      </w:pPr>
    </w:p>
    <w:p w:rsidR="00271745" w:rsidRPr="00A45D24" w:rsidRDefault="00271745" w:rsidP="00336961">
      <w:pPr>
        <w:spacing w:after="0" w:line="240" w:lineRule="auto"/>
        <w:ind w:left="708"/>
        <w:jc w:val="both"/>
        <w:rPr>
          <w:rFonts w:ascii="Cambria" w:hAnsi="Cambria"/>
          <w:b/>
          <w:color w:val="000000"/>
        </w:rPr>
      </w:pPr>
      <w:r w:rsidRPr="00A45D24">
        <w:rPr>
          <w:rFonts w:ascii="Cambria" w:hAnsi="Cambria"/>
          <w:b/>
          <w:color w:val="000000"/>
        </w:rPr>
        <w:t>Odp.:</w:t>
      </w:r>
      <w:r w:rsidR="00B61502">
        <w:rPr>
          <w:rFonts w:ascii="Cambria" w:hAnsi="Cambria"/>
          <w:b/>
          <w:color w:val="000000"/>
        </w:rPr>
        <w:t xml:space="preserve"> </w:t>
      </w:r>
      <w:r w:rsidRPr="00A45D24">
        <w:rPr>
          <w:rFonts w:ascii="Cambria" w:hAnsi="Cambria"/>
          <w:b/>
          <w:color w:val="000000"/>
        </w:rPr>
        <w:t>W przypadku zniszczenia i braku możliwości ponownego wykorzystania dotychczasowych śrubunków, koszt wymiany na nowe ponosi Wykonawca.</w:t>
      </w:r>
    </w:p>
    <w:p w:rsidR="00271745" w:rsidRDefault="00271745" w:rsidP="00336961">
      <w:pPr>
        <w:pStyle w:val="Styl"/>
        <w:ind w:left="278" w:right="4"/>
        <w:rPr>
          <w:rFonts w:ascii="Cambria" w:eastAsia="Times New Roman" w:hAnsi="Cambria" w:cs="Arial"/>
          <w:sz w:val="20"/>
          <w:szCs w:val="20"/>
          <w:lang w:bidi="he-IL"/>
        </w:rPr>
      </w:pPr>
    </w:p>
    <w:p w:rsidR="00A45D24" w:rsidRPr="00AA697A" w:rsidRDefault="00A45D24" w:rsidP="00271745">
      <w:pPr>
        <w:pStyle w:val="Styl"/>
        <w:spacing w:line="297" w:lineRule="exact"/>
        <w:ind w:left="278" w:right="4"/>
        <w:rPr>
          <w:rFonts w:ascii="Cambria" w:eastAsia="Times New Roman" w:hAnsi="Cambria" w:cs="Arial"/>
          <w:sz w:val="20"/>
          <w:szCs w:val="20"/>
          <w:lang w:bidi="he-IL"/>
        </w:rPr>
      </w:pPr>
    </w:p>
    <w:p w:rsidR="00271745" w:rsidRPr="00AA697A" w:rsidRDefault="00271745" w:rsidP="00271745">
      <w:pPr>
        <w:rPr>
          <w:rFonts w:ascii="Cambria" w:hAnsi="Cambria"/>
          <w:b/>
          <w:color w:val="000000"/>
        </w:rPr>
      </w:pPr>
      <w:r w:rsidRPr="00AA697A">
        <w:rPr>
          <w:rFonts w:ascii="Cambria" w:hAnsi="Cambria"/>
          <w:b/>
          <w:color w:val="000000"/>
        </w:rPr>
        <w:t>Pyt. 94</w:t>
      </w:r>
    </w:p>
    <w:p w:rsidR="00E1600A" w:rsidRDefault="00271745" w:rsidP="00E1600A">
      <w:pPr>
        <w:spacing w:after="0" w:line="276" w:lineRule="auto"/>
        <w:jc w:val="both"/>
        <w:rPr>
          <w:rFonts w:ascii="Cambria" w:hAnsi="Cambria"/>
          <w:color w:val="000000"/>
        </w:rPr>
      </w:pPr>
      <w:r w:rsidRPr="00E1600A">
        <w:rPr>
          <w:rFonts w:ascii="Cambria" w:hAnsi="Cambria"/>
          <w:color w:val="000000"/>
        </w:rPr>
        <w:t>Dotyczy SIWZ rozdz. XIII pkt. 3 11) Czy zamawiający może odstąpić od wymogu umieszczenia go na polisie OC jako ubezpieczonego (+ klauzula OC wzajemnego)? Towarzystwa Ubezpieczeniowe wskazują ten element jako niemożliwy do spełnienia w ramach wymogów zapisanych w rozdz. XIII. Ponadto podkreślają, że w związku z faktem nieumieszczenia ZWIK nie ograniczają jego praw do dochodzenia swoich uprawnień w związku ze zdarzeniami jakie podlegają ochronie z tytułu wykupionej przez Wykonawcę polisy.</w:t>
      </w:r>
    </w:p>
    <w:p w:rsidR="00271745" w:rsidRPr="00E1600A" w:rsidRDefault="00271745" w:rsidP="00E1600A">
      <w:pPr>
        <w:spacing w:after="0" w:line="276" w:lineRule="auto"/>
        <w:jc w:val="both"/>
        <w:rPr>
          <w:rFonts w:ascii="Cambria" w:hAnsi="Cambria"/>
          <w:color w:val="000000"/>
        </w:rPr>
      </w:pPr>
      <w:r w:rsidRPr="00E1600A">
        <w:rPr>
          <w:rFonts w:ascii="Cambria" w:hAnsi="Cambria"/>
          <w:color w:val="000000"/>
        </w:rPr>
        <w:t xml:space="preserve"> </w:t>
      </w:r>
    </w:p>
    <w:p w:rsidR="00E1600A" w:rsidRDefault="0056361C" w:rsidP="00336961">
      <w:pPr>
        <w:spacing w:after="0" w:line="240" w:lineRule="auto"/>
        <w:ind w:left="708"/>
        <w:jc w:val="both"/>
        <w:rPr>
          <w:rFonts w:ascii="Cambria" w:hAnsi="Cambria"/>
          <w:b/>
          <w:color w:val="000000"/>
        </w:rPr>
      </w:pPr>
      <w:r w:rsidRPr="00E1600A">
        <w:rPr>
          <w:rFonts w:ascii="Cambria" w:hAnsi="Cambria"/>
          <w:b/>
          <w:color w:val="000000"/>
        </w:rPr>
        <w:t>Odp.</w:t>
      </w:r>
      <w:r w:rsidR="00E1600A">
        <w:rPr>
          <w:rFonts w:ascii="Cambria" w:hAnsi="Cambria"/>
          <w:b/>
          <w:color w:val="000000"/>
        </w:rPr>
        <w:t>:</w:t>
      </w:r>
      <w:r w:rsidR="00EA74C7">
        <w:rPr>
          <w:rFonts w:ascii="Cambria" w:hAnsi="Cambria"/>
          <w:b/>
          <w:color w:val="000000"/>
        </w:rPr>
        <w:t xml:space="preserve"> Zamawiający nie wyraża zgody na zamianę zapisów.  Zamawiający stoi na stanowisku, że spełnienie wymogów dotyczących ubezpieczenia, określonych w Rozdziale XIII SIWZ, w szczególności dotyczących osób obejmowanych ochroną ubezpieczeniową, w tym ich odpowiedzialności cywilnej wzajemnej, jest osiągalne na polskim rynku ubezpieczeniowym. </w:t>
      </w:r>
    </w:p>
    <w:p w:rsidR="00271745" w:rsidRPr="00AA697A" w:rsidRDefault="00271745" w:rsidP="00D606AF">
      <w:pPr>
        <w:rPr>
          <w:rFonts w:ascii="Cambria" w:hAnsi="Cambria"/>
          <w:b/>
          <w:color w:val="000000"/>
          <w:u w:val="single"/>
        </w:rPr>
      </w:pPr>
    </w:p>
    <w:p w:rsidR="0056361C" w:rsidRPr="007A3F92" w:rsidRDefault="0056361C" w:rsidP="0056361C">
      <w:pPr>
        <w:rPr>
          <w:rFonts w:ascii="Cambria" w:hAnsi="Cambria"/>
          <w:b/>
          <w:color w:val="000000"/>
        </w:rPr>
      </w:pPr>
      <w:r w:rsidRPr="007A3F92">
        <w:rPr>
          <w:rFonts w:ascii="Cambria" w:hAnsi="Cambria"/>
          <w:b/>
          <w:color w:val="000000"/>
        </w:rPr>
        <w:lastRenderedPageBreak/>
        <w:t>Pyt. 95</w:t>
      </w:r>
    </w:p>
    <w:p w:rsidR="00271745" w:rsidRDefault="0056361C" w:rsidP="007A3F92">
      <w:pPr>
        <w:spacing w:after="0" w:line="276" w:lineRule="auto"/>
        <w:jc w:val="both"/>
        <w:rPr>
          <w:rFonts w:ascii="Cambria" w:hAnsi="Cambria"/>
          <w:color w:val="000000"/>
        </w:rPr>
      </w:pPr>
      <w:r w:rsidRPr="00AA697A">
        <w:rPr>
          <w:rFonts w:ascii="Cambria" w:hAnsi="Cambria"/>
          <w:color w:val="000000"/>
        </w:rPr>
        <w:t>Jako firma zagraniczna chcieliśmy się dowiedzieć czy dysponują Państwo przykładowym formularzem w celu sporządzenia gwarancji bankowej na bazie ustawy z dnia 9 listopada 2000 r.?</w:t>
      </w:r>
    </w:p>
    <w:p w:rsidR="007A3F92" w:rsidRDefault="007A3F92" w:rsidP="007A3F92">
      <w:pPr>
        <w:spacing w:after="0" w:line="276" w:lineRule="auto"/>
        <w:jc w:val="both"/>
        <w:rPr>
          <w:rFonts w:ascii="Cambria" w:hAnsi="Cambria"/>
          <w:color w:val="000000"/>
        </w:rPr>
      </w:pPr>
    </w:p>
    <w:p w:rsidR="007A3F92" w:rsidRPr="007A3F92" w:rsidRDefault="007A3F92" w:rsidP="00B61502">
      <w:pPr>
        <w:spacing w:after="0" w:line="276" w:lineRule="auto"/>
        <w:ind w:firstLine="708"/>
        <w:jc w:val="both"/>
        <w:rPr>
          <w:rFonts w:ascii="Cambria" w:hAnsi="Cambria"/>
          <w:b/>
          <w:color w:val="000000"/>
        </w:rPr>
      </w:pPr>
      <w:r w:rsidRPr="007A3F92">
        <w:rPr>
          <w:rFonts w:ascii="Cambria" w:hAnsi="Cambria"/>
          <w:b/>
          <w:color w:val="000000"/>
        </w:rPr>
        <w:t>Odp.:</w:t>
      </w:r>
      <w:r w:rsidR="00B61502">
        <w:rPr>
          <w:rFonts w:ascii="Cambria" w:hAnsi="Cambria"/>
          <w:b/>
          <w:color w:val="000000"/>
        </w:rPr>
        <w:t xml:space="preserve"> </w:t>
      </w:r>
      <w:r w:rsidRPr="007A3F92">
        <w:rPr>
          <w:rFonts w:ascii="Cambria" w:hAnsi="Cambria"/>
          <w:b/>
          <w:color w:val="000000"/>
        </w:rPr>
        <w:t>Zamawiający nie dysponuje w/w formularzem.</w:t>
      </w:r>
    </w:p>
    <w:p w:rsidR="0056361C" w:rsidRDefault="0056361C" w:rsidP="00D606AF">
      <w:pPr>
        <w:rPr>
          <w:rFonts w:ascii="Cambria" w:hAnsi="Cambria"/>
          <w:color w:val="000000"/>
        </w:rPr>
      </w:pPr>
    </w:p>
    <w:p w:rsidR="0056361C" w:rsidRPr="00AA697A" w:rsidRDefault="0056361C" w:rsidP="0056361C">
      <w:pPr>
        <w:rPr>
          <w:rFonts w:ascii="Cambria" w:hAnsi="Cambria"/>
          <w:b/>
          <w:color w:val="000000"/>
        </w:rPr>
      </w:pPr>
      <w:r w:rsidRPr="00AA697A">
        <w:rPr>
          <w:rFonts w:ascii="Cambria" w:hAnsi="Cambria"/>
          <w:b/>
          <w:color w:val="000000"/>
        </w:rPr>
        <w:t>Pyt. 96</w:t>
      </w:r>
    </w:p>
    <w:p w:rsidR="0056361C" w:rsidRPr="00AA697A" w:rsidRDefault="0056361C" w:rsidP="007A3F92">
      <w:pPr>
        <w:spacing w:after="0" w:line="360" w:lineRule="auto"/>
        <w:jc w:val="both"/>
        <w:rPr>
          <w:rFonts w:ascii="Cambria" w:hAnsi="Cambria"/>
          <w:color w:val="000000"/>
        </w:rPr>
      </w:pPr>
      <w:r w:rsidRPr="00AA697A">
        <w:rPr>
          <w:rFonts w:ascii="Cambria" w:hAnsi="Cambria"/>
          <w:color w:val="000000"/>
        </w:rPr>
        <w:t xml:space="preserve">Rozdział XV Punkt 2.1 </w:t>
      </w:r>
      <w:proofErr w:type="spellStart"/>
      <w:r w:rsidRPr="00AA697A">
        <w:rPr>
          <w:rFonts w:ascii="Cambria" w:hAnsi="Cambria"/>
          <w:color w:val="000000"/>
        </w:rPr>
        <w:t>pp</w:t>
      </w:r>
      <w:r w:rsidR="007A3F92">
        <w:rPr>
          <w:rFonts w:ascii="Cambria" w:hAnsi="Cambria"/>
          <w:color w:val="000000"/>
        </w:rPr>
        <w:t>k</w:t>
      </w:r>
      <w:r w:rsidRPr="00AA697A">
        <w:rPr>
          <w:rFonts w:ascii="Cambria" w:hAnsi="Cambria"/>
          <w:color w:val="000000"/>
        </w:rPr>
        <w:t>t</w:t>
      </w:r>
      <w:proofErr w:type="spellEnd"/>
      <w:r w:rsidRPr="00AA697A">
        <w:rPr>
          <w:rFonts w:ascii="Cambria" w:hAnsi="Cambria"/>
          <w:color w:val="000000"/>
        </w:rPr>
        <w:t xml:space="preserve"> 2.1.9</w:t>
      </w:r>
    </w:p>
    <w:p w:rsidR="0056361C" w:rsidRDefault="0056361C" w:rsidP="007A3F92">
      <w:pPr>
        <w:spacing w:after="0" w:line="276" w:lineRule="auto"/>
        <w:jc w:val="both"/>
        <w:rPr>
          <w:rFonts w:ascii="Cambria" w:hAnsi="Cambria"/>
          <w:color w:val="000000"/>
        </w:rPr>
      </w:pPr>
      <w:r w:rsidRPr="00AA697A">
        <w:rPr>
          <w:rFonts w:ascii="Cambria" w:hAnsi="Cambria"/>
          <w:color w:val="000000"/>
        </w:rPr>
        <w:t>Proszę o zdefiniowanie warunków IP68: ile metrów pod wodą i przez jaki czas?</w:t>
      </w:r>
    </w:p>
    <w:p w:rsidR="007A3F92" w:rsidRDefault="007A3F92" w:rsidP="007A3F92">
      <w:pPr>
        <w:spacing w:after="0" w:line="276" w:lineRule="auto"/>
        <w:jc w:val="both"/>
        <w:rPr>
          <w:rFonts w:ascii="Cambria" w:hAnsi="Cambria"/>
          <w:color w:val="000000"/>
        </w:rPr>
      </w:pPr>
    </w:p>
    <w:p w:rsidR="007A3F92" w:rsidRPr="0087344B" w:rsidRDefault="007A3F92" w:rsidP="00336961">
      <w:pPr>
        <w:spacing w:after="0" w:line="240" w:lineRule="auto"/>
        <w:ind w:left="708"/>
        <w:jc w:val="both"/>
        <w:rPr>
          <w:rFonts w:ascii="Cambria" w:hAnsi="Cambria"/>
          <w:b/>
          <w:color w:val="000000"/>
        </w:rPr>
      </w:pPr>
      <w:r w:rsidRPr="0087344B">
        <w:rPr>
          <w:rFonts w:ascii="Cambria" w:hAnsi="Cambria"/>
          <w:b/>
          <w:color w:val="000000"/>
        </w:rPr>
        <w:t>Odp.:</w:t>
      </w:r>
      <w:r w:rsidR="00B61502">
        <w:rPr>
          <w:rFonts w:ascii="Cambria" w:hAnsi="Cambria"/>
          <w:b/>
          <w:color w:val="000000"/>
        </w:rPr>
        <w:t xml:space="preserve"> </w:t>
      </w:r>
      <w:r w:rsidR="0087344B" w:rsidRPr="0087344B">
        <w:rPr>
          <w:rFonts w:ascii="Cambria" w:hAnsi="Cambria"/>
          <w:b/>
          <w:color w:val="000000"/>
        </w:rPr>
        <w:t>Stopień szczelności I</w:t>
      </w:r>
      <w:r w:rsidR="00B61502">
        <w:rPr>
          <w:rFonts w:ascii="Cambria" w:hAnsi="Cambria"/>
          <w:b/>
          <w:color w:val="000000"/>
        </w:rPr>
        <w:t>P68 wg normy IEC 60529 określa</w:t>
      </w:r>
      <w:r w:rsidR="0087344B" w:rsidRPr="0087344B">
        <w:rPr>
          <w:rFonts w:ascii="Cambria" w:hAnsi="Cambria"/>
          <w:b/>
          <w:color w:val="000000"/>
        </w:rPr>
        <w:t xml:space="preserve"> że urządzenie jest całkowicie chronione przed wnikaniem pyłu oraz że urządzenie może być stale zanurzone w wodzie na głębokości poniżej 1m.</w:t>
      </w:r>
    </w:p>
    <w:p w:rsidR="0056361C" w:rsidRDefault="0056361C" w:rsidP="0056361C">
      <w:pPr>
        <w:rPr>
          <w:rFonts w:ascii="Cambria" w:hAnsi="Cambria"/>
          <w:color w:val="000000"/>
        </w:rPr>
      </w:pPr>
    </w:p>
    <w:p w:rsidR="0087344B" w:rsidRPr="00AA697A" w:rsidRDefault="0087344B" w:rsidP="0056361C">
      <w:pPr>
        <w:rPr>
          <w:rFonts w:ascii="Cambria" w:hAnsi="Cambria"/>
          <w:color w:val="000000"/>
        </w:rPr>
      </w:pPr>
    </w:p>
    <w:p w:rsidR="0056361C" w:rsidRPr="00AA697A" w:rsidRDefault="0056361C" w:rsidP="0056361C">
      <w:pPr>
        <w:rPr>
          <w:rFonts w:ascii="Cambria" w:hAnsi="Cambria"/>
          <w:b/>
          <w:color w:val="000000"/>
        </w:rPr>
      </w:pPr>
      <w:r w:rsidRPr="00AA697A">
        <w:rPr>
          <w:rFonts w:ascii="Cambria" w:hAnsi="Cambria"/>
          <w:b/>
          <w:color w:val="000000"/>
        </w:rPr>
        <w:t>Pyt. 97</w:t>
      </w:r>
    </w:p>
    <w:p w:rsidR="0056361C" w:rsidRDefault="0056361C" w:rsidP="005F7262">
      <w:pPr>
        <w:spacing w:after="0" w:line="276" w:lineRule="auto"/>
        <w:jc w:val="both"/>
        <w:rPr>
          <w:rFonts w:ascii="Cambria" w:hAnsi="Cambria"/>
          <w:color w:val="000000"/>
        </w:rPr>
      </w:pPr>
      <w:r w:rsidRPr="00AA697A">
        <w:rPr>
          <w:rFonts w:ascii="Cambria" w:hAnsi="Cambria"/>
          <w:color w:val="000000"/>
        </w:rPr>
        <w:t>Wadium w formie gwarancji bankowej należy składać osobiście czy można przesłać listem poleconym bądź kurierem?</w:t>
      </w:r>
    </w:p>
    <w:p w:rsidR="005F7262" w:rsidRDefault="005F7262" w:rsidP="005F7262">
      <w:pPr>
        <w:spacing w:after="0" w:line="276" w:lineRule="auto"/>
        <w:jc w:val="both"/>
        <w:rPr>
          <w:rFonts w:ascii="Cambria" w:hAnsi="Cambria"/>
          <w:color w:val="000000"/>
        </w:rPr>
      </w:pPr>
    </w:p>
    <w:p w:rsidR="005F7262" w:rsidRPr="005F7262" w:rsidRDefault="005F7262" w:rsidP="00040C7F">
      <w:pPr>
        <w:spacing w:after="0" w:line="276" w:lineRule="auto"/>
        <w:ind w:firstLine="708"/>
        <w:jc w:val="both"/>
        <w:rPr>
          <w:rFonts w:ascii="Cambria" w:hAnsi="Cambria"/>
          <w:b/>
          <w:color w:val="000000"/>
        </w:rPr>
      </w:pPr>
      <w:r w:rsidRPr="005F7262">
        <w:rPr>
          <w:rFonts w:ascii="Cambria" w:hAnsi="Cambria"/>
          <w:b/>
          <w:color w:val="000000"/>
        </w:rPr>
        <w:t>Odp.:</w:t>
      </w:r>
      <w:r w:rsidR="00B61502">
        <w:rPr>
          <w:rFonts w:ascii="Cambria" w:hAnsi="Cambria"/>
          <w:b/>
          <w:color w:val="000000"/>
        </w:rPr>
        <w:t xml:space="preserve"> </w:t>
      </w:r>
      <w:r w:rsidR="00031ABD">
        <w:rPr>
          <w:rFonts w:ascii="Cambria" w:hAnsi="Cambria"/>
          <w:b/>
          <w:color w:val="000000"/>
        </w:rPr>
        <w:t>Za skuteczne złożenie wadium odpowiada Wykonawca</w:t>
      </w:r>
      <w:r w:rsidRPr="005F7262">
        <w:rPr>
          <w:rFonts w:ascii="Cambria" w:hAnsi="Cambria"/>
          <w:b/>
          <w:color w:val="000000"/>
        </w:rPr>
        <w:t>.</w:t>
      </w:r>
    </w:p>
    <w:p w:rsidR="0056361C" w:rsidRDefault="0056361C" w:rsidP="0056361C">
      <w:pPr>
        <w:rPr>
          <w:rFonts w:ascii="Cambria" w:hAnsi="Cambria"/>
          <w:color w:val="000000"/>
        </w:rPr>
      </w:pPr>
    </w:p>
    <w:p w:rsidR="0056361C" w:rsidRPr="00AA697A" w:rsidRDefault="0056361C" w:rsidP="0056361C">
      <w:pPr>
        <w:rPr>
          <w:rFonts w:ascii="Cambria" w:hAnsi="Cambria"/>
          <w:b/>
          <w:color w:val="000000"/>
        </w:rPr>
      </w:pPr>
      <w:r w:rsidRPr="00AA697A">
        <w:rPr>
          <w:rFonts w:ascii="Cambria" w:hAnsi="Cambria"/>
          <w:b/>
          <w:color w:val="000000"/>
        </w:rPr>
        <w:t>Pyt. 98</w:t>
      </w:r>
    </w:p>
    <w:p w:rsidR="0056361C" w:rsidRDefault="0056361C" w:rsidP="005F7262">
      <w:pPr>
        <w:spacing w:after="0" w:line="276" w:lineRule="auto"/>
        <w:jc w:val="both"/>
        <w:rPr>
          <w:rFonts w:ascii="Cambria" w:hAnsi="Cambria"/>
          <w:color w:val="000000"/>
        </w:rPr>
      </w:pPr>
      <w:r w:rsidRPr="00AA697A">
        <w:rPr>
          <w:rFonts w:ascii="Cambria" w:hAnsi="Cambria"/>
          <w:color w:val="000000"/>
        </w:rPr>
        <w:t>JEDZ – z niewiadomych mi powodów w Internecie znalazłam dwie różne wersje dokumentu JEDZ: dokumenty edytowalny w Wordzie (bardziej szczegółowy za</w:t>
      </w:r>
      <w:r w:rsidR="00E55ED1" w:rsidRPr="00AA697A">
        <w:rPr>
          <w:rFonts w:ascii="Cambria" w:hAnsi="Cambria"/>
          <w:color w:val="000000"/>
        </w:rPr>
        <w:t>wierające dane finansowe firmy) i dokument do wypełnienia bezpośrednio na stronie internetowej. Która wersja jest wskazana w Państwa przypadku?</w:t>
      </w:r>
    </w:p>
    <w:p w:rsidR="005F7262" w:rsidRDefault="005F7262" w:rsidP="005F7262">
      <w:pPr>
        <w:spacing w:after="0" w:line="276" w:lineRule="auto"/>
        <w:jc w:val="both"/>
        <w:rPr>
          <w:rFonts w:ascii="Cambria" w:hAnsi="Cambria"/>
          <w:color w:val="000000"/>
        </w:rPr>
      </w:pPr>
    </w:p>
    <w:p w:rsidR="005F7262" w:rsidRPr="005F7262" w:rsidRDefault="005F7262" w:rsidP="00040C7F">
      <w:pPr>
        <w:spacing w:after="0" w:line="276" w:lineRule="auto"/>
        <w:ind w:firstLine="708"/>
        <w:jc w:val="both"/>
        <w:rPr>
          <w:rFonts w:ascii="Cambria" w:hAnsi="Cambria"/>
          <w:b/>
          <w:color w:val="000000"/>
        </w:rPr>
      </w:pPr>
      <w:r w:rsidRPr="005F7262">
        <w:rPr>
          <w:rFonts w:ascii="Cambria" w:hAnsi="Cambria"/>
          <w:b/>
          <w:color w:val="000000"/>
        </w:rPr>
        <w:t>Odp.:</w:t>
      </w:r>
      <w:r w:rsidR="00040C7F">
        <w:rPr>
          <w:rFonts w:ascii="Cambria" w:hAnsi="Cambria"/>
          <w:b/>
          <w:color w:val="000000"/>
        </w:rPr>
        <w:t xml:space="preserve"> </w:t>
      </w:r>
      <w:r w:rsidRPr="005F7262">
        <w:rPr>
          <w:rFonts w:ascii="Cambria" w:hAnsi="Cambria"/>
          <w:b/>
          <w:color w:val="000000"/>
        </w:rPr>
        <w:t>Pytanie nie dotyczy SIWZ.</w:t>
      </w:r>
    </w:p>
    <w:p w:rsidR="00E55ED1" w:rsidRPr="00AA697A" w:rsidRDefault="00E55ED1" w:rsidP="0056361C">
      <w:pPr>
        <w:rPr>
          <w:rFonts w:ascii="Cambria" w:hAnsi="Cambria"/>
          <w:color w:val="000000"/>
        </w:rPr>
      </w:pPr>
    </w:p>
    <w:p w:rsidR="00E55ED1" w:rsidRPr="00AA697A" w:rsidRDefault="00E55ED1" w:rsidP="00E55ED1">
      <w:pPr>
        <w:rPr>
          <w:rFonts w:ascii="Cambria" w:hAnsi="Cambria"/>
          <w:b/>
          <w:color w:val="000000"/>
        </w:rPr>
      </w:pPr>
      <w:r w:rsidRPr="00AA697A">
        <w:rPr>
          <w:rFonts w:ascii="Cambria" w:hAnsi="Cambria"/>
          <w:b/>
          <w:color w:val="000000"/>
        </w:rPr>
        <w:t>Pyt. 99</w:t>
      </w:r>
    </w:p>
    <w:p w:rsidR="00E55ED1" w:rsidRDefault="00E55ED1" w:rsidP="009E5E95">
      <w:pPr>
        <w:spacing w:after="0" w:line="276" w:lineRule="auto"/>
        <w:jc w:val="both"/>
        <w:rPr>
          <w:rFonts w:ascii="Cambria" w:hAnsi="Cambria"/>
          <w:color w:val="000000"/>
        </w:rPr>
      </w:pPr>
      <w:r w:rsidRPr="00AA697A">
        <w:rPr>
          <w:rFonts w:ascii="Cambria" w:hAnsi="Cambria"/>
          <w:color w:val="000000"/>
        </w:rPr>
        <w:t>W żadnym punkcie nie ma specyfikacji dotyczącej oferty technicznej i materiałów dotyczących oferowanych produktów. Należy te dokumentacje dołączyć teraz do oferty ekonomicznej czy będzie ona wymagana po wstępnej analizie cen?</w:t>
      </w:r>
    </w:p>
    <w:p w:rsidR="009E5E95" w:rsidRDefault="009E5E95" w:rsidP="009E5E95">
      <w:pPr>
        <w:spacing w:after="0" w:line="276" w:lineRule="auto"/>
        <w:jc w:val="both"/>
        <w:rPr>
          <w:rFonts w:ascii="Cambria" w:hAnsi="Cambria"/>
          <w:color w:val="000000"/>
        </w:rPr>
      </w:pPr>
    </w:p>
    <w:p w:rsidR="009E5E95" w:rsidRPr="009E5E95" w:rsidRDefault="009E5E95" w:rsidP="00040C7F">
      <w:pPr>
        <w:spacing w:after="0" w:line="276" w:lineRule="auto"/>
        <w:ind w:firstLine="708"/>
        <w:jc w:val="both"/>
        <w:rPr>
          <w:rFonts w:ascii="Cambria" w:hAnsi="Cambria"/>
          <w:b/>
          <w:color w:val="000000"/>
        </w:rPr>
      </w:pPr>
      <w:r w:rsidRPr="009E5E95">
        <w:rPr>
          <w:rFonts w:ascii="Cambria" w:hAnsi="Cambria"/>
          <w:b/>
          <w:color w:val="000000"/>
        </w:rPr>
        <w:t>Odp.:</w:t>
      </w:r>
      <w:r w:rsidR="00040C7F">
        <w:rPr>
          <w:rFonts w:ascii="Cambria" w:hAnsi="Cambria"/>
          <w:b/>
          <w:color w:val="000000"/>
        </w:rPr>
        <w:t xml:space="preserve"> </w:t>
      </w:r>
      <w:r w:rsidRPr="009E5E95">
        <w:rPr>
          <w:rFonts w:ascii="Cambria" w:hAnsi="Cambria"/>
          <w:b/>
          <w:color w:val="000000"/>
        </w:rPr>
        <w:t xml:space="preserve">Forma i zawartość </w:t>
      </w:r>
      <w:r>
        <w:rPr>
          <w:rFonts w:ascii="Cambria" w:hAnsi="Cambria"/>
          <w:b/>
          <w:color w:val="000000"/>
        </w:rPr>
        <w:t>skła</w:t>
      </w:r>
      <w:r w:rsidRPr="009E5E95">
        <w:rPr>
          <w:rFonts w:ascii="Cambria" w:hAnsi="Cambria"/>
          <w:b/>
          <w:color w:val="000000"/>
        </w:rPr>
        <w:t>danej oferty została określona w SIWZ.</w:t>
      </w:r>
    </w:p>
    <w:p w:rsidR="009E5E95" w:rsidRDefault="009E5E95" w:rsidP="009E5E95">
      <w:pPr>
        <w:spacing w:after="0" w:line="276" w:lineRule="auto"/>
        <w:jc w:val="both"/>
        <w:rPr>
          <w:rFonts w:ascii="Cambria" w:hAnsi="Cambria"/>
          <w:color w:val="000000"/>
        </w:rPr>
      </w:pPr>
    </w:p>
    <w:p w:rsidR="009E5E95" w:rsidRPr="00AA697A" w:rsidRDefault="009E5E95" w:rsidP="009E5E95">
      <w:pPr>
        <w:spacing w:after="0" w:line="276" w:lineRule="auto"/>
        <w:jc w:val="both"/>
        <w:rPr>
          <w:rFonts w:ascii="Cambria" w:hAnsi="Cambria"/>
          <w:color w:val="000000"/>
        </w:rPr>
      </w:pPr>
    </w:p>
    <w:p w:rsidR="00E55ED1" w:rsidRPr="00AA697A" w:rsidRDefault="00E55ED1" w:rsidP="00E55ED1">
      <w:pPr>
        <w:rPr>
          <w:rFonts w:ascii="Cambria" w:hAnsi="Cambria"/>
          <w:b/>
          <w:color w:val="000000"/>
        </w:rPr>
      </w:pPr>
      <w:r w:rsidRPr="00AA697A">
        <w:rPr>
          <w:rFonts w:ascii="Cambria" w:hAnsi="Cambria"/>
          <w:b/>
          <w:color w:val="000000"/>
        </w:rPr>
        <w:t>Pyt. 100</w:t>
      </w:r>
    </w:p>
    <w:p w:rsidR="00E55ED1" w:rsidRDefault="00E55ED1" w:rsidP="009E5E95">
      <w:pPr>
        <w:spacing w:after="0" w:line="276" w:lineRule="auto"/>
        <w:jc w:val="both"/>
        <w:rPr>
          <w:rFonts w:ascii="Cambria" w:hAnsi="Cambria"/>
          <w:color w:val="000000"/>
        </w:rPr>
      </w:pPr>
      <w:r w:rsidRPr="00AA697A">
        <w:rPr>
          <w:rFonts w:ascii="Cambria" w:hAnsi="Cambria"/>
          <w:color w:val="000000"/>
        </w:rPr>
        <w:t>Rozdział V punkt 6 – rozumiem, że tylko te wyszczególnione w tym punkcie dokumenty należy przedstawić teraz, wraz z ofertą i dokumentem JEDZ? Reszta wyszczególniona w punktach 1,2 y 4 będzie wymagana dopiero po wybraniu oferty? Proszę o potwierdzenie.</w:t>
      </w:r>
    </w:p>
    <w:p w:rsidR="009E5E95" w:rsidRDefault="009E5E95" w:rsidP="009E5E95">
      <w:pPr>
        <w:spacing w:after="0" w:line="276" w:lineRule="auto"/>
        <w:jc w:val="both"/>
        <w:rPr>
          <w:rFonts w:ascii="Cambria" w:hAnsi="Cambria"/>
          <w:color w:val="000000"/>
        </w:rPr>
      </w:pPr>
    </w:p>
    <w:p w:rsidR="009E5E95" w:rsidRPr="009E5E95" w:rsidRDefault="009E5E95" w:rsidP="00040C7F">
      <w:pPr>
        <w:spacing w:after="0" w:line="276" w:lineRule="auto"/>
        <w:ind w:firstLine="708"/>
        <w:jc w:val="both"/>
        <w:rPr>
          <w:rFonts w:ascii="Cambria" w:hAnsi="Cambria"/>
          <w:b/>
          <w:color w:val="000000"/>
        </w:rPr>
      </w:pPr>
      <w:r w:rsidRPr="009E5E95">
        <w:rPr>
          <w:rFonts w:ascii="Cambria" w:hAnsi="Cambria"/>
          <w:b/>
          <w:color w:val="000000"/>
        </w:rPr>
        <w:t>Odp.:</w:t>
      </w:r>
      <w:r w:rsidR="00040C7F">
        <w:rPr>
          <w:rFonts w:ascii="Cambria" w:hAnsi="Cambria"/>
          <w:b/>
          <w:color w:val="000000"/>
        </w:rPr>
        <w:t xml:space="preserve"> </w:t>
      </w:r>
      <w:r w:rsidRPr="009E5E95">
        <w:rPr>
          <w:rFonts w:ascii="Cambria" w:hAnsi="Cambria"/>
          <w:b/>
          <w:color w:val="000000"/>
        </w:rPr>
        <w:t xml:space="preserve">Forma i zawartość </w:t>
      </w:r>
      <w:r>
        <w:rPr>
          <w:rFonts w:ascii="Cambria" w:hAnsi="Cambria"/>
          <w:b/>
          <w:color w:val="000000"/>
        </w:rPr>
        <w:t>skła</w:t>
      </w:r>
      <w:r w:rsidRPr="009E5E95">
        <w:rPr>
          <w:rFonts w:ascii="Cambria" w:hAnsi="Cambria"/>
          <w:b/>
          <w:color w:val="000000"/>
        </w:rPr>
        <w:t>danej oferty została określona w SIWZ.</w:t>
      </w:r>
    </w:p>
    <w:p w:rsidR="009E5E95" w:rsidRDefault="009E5E95" w:rsidP="009E5E95">
      <w:pPr>
        <w:spacing w:after="0" w:line="276" w:lineRule="auto"/>
        <w:jc w:val="both"/>
        <w:rPr>
          <w:rFonts w:ascii="Cambria" w:hAnsi="Cambria"/>
          <w:color w:val="000000"/>
        </w:rPr>
      </w:pPr>
    </w:p>
    <w:p w:rsidR="00E55ED1" w:rsidRPr="00AA697A" w:rsidRDefault="00E55ED1" w:rsidP="00E55ED1">
      <w:pPr>
        <w:rPr>
          <w:rFonts w:ascii="Cambria" w:hAnsi="Cambria"/>
          <w:b/>
          <w:color w:val="000000"/>
        </w:rPr>
      </w:pPr>
      <w:r w:rsidRPr="00AA697A">
        <w:rPr>
          <w:rFonts w:ascii="Cambria" w:hAnsi="Cambria"/>
          <w:b/>
          <w:color w:val="000000"/>
        </w:rPr>
        <w:t>Pyt. 101</w:t>
      </w:r>
    </w:p>
    <w:p w:rsidR="00E55ED1" w:rsidRDefault="00E55ED1" w:rsidP="009E5E95">
      <w:pPr>
        <w:spacing w:after="0" w:line="276" w:lineRule="auto"/>
        <w:jc w:val="both"/>
        <w:rPr>
          <w:rFonts w:ascii="Cambria" w:hAnsi="Cambria"/>
          <w:color w:val="000000"/>
        </w:rPr>
      </w:pPr>
      <w:r w:rsidRPr="00AA697A">
        <w:rPr>
          <w:rFonts w:ascii="Cambria" w:hAnsi="Cambria"/>
          <w:color w:val="000000"/>
        </w:rPr>
        <w:t>Załącznik nr 3, 4 przedstawia się dopiero po wybraniu oferty wykonującego  czy należy dołączyć do Oferty już teraz?</w:t>
      </w:r>
    </w:p>
    <w:p w:rsidR="009E5E95" w:rsidRDefault="009E5E95" w:rsidP="009E5E95">
      <w:pPr>
        <w:spacing w:after="0" w:line="276" w:lineRule="auto"/>
        <w:jc w:val="both"/>
        <w:rPr>
          <w:rFonts w:ascii="Cambria" w:hAnsi="Cambria"/>
          <w:color w:val="000000"/>
        </w:rPr>
      </w:pPr>
    </w:p>
    <w:p w:rsidR="009E5E95" w:rsidRPr="009E5E95" w:rsidRDefault="009E5E95" w:rsidP="00040C7F">
      <w:pPr>
        <w:spacing w:after="0" w:line="276" w:lineRule="auto"/>
        <w:ind w:firstLine="708"/>
        <w:jc w:val="both"/>
        <w:rPr>
          <w:rFonts w:ascii="Cambria" w:hAnsi="Cambria"/>
          <w:b/>
          <w:color w:val="000000"/>
        </w:rPr>
      </w:pPr>
      <w:r w:rsidRPr="009E5E95">
        <w:rPr>
          <w:rFonts w:ascii="Cambria" w:hAnsi="Cambria"/>
          <w:b/>
          <w:color w:val="000000"/>
        </w:rPr>
        <w:t>Odp.:</w:t>
      </w:r>
      <w:r w:rsidR="00040C7F">
        <w:rPr>
          <w:rFonts w:ascii="Cambria" w:hAnsi="Cambria"/>
          <w:b/>
          <w:color w:val="000000"/>
        </w:rPr>
        <w:t xml:space="preserve"> </w:t>
      </w:r>
      <w:r w:rsidRPr="009E5E95">
        <w:rPr>
          <w:rFonts w:ascii="Cambria" w:hAnsi="Cambria"/>
          <w:b/>
          <w:color w:val="000000"/>
        </w:rPr>
        <w:t xml:space="preserve">Forma i zawartość </w:t>
      </w:r>
      <w:r>
        <w:rPr>
          <w:rFonts w:ascii="Cambria" w:hAnsi="Cambria"/>
          <w:b/>
          <w:color w:val="000000"/>
        </w:rPr>
        <w:t>skła</w:t>
      </w:r>
      <w:r w:rsidRPr="009E5E95">
        <w:rPr>
          <w:rFonts w:ascii="Cambria" w:hAnsi="Cambria"/>
          <w:b/>
          <w:color w:val="000000"/>
        </w:rPr>
        <w:t>danej oferty została określona w SIWZ.</w:t>
      </w:r>
    </w:p>
    <w:p w:rsidR="009E5E95" w:rsidRPr="00AA697A" w:rsidRDefault="009E5E95" w:rsidP="009E5E95">
      <w:pPr>
        <w:spacing w:after="0" w:line="276" w:lineRule="auto"/>
        <w:jc w:val="both"/>
        <w:rPr>
          <w:rFonts w:ascii="Cambria" w:hAnsi="Cambria"/>
          <w:color w:val="000000"/>
        </w:rPr>
      </w:pPr>
    </w:p>
    <w:p w:rsidR="00271745" w:rsidRPr="00AA697A" w:rsidRDefault="00271745" w:rsidP="00271745">
      <w:pPr>
        <w:pStyle w:val="Styl"/>
        <w:rPr>
          <w:rFonts w:ascii="Cambria" w:hAnsi="Cambria"/>
          <w:sz w:val="20"/>
          <w:szCs w:val="20"/>
        </w:rPr>
      </w:pPr>
    </w:p>
    <w:p w:rsidR="00E55ED1" w:rsidRPr="00E36764" w:rsidRDefault="00E55ED1" w:rsidP="00E55ED1">
      <w:pPr>
        <w:rPr>
          <w:rFonts w:ascii="Cambria" w:hAnsi="Cambria"/>
          <w:b/>
          <w:color w:val="000000"/>
        </w:rPr>
      </w:pPr>
      <w:r w:rsidRPr="00E36764">
        <w:rPr>
          <w:rFonts w:ascii="Cambria" w:hAnsi="Cambria"/>
          <w:b/>
          <w:color w:val="000000"/>
        </w:rPr>
        <w:t>Pyt. 102</w:t>
      </w:r>
    </w:p>
    <w:p w:rsidR="00271745" w:rsidRPr="00AA697A" w:rsidRDefault="00271745" w:rsidP="00E36764">
      <w:pPr>
        <w:spacing w:after="0" w:line="276" w:lineRule="auto"/>
        <w:jc w:val="both"/>
        <w:rPr>
          <w:rFonts w:ascii="Cambria" w:hAnsi="Cambria"/>
          <w:color w:val="000000"/>
        </w:rPr>
      </w:pPr>
      <w:r w:rsidRPr="00AA697A">
        <w:rPr>
          <w:rFonts w:ascii="Cambria" w:hAnsi="Cambria"/>
          <w:color w:val="000000"/>
        </w:rPr>
        <w:t xml:space="preserve">Prosimy o wyjaśnienie jakie Zamawiający ma wymagania związane z infrastrukturą telekomunikacyjną. Prosimy o podanie: </w:t>
      </w:r>
    </w:p>
    <w:p w:rsidR="00271745" w:rsidRPr="00AA697A" w:rsidRDefault="00271745" w:rsidP="00E36764">
      <w:pPr>
        <w:spacing w:after="0" w:line="276" w:lineRule="auto"/>
        <w:jc w:val="both"/>
        <w:rPr>
          <w:rFonts w:ascii="Cambria" w:hAnsi="Cambria"/>
          <w:color w:val="000000"/>
        </w:rPr>
      </w:pPr>
      <w:r w:rsidRPr="00AA697A">
        <w:rPr>
          <w:rFonts w:ascii="Cambria" w:hAnsi="Cambria"/>
          <w:color w:val="000000"/>
        </w:rPr>
        <w:t xml:space="preserve">- parametrów kart, </w:t>
      </w:r>
      <w:proofErr w:type="spellStart"/>
      <w:r w:rsidRPr="00AA697A">
        <w:rPr>
          <w:rFonts w:ascii="Cambria" w:hAnsi="Cambria"/>
          <w:color w:val="000000"/>
        </w:rPr>
        <w:t>apn</w:t>
      </w:r>
      <w:proofErr w:type="spellEnd"/>
      <w:r w:rsidRPr="00AA697A">
        <w:rPr>
          <w:rFonts w:ascii="Cambria" w:hAnsi="Cambria"/>
          <w:color w:val="000000"/>
        </w:rPr>
        <w:t xml:space="preserve"> prywatny czy publiczny, jaka adresacja </w:t>
      </w:r>
      <w:proofErr w:type="spellStart"/>
      <w:r w:rsidRPr="00AA697A">
        <w:rPr>
          <w:rFonts w:ascii="Cambria" w:hAnsi="Cambria"/>
          <w:color w:val="000000"/>
        </w:rPr>
        <w:t>ip</w:t>
      </w:r>
      <w:proofErr w:type="spellEnd"/>
      <w:r w:rsidRPr="00AA697A">
        <w:rPr>
          <w:rFonts w:ascii="Cambria" w:hAnsi="Cambria"/>
          <w:color w:val="000000"/>
        </w:rPr>
        <w:t xml:space="preserve"> statyczny czy dynamiczna. </w:t>
      </w:r>
    </w:p>
    <w:p w:rsidR="00271745" w:rsidRPr="00AA697A" w:rsidRDefault="00271745" w:rsidP="00E36764">
      <w:pPr>
        <w:spacing w:after="0" w:line="276" w:lineRule="auto"/>
        <w:jc w:val="both"/>
        <w:rPr>
          <w:rFonts w:ascii="Cambria" w:hAnsi="Cambria"/>
          <w:color w:val="000000"/>
        </w:rPr>
      </w:pPr>
      <w:r w:rsidRPr="00AA697A">
        <w:rPr>
          <w:rFonts w:ascii="Cambria" w:hAnsi="Cambria"/>
          <w:color w:val="000000"/>
        </w:rPr>
        <w:t xml:space="preserve">Czy Zamawiający dopuszcza wykorzystanie kart różnych operatorów GSM? Czy transmisja z zestawów pomiarowych ma się odbywać poprzez transmisję GPRS czy Zamawiający dopuszcza SMS? Jak często i z jaką rozdzielczością mają być wysyłane dane do systemu? </w:t>
      </w:r>
    </w:p>
    <w:p w:rsidR="00271745" w:rsidRPr="00AA697A" w:rsidRDefault="00271745" w:rsidP="00271745">
      <w:pPr>
        <w:pStyle w:val="Styl"/>
        <w:spacing w:before="4" w:line="283" w:lineRule="exact"/>
        <w:ind w:left="427" w:right="9"/>
        <w:jc w:val="both"/>
        <w:rPr>
          <w:rFonts w:ascii="Cambria" w:eastAsia="Times New Roman" w:hAnsi="Cambria" w:cs="Arial"/>
          <w:color w:val="000000"/>
          <w:sz w:val="20"/>
          <w:szCs w:val="20"/>
        </w:rPr>
      </w:pPr>
    </w:p>
    <w:p w:rsidR="00C04EF3" w:rsidRDefault="00271745" w:rsidP="001D5DA6">
      <w:pPr>
        <w:spacing w:after="0" w:line="240" w:lineRule="auto"/>
        <w:ind w:firstLine="708"/>
        <w:jc w:val="both"/>
        <w:rPr>
          <w:rFonts w:ascii="Cambria" w:hAnsi="Cambria"/>
          <w:b/>
          <w:color w:val="000000"/>
        </w:rPr>
      </w:pPr>
      <w:r w:rsidRPr="00AA697A">
        <w:rPr>
          <w:rFonts w:ascii="Cambria" w:hAnsi="Cambria"/>
          <w:b/>
          <w:color w:val="000000"/>
        </w:rPr>
        <w:t>Odp.:</w:t>
      </w:r>
      <w:r w:rsidR="00FF3DE0">
        <w:rPr>
          <w:rFonts w:ascii="Cambria" w:hAnsi="Cambria"/>
          <w:b/>
          <w:color w:val="000000"/>
        </w:rPr>
        <w:t xml:space="preserve"> </w:t>
      </w:r>
      <w:r w:rsidR="00040C7F">
        <w:rPr>
          <w:rFonts w:ascii="Cambria" w:hAnsi="Cambria"/>
          <w:b/>
          <w:color w:val="000000"/>
        </w:rPr>
        <w:t xml:space="preserve"> </w:t>
      </w:r>
      <w:r w:rsidR="00C04EF3">
        <w:rPr>
          <w:rFonts w:ascii="Cambria" w:hAnsi="Cambria"/>
          <w:b/>
          <w:color w:val="000000"/>
        </w:rPr>
        <w:t xml:space="preserve">Zamawiający wymaga zastosowania prywatnego </w:t>
      </w:r>
      <w:proofErr w:type="spellStart"/>
      <w:r w:rsidR="00C04EF3">
        <w:rPr>
          <w:rFonts w:ascii="Cambria" w:hAnsi="Cambria"/>
          <w:b/>
          <w:color w:val="000000"/>
        </w:rPr>
        <w:t>APNu</w:t>
      </w:r>
      <w:proofErr w:type="spellEnd"/>
      <w:r w:rsidR="00C04EF3">
        <w:rPr>
          <w:rFonts w:ascii="Cambria" w:hAnsi="Cambria"/>
          <w:b/>
          <w:color w:val="000000"/>
        </w:rPr>
        <w:t xml:space="preserve"> oraz statycznego adresu IP.</w:t>
      </w:r>
    </w:p>
    <w:p w:rsidR="00271745" w:rsidRPr="00AA697A" w:rsidRDefault="00271745" w:rsidP="001D5DA6">
      <w:pPr>
        <w:spacing w:after="0" w:line="240" w:lineRule="auto"/>
        <w:ind w:left="708"/>
        <w:jc w:val="both"/>
        <w:rPr>
          <w:rFonts w:ascii="Cambria" w:hAnsi="Cambria"/>
          <w:b/>
          <w:color w:val="000000"/>
        </w:rPr>
      </w:pPr>
      <w:r w:rsidRPr="00AA697A">
        <w:rPr>
          <w:rFonts w:ascii="Cambria" w:hAnsi="Cambria"/>
          <w:b/>
          <w:color w:val="000000"/>
        </w:rPr>
        <w:t>Zamawiający nie ogranicza do jednego operator</w:t>
      </w:r>
      <w:r w:rsidR="00E36764">
        <w:rPr>
          <w:rFonts w:ascii="Cambria" w:hAnsi="Cambria"/>
          <w:b/>
          <w:color w:val="000000"/>
        </w:rPr>
        <w:t>a sieci GSM. Zamawiający dopusz</w:t>
      </w:r>
      <w:r w:rsidRPr="00AA697A">
        <w:rPr>
          <w:rFonts w:ascii="Cambria" w:hAnsi="Cambria"/>
          <w:b/>
          <w:color w:val="000000"/>
        </w:rPr>
        <w:t xml:space="preserve">cza transmisję danych poprzez SMS. </w:t>
      </w:r>
      <w:r w:rsidR="00C04EF3">
        <w:rPr>
          <w:rFonts w:ascii="Cambria" w:hAnsi="Cambria"/>
          <w:b/>
          <w:color w:val="000000"/>
        </w:rPr>
        <w:t xml:space="preserve">Przesył </w:t>
      </w:r>
      <w:r w:rsidRPr="00AA697A">
        <w:rPr>
          <w:rFonts w:ascii="Cambria" w:hAnsi="Cambria"/>
          <w:b/>
          <w:color w:val="000000"/>
        </w:rPr>
        <w:t>danych opisan</w:t>
      </w:r>
      <w:r w:rsidR="00C04EF3">
        <w:rPr>
          <w:rFonts w:ascii="Cambria" w:hAnsi="Cambria"/>
          <w:b/>
          <w:color w:val="000000"/>
        </w:rPr>
        <w:t>y</w:t>
      </w:r>
      <w:r w:rsidRPr="00AA697A">
        <w:rPr>
          <w:rFonts w:ascii="Cambria" w:hAnsi="Cambria"/>
          <w:b/>
          <w:color w:val="000000"/>
        </w:rPr>
        <w:t xml:space="preserve"> jest w SIWZ Rozdz. XV,  </w:t>
      </w:r>
      <w:proofErr w:type="spellStart"/>
      <w:r w:rsidRPr="00AA697A">
        <w:rPr>
          <w:rFonts w:ascii="Cambria" w:hAnsi="Cambria"/>
          <w:b/>
          <w:color w:val="000000"/>
        </w:rPr>
        <w:t>ppkt</w:t>
      </w:r>
      <w:proofErr w:type="spellEnd"/>
      <w:r w:rsidRPr="00AA697A">
        <w:rPr>
          <w:rFonts w:ascii="Cambria" w:hAnsi="Cambria"/>
          <w:b/>
          <w:color w:val="000000"/>
        </w:rPr>
        <w:t xml:space="preserve"> 2.1.15. </w:t>
      </w:r>
    </w:p>
    <w:p w:rsidR="00AA697A" w:rsidRDefault="00AA697A" w:rsidP="005E5CD2">
      <w:pPr>
        <w:rPr>
          <w:rFonts w:ascii="Cambria" w:hAnsi="Cambria"/>
          <w:b/>
          <w:color w:val="000000"/>
        </w:rPr>
      </w:pPr>
    </w:p>
    <w:p w:rsidR="005E5CD2" w:rsidRPr="00AA697A" w:rsidRDefault="005E5CD2" w:rsidP="005E5CD2">
      <w:pPr>
        <w:rPr>
          <w:rFonts w:ascii="Cambria" w:hAnsi="Cambria"/>
          <w:b/>
          <w:color w:val="000000"/>
        </w:rPr>
      </w:pPr>
      <w:r w:rsidRPr="00AA697A">
        <w:rPr>
          <w:rFonts w:ascii="Cambria" w:hAnsi="Cambria"/>
          <w:b/>
          <w:color w:val="000000"/>
        </w:rPr>
        <w:t>Pyt. 103</w:t>
      </w:r>
    </w:p>
    <w:p w:rsidR="00271745" w:rsidRPr="00AA697A" w:rsidRDefault="00271745" w:rsidP="005E5CD2">
      <w:pPr>
        <w:pStyle w:val="Styl"/>
        <w:spacing w:line="288" w:lineRule="exact"/>
        <w:ind w:right="4"/>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Prosimy o doprecyzowanie czy wobec wymogu stopnia ochrony obudowy zestawu pomiarowego wymagany jest dostęp do karty SIM czy też może ona być na stałe zalana w celu zapewnienia właściwej ochrony? </w:t>
      </w:r>
    </w:p>
    <w:p w:rsidR="00271745" w:rsidRPr="00AA697A" w:rsidRDefault="00271745" w:rsidP="00271745">
      <w:pPr>
        <w:pStyle w:val="Styl"/>
        <w:spacing w:line="288" w:lineRule="exact"/>
        <w:ind w:left="436" w:right="4"/>
        <w:jc w:val="both"/>
        <w:rPr>
          <w:rFonts w:ascii="Cambria" w:eastAsia="Times New Roman" w:hAnsi="Cambria" w:cs="Arial"/>
          <w:color w:val="000000"/>
          <w:sz w:val="20"/>
          <w:szCs w:val="20"/>
        </w:rPr>
      </w:pPr>
    </w:p>
    <w:p w:rsidR="00271745" w:rsidRPr="00AA697A" w:rsidRDefault="00271745" w:rsidP="001D5DA6">
      <w:pPr>
        <w:spacing w:after="0" w:line="240" w:lineRule="auto"/>
        <w:ind w:left="708"/>
        <w:jc w:val="both"/>
        <w:rPr>
          <w:rFonts w:ascii="Cambria" w:hAnsi="Cambria"/>
          <w:b/>
          <w:color w:val="000000"/>
        </w:rPr>
      </w:pPr>
      <w:r w:rsidRPr="00AA697A">
        <w:rPr>
          <w:rFonts w:ascii="Cambria" w:hAnsi="Cambria"/>
          <w:b/>
          <w:color w:val="000000"/>
        </w:rPr>
        <w:t>Odp.:</w:t>
      </w:r>
      <w:r w:rsidR="00040C7F">
        <w:rPr>
          <w:rFonts w:ascii="Cambria" w:hAnsi="Cambria"/>
          <w:b/>
          <w:color w:val="000000"/>
        </w:rPr>
        <w:t xml:space="preserve"> </w:t>
      </w:r>
      <w:r w:rsidRPr="00AA697A">
        <w:rPr>
          <w:rFonts w:ascii="Cambria" w:hAnsi="Cambria"/>
          <w:b/>
          <w:color w:val="000000"/>
        </w:rPr>
        <w:t>Zamawiający wymaga jedynie klasy szczelności nakładki IP68 nie wskazując metody jej uzyskania.</w:t>
      </w:r>
    </w:p>
    <w:p w:rsidR="00271745" w:rsidRDefault="00271745" w:rsidP="00271745">
      <w:pPr>
        <w:pStyle w:val="Styl"/>
        <w:spacing w:line="288" w:lineRule="exact"/>
        <w:ind w:left="436" w:right="4"/>
        <w:jc w:val="both"/>
        <w:rPr>
          <w:rFonts w:ascii="Cambria" w:eastAsia="Times New Roman" w:hAnsi="Cambria" w:cs="Arial"/>
          <w:color w:val="000000"/>
          <w:sz w:val="20"/>
          <w:szCs w:val="20"/>
        </w:rPr>
      </w:pPr>
    </w:p>
    <w:p w:rsidR="00E36764" w:rsidRDefault="00E36764" w:rsidP="00271745">
      <w:pPr>
        <w:pStyle w:val="Styl"/>
        <w:spacing w:line="288" w:lineRule="exact"/>
        <w:ind w:left="436" w:right="4"/>
        <w:jc w:val="both"/>
        <w:rPr>
          <w:rFonts w:ascii="Cambria" w:eastAsia="Times New Roman" w:hAnsi="Cambria" w:cs="Arial"/>
          <w:color w:val="000000"/>
          <w:sz w:val="20"/>
          <w:szCs w:val="20"/>
        </w:rPr>
      </w:pPr>
    </w:p>
    <w:p w:rsidR="00EA74C7" w:rsidRPr="00AA697A" w:rsidRDefault="00EA74C7" w:rsidP="00271745">
      <w:pPr>
        <w:pStyle w:val="Styl"/>
        <w:spacing w:line="288" w:lineRule="exact"/>
        <w:ind w:left="436" w:right="4"/>
        <w:jc w:val="both"/>
        <w:rPr>
          <w:rFonts w:ascii="Cambria" w:eastAsia="Times New Roman" w:hAnsi="Cambria" w:cs="Arial"/>
          <w:color w:val="000000"/>
          <w:sz w:val="20"/>
          <w:szCs w:val="20"/>
        </w:rPr>
      </w:pPr>
    </w:p>
    <w:p w:rsidR="005E5CD2" w:rsidRPr="00AA697A" w:rsidRDefault="005E5CD2" w:rsidP="005E5CD2">
      <w:pPr>
        <w:rPr>
          <w:rFonts w:ascii="Cambria" w:hAnsi="Cambria"/>
          <w:b/>
          <w:color w:val="000000"/>
        </w:rPr>
      </w:pPr>
      <w:r w:rsidRPr="00AA697A">
        <w:rPr>
          <w:rFonts w:ascii="Cambria" w:hAnsi="Cambria"/>
          <w:b/>
          <w:color w:val="000000"/>
        </w:rPr>
        <w:t>Pyt. 104</w:t>
      </w:r>
    </w:p>
    <w:p w:rsidR="00271745" w:rsidRPr="00AA697A" w:rsidRDefault="00271745" w:rsidP="005E5CD2">
      <w:pPr>
        <w:pStyle w:val="Styl"/>
        <w:spacing w:line="288" w:lineRule="exact"/>
        <w:ind w:right="4"/>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Zgodnie z SIWZ w przypadku słabego zasięgu możliwe jest wyniesienie anteny GSM prosimy o zdefiniowanie długości kabla antenowego lub doprecyzowania czy Zmawiający wymaga tu zastosowania hermetycznych złącz i dobierania długości kabla do potrzeb. </w:t>
      </w:r>
    </w:p>
    <w:p w:rsidR="00271745" w:rsidRPr="00AA697A" w:rsidRDefault="00271745" w:rsidP="00271745">
      <w:pPr>
        <w:pStyle w:val="Styl"/>
        <w:spacing w:line="288" w:lineRule="exact"/>
        <w:ind w:left="436" w:right="4"/>
        <w:jc w:val="both"/>
        <w:rPr>
          <w:rFonts w:ascii="Cambria" w:eastAsia="Times New Roman" w:hAnsi="Cambria" w:cs="Arial"/>
          <w:color w:val="000000"/>
          <w:sz w:val="20"/>
          <w:szCs w:val="20"/>
        </w:rPr>
      </w:pPr>
    </w:p>
    <w:p w:rsidR="00271745" w:rsidRPr="00E36764" w:rsidRDefault="00271745" w:rsidP="001D5DA6">
      <w:pPr>
        <w:spacing w:after="0" w:line="240" w:lineRule="auto"/>
        <w:ind w:left="708"/>
        <w:jc w:val="both"/>
        <w:rPr>
          <w:rFonts w:ascii="Cambria" w:hAnsi="Cambria"/>
          <w:b/>
          <w:color w:val="000000"/>
        </w:rPr>
      </w:pPr>
      <w:r w:rsidRPr="00AA697A">
        <w:rPr>
          <w:rFonts w:ascii="Cambria" w:hAnsi="Cambria"/>
          <w:b/>
          <w:color w:val="000000"/>
        </w:rPr>
        <w:t>Odp.:</w:t>
      </w:r>
      <w:r w:rsidR="00040C7F">
        <w:rPr>
          <w:rFonts w:ascii="Cambria" w:hAnsi="Cambria"/>
          <w:b/>
          <w:color w:val="000000"/>
        </w:rPr>
        <w:t xml:space="preserve"> </w:t>
      </w:r>
      <w:r w:rsidRPr="00AA697A">
        <w:rPr>
          <w:rFonts w:ascii="Cambria" w:hAnsi="Cambria"/>
          <w:b/>
          <w:color w:val="000000"/>
        </w:rPr>
        <w:t xml:space="preserve">Zamawiający dopuszcza wyniesienie anteny GSM w obrębie pomieszczenia (studni), w którym znajduje się urządzenie pomiarowe. Połączenie anteny z urządzeniem pomiarowym powinno byś hermetyczne Rozdz. XV, </w:t>
      </w:r>
      <w:proofErr w:type="spellStart"/>
      <w:r w:rsidRPr="00AA697A">
        <w:rPr>
          <w:rFonts w:ascii="Cambria" w:hAnsi="Cambria"/>
          <w:b/>
          <w:color w:val="000000"/>
        </w:rPr>
        <w:t>ppk</w:t>
      </w:r>
      <w:r w:rsidR="0081176D">
        <w:rPr>
          <w:rFonts w:ascii="Cambria" w:hAnsi="Cambria"/>
          <w:b/>
          <w:color w:val="000000"/>
        </w:rPr>
        <w:t>t</w:t>
      </w:r>
      <w:proofErr w:type="spellEnd"/>
      <w:r w:rsidRPr="00AA697A">
        <w:rPr>
          <w:rFonts w:ascii="Cambria" w:hAnsi="Cambria"/>
          <w:b/>
          <w:color w:val="000000"/>
        </w:rPr>
        <w:t xml:space="preserve"> 2.1.9 w SIWZ</w:t>
      </w:r>
      <w:r w:rsidRPr="00E36764">
        <w:rPr>
          <w:rFonts w:ascii="Cambria" w:hAnsi="Cambria"/>
          <w:b/>
          <w:color w:val="000000"/>
        </w:rPr>
        <w:t>.</w:t>
      </w:r>
    </w:p>
    <w:p w:rsidR="00271745" w:rsidRDefault="00271745" w:rsidP="00271745">
      <w:pPr>
        <w:pStyle w:val="Styl"/>
        <w:spacing w:line="288" w:lineRule="exact"/>
        <w:ind w:left="436" w:right="4"/>
        <w:jc w:val="both"/>
        <w:rPr>
          <w:rFonts w:ascii="Cambria" w:eastAsia="Times New Roman" w:hAnsi="Cambria" w:cs="Arial"/>
          <w:color w:val="000000"/>
          <w:sz w:val="20"/>
          <w:szCs w:val="20"/>
        </w:rPr>
      </w:pPr>
    </w:p>
    <w:p w:rsidR="00E36764" w:rsidRPr="00AA697A" w:rsidRDefault="00E36764" w:rsidP="00271745">
      <w:pPr>
        <w:pStyle w:val="Styl"/>
        <w:spacing w:line="288" w:lineRule="exact"/>
        <w:ind w:left="436" w:right="4"/>
        <w:jc w:val="both"/>
        <w:rPr>
          <w:rFonts w:ascii="Cambria" w:eastAsia="Times New Roman" w:hAnsi="Cambria" w:cs="Arial"/>
          <w:color w:val="000000"/>
          <w:sz w:val="20"/>
          <w:szCs w:val="20"/>
        </w:rPr>
      </w:pPr>
    </w:p>
    <w:p w:rsidR="005E5CD2" w:rsidRPr="00AA697A" w:rsidRDefault="005E5CD2" w:rsidP="005E5CD2">
      <w:pPr>
        <w:rPr>
          <w:rFonts w:ascii="Cambria" w:hAnsi="Cambria"/>
          <w:b/>
          <w:color w:val="000000"/>
        </w:rPr>
      </w:pPr>
      <w:r w:rsidRPr="00AA697A">
        <w:rPr>
          <w:rFonts w:ascii="Cambria" w:hAnsi="Cambria"/>
          <w:b/>
          <w:color w:val="000000"/>
        </w:rPr>
        <w:t>Pyt. 105</w:t>
      </w:r>
    </w:p>
    <w:p w:rsidR="00271745" w:rsidRPr="00AA697A" w:rsidRDefault="00271745" w:rsidP="00E36764">
      <w:pPr>
        <w:pStyle w:val="Styl"/>
        <w:spacing w:line="288" w:lineRule="exact"/>
        <w:ind w:right="4"/>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Prosimy o doprecyzowanie wymagań związanych z integracją z oprogramowaniem </w:t>
      </w:r>
      <w:proofErr w:type="spellStart"/>
      <w:r w:rsidRPr="00AA697A">
        <w:rPr>
          <w:rFonts w:ascii="Cambria" w:eastAsia="Times New Roman" w:hAnsi="Cambria" w:cs="Arial"/>
          <w:color w:val="000000"/>
          <w:sz w:val="20"/>
          <w:szCs w:val="20"/>
        </w:rPr>
        <w:t>WaterGames</w:t>
      </w:r>
      <w:proofErr w:type="spellEnd"/>
      <w:r w:rsidRPr="00AA697A">
        <w:rPr>
          <w:rFonts w:ascii="Cambria" w:eastAsia="Times New Roman" w:hAnsi="Cambria" w:cs="Arial"/>
          <w:color w:val="000000"/>
          <w:sz w:val="20"/>
          <w:szCs w:val="20"/>
        </w:rPr>
        <w:t xml:space="preserve">. </w:t>
      </w:r>
    </w:p>
    <w:p w:rsidR="00271745" w:rsidRPr="00AA697A" w:rsidRDefault="00271745" w:rsidP="00E36764">
      <w:pPr>
        <w:pStyle w:val="Styl"/>
        <w:spacing w:line="288" w:lineRule="exact"/>
        <w:ind w:right="4"/>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Czy Wykonawca ma tą integrację zrealizować czy też jego rola ogranicza się tylko do exportu pliku z danymi zgodnie z opisem z punktu 2.2.9.h, a integracja danych w aplikacji </w:t>
      </w:r>
      <w:proofErr w:type="spellStart"/>
      <w:r w:rsidRPr="00AA697A">
        <w:rPr>
          <w:rFonts w:ascii="Cambria" w:eastAsia="Times New Roman" w:hAnsi="Cambria" w:cs="Arial"/>
          <w:color w:val="000000"/>
          <w:sz w:val="20"/>
          <w:szCs w:val="20"/>
        </w:rPr>
        <w:t>WaterGames</w:t>
      </w:r>
      <w:proofErr w:type="spellEnd"/>
      <w:r w:rsidRPr="00AA697A">
        <w:rPr>
          <w:rFonts w:ascii="Cambria" w:eastAsia="Times New Roman" w:hAnsi="Cambria" w:cs="Arial"/>
          <w:color w:val="000000"/>
          <w:sz w:val="20"/>
          <w:szCs w:val="20"/>
        </w:rPr>
        <w:t xml:space="preserve"> nie jest w zakresie zadania? </w:t>
      </w:r>
    </w:p>
    <w:p w:rsidR="00271745" w:rsidRPr="00AA697A" w:rsidRDefault="00271745" w:rsidP="00271745">
      <w:pPr>
        <w:pStyle w:val="Styl"/>
        <w:spacing w:before="4" w:line="283" w:lineRule="exact"/>
        <w:ind w:left="427" w:right="9"/>
        <w:jc w:val="both"/>
        <w:rPr>
          <w:rFonts w:ascii="Cambria" w:eastAsia="Times New Roman" w:hAnsi="Cambria" w:cs="Arial"/>
          <w:color w:val="000000"/>
          <w:sz w:val="20"/>
          <w:szCs w:val="20"/>
        </w:rPr>
      </w:pPr>
    </w:p>
    <w:p w:rsidR="00271745" w:rsidRPr="00AA697A" w:rsidRDefault="00271745" w:rsidP="001D5DA6">
      <w:pPr>
        <w:spacing w:after="0" w:line="240" w:lineRule="auto"/>
        <w:ind w:firstLine="708"/>
        <w:jc w:val="both"/>
        <w:rPr>
          <w:rFonts w:ascii="Cambria" w:hAnsi="Cambria"/>
          <w:b/>
          <w:color w:val="000000"/>
        </w:rPr>
      </w:pPr>
      <w:r w:rsidRPr="00AA697A">
        <w:rPr>
          <w:rFonts w:ascii="Cambria" w:hAnsi="Cambria"/>
          <w:b/>
          <w:color w:val="000000"/>
        </w:rPr>
        <w:t>Odp.:</w:t>
      </w:r>
      <w:r w:rsidR="00FF3DE0">
        <w:rPr>
          <w:rFonts w:ascii="Cambria" w:hAnsi="Cambria"/>
          <w:b/>
          <w:color w:val="000000"/>
        </w:rPr>
        <w:t xml:space="preserve"> </w:t>
      </w:r>
      <w:r w:rsidR="00A758FF">
        <w:rPr>
          <w:rFonts w:ascii="Cambria" w:hAnsi="Cambria"/>
          <w:b/>
          <w:color w:val="000000"/>
        </w:rPr>
        <w:t xml:space="preserve">Integracja danych w aplikacji </w:t>
      </w:r>
      <w:proofErr w:type="spellStart"/>
      <w:r w:rsidR="00A758FF">
        <w:rPr>
          <w:rFonts w:ascii="Cambria" w:hAnsi="Cambria"/>
          <w:b/>
          <w:color w:val="000000"/>
        </w:rPr>
        <w:t>WaterGames</w:t>
      </w:r>
      <w:proofErr w:type="spellEnd"/>
      <w:r w:rsidR="00A758FF">
        <w:rPr>
          <w:rFonts w:ascii="Cambria" w:hAnsi="Cambria"/>
          <w:b/>
          <w:color w:val="000000"/>
        </w:rPr>
        <w:t xml:space="preserve"> nie jest wymagana w zakresie zadania.</w:t>
      </w:r>
    </w:p>
    <w:p w:rsidR="00271745" w:rsidRPr="00AA697A" w:rsidRDefault="00271745" w:rsidP="001D5DA6">
      <w:pPr>
        <w:spacing w:after="0" w:line="240" w:lineRule="auto"/>
        <w:ind w:left="708"/>
        <w:jc w:val="both"/>
        <w:rPr>
          <w:rFonts w:ascii="Cambria" w:hAnsi="Cambria"/>
          <w:b/>
          <w:color w:val="000000"/>
        </w:rPr>
      </w:pPr>
      <w:r w:rsidRPr="00AA697A">
        <w:rPr>
          <w:rFonts w:ascii="Cambria" w:hAnsi="Cambria"/>
          <w:b/>
          <w:color w:val="000000"/>
        </w:rPr>
        <w:t xml:space="preserve">Wykonawca poprzez system </w:t>
      </w:r>
      <w:proofErr w:type="spellStart"/>
      <w:r w:rsidRPr="00AA697A">
        <w:rPr>
          <w:rFonts w:ascii="Cambria" w:hAnsi="Cambria"/>
          <w:b/>
          <w:color w:val="000000"/>
        </w:rPr>
        <w:t>on-line</w:t>
      </w:r>
      <w:proofErr w:type="spellEnd"/>
      <w:r w:rsidRPr="00AA697A">
        <w:rPr>
          <w:rFonts w:ascii="Cambria" w:hAnsi="Cambria"/>
          <w:b/>
          <w:color w:val="000000"/>
        </w:rPr>
        <w:t xml:space="preserve"> umożliwia odbiór danych w formacie zgodnym tak jak jest w SIWZ Rozdz. XV, </w:t>
      </w:r>
      <w:proofErr w:type="spellStart"/>
      <w:r w:rsidRPr="00AA697A">
        <w:rPr>
          <w:rFonts w:ascii="Cambria" w:hAnsi="Cambria"/>
          <w:b/>
          <w:color w:val="000000"/>
        </w:rPr>
        <w:t>ppk</w:t>
      </w:r>
      <w:r w:rsidR="0081176D">
        <w:rPr>
          <w:rFonts w:ascii="Cambria" w:hAnsi="Cambria"/>
          <w:b/>
          <w:color w:val="000000"/>
        </w:rPr>
        <w:t>t</w:t>
      </w:r>
      <w:proofErr w:type="spellEnd"/>
      <w:r w:rsidRPr="00AA697A">
        <w:rPr>
          <w:rFonts w:ascii="Cambria" w:hAnsi="Cambria"/>
          <w:b/>
          <w:color w:val="000000"/>
        </w:rPr>
        <w:t>. 2.1.18.</w:t>
      </w:r>
    </w:p>
    <w:p w:rsidR="00271745" w:rsidRPr="00AA697A" w:rsidRDefault="00271745" w:rsidP="00271745">
      <w:pPr>
        <w:pStyle w:val="Styl"/>
        <w:spacing w:before="4" w:line="283" w:lineRule="exact"/>
        <w:ind w:left="427" w:right="9"/>
        <w:jc w:val="both"/>
        <w:rPr>
          <w:rFonts w:ascii="Cambria" w:eastAsia="Times New Roman" w:hAnsi="Cambria" w:cs="Arial"/>
          <w:color w:val="000000"/>
          <w:sz w:val="20"/>
          <w:szCs w:val="20"/>
        </w:rPr>
      </w:pPr>
    </w:p>
    <w:p w:rsidR="005E5CD2" w:rsidRPr="00AA697A" w:rsidRDefault="005E5CD2" w:rsidP="005E5CD2">
      <w:pPr>
        <w:rPr>
          <w:rFonts w:ascii="Cambria" w:hAnsi="Cambria"/>
          <w:b/>
          <w:color w:val="000000"/>
        </w:rPr>
      </w:pPr>
      <w:r w:rsidRPr="00AA697A">
        <w:rPr>
          <w:rFonts w:ascii="Cambria" w:hAnsi="Cambria"/>
          <w:b/>
          <w:color w:val="000000"/>
        </w:rPr>
        <w:t>Pyt. 106</w:t>
      </w:r>
    </w:p>
    <w:p w:rsidR="00271745" w:rsidRPr="00E36764" w:rsidRDefault="00271745" w:rsidP="00E36764">
      <w:pPr>
        <w:pStyle w:val="Styl"/>
        <w:spacing w:line="288" w:lineRule="exact"/>
        <w:ind w:right="4"/>
        <w:jc w:val="both"/>
        <w:rPr>
          <w:rFonts w:ascii="Cambria" w:eastAsia="Times New Roman" w:hAnsi="Cambria" w:cs="Arial"/>
          <w:color w:val="000000"/>
          <w:sz w:val="20"/>
          <w:szCs w:val="20"/>
        </w:rPr>
      </w:pPr>
      <w:r w:rsidRPr="00E36764">
        <w:rPr>
          <w:rFonts w:ascii="Cambria" w:eastAsia="Times New Roman" w:hAnsi="Cambria" w:cs="Arial"/>
          <w:color w:val="000000"/>
          <w:sz w:val="20"/>
          <w:szCs w:val="20"/>
        </w:rPr>
        <w:t xml:space="preserve">Pkt. 2.2.9 mówi, że Zamawiający wymaga aby system do zarządzania odczytami miał eksportować dane do </w:t>
      </w:r>
      <w:r w:rsidRPr="00E36764">
        <w:rPr>
          <w:rFonts w:ascii="Cambria" w:eastAsia="Times New Roman" w:hAnsi="Cambria" w:cs="Arial"/>
          <w:color w:val="000000"/>
          <w:sz w:val="20"/>
          <w:szCs w:val="20"/>
        </w:rPr>
        <w:lastRenderedPageBreak/>
        <w:t xml:space="preserve">systemu bilingowego pracującego obecnie w przedsiębiorstwie (KOM-MEDIA firmy </w:t>
      </w:r>
      <w:proofErr w:type="spellStart"/>
      <w:r w:rsidRPr="00E36764">
        <w:rPr>
          <w:rFonts w:ascii="Cambria" w:eastAsia="Times New Roman" w:hAnsi="Cambria" w:cs="Arial"/>
          <w:color w:val="000000"/>
          <w:sz w:val="20"/>
          <w:szCs w:val="20"/>
        </w:rPr>
        <w:t>Asseco</w:t>
      </w:r>
      <w:proofErr w:type="spellEnd"/>
      <w:r w:rsidRPr="00E36764">
        <w:rPr>
          <w:rFonts w:ascii="Cambria" w:eastAsia="Times New Roman" w:hAnsi="Cambria" w:cs="Arial"/>
          <w:color w:val="000000"/>
          <w:sz w:val="20"/>
          <w:szCs w:val="20"/>
        </w:rPr>
        <w:t xml:space="preserve"> Data Systems), prosimy o doprecyzowanie kwestii exportu. Czy Zamawiający określi format pliku jaki system ma wystawiać, ewentualnie udostępnić "widok" z bazy danych do importu przez Kom-Media, czy też ma następować bezpośrednia integracja np. zapis do bazy danych tej aplikacji w określonym formacie? Prosimy o informację czy Zamawiający dysponuje dokumentacją aplikacji Kom-media, czy posiada niezbędne uprawnienia dostępu do danych w tym zakresie?</w:t>
      </w:r>
    </w:p>
    <w:p w:rsidR="00FF3DE0" w:rsidRPr="00E36764" w:rsidRDefault="00FF3DE0" w:rsidP="00E36764">
      <w:pPr>
        <w:spacing w:after="0" w:line="276" w:lineRule="auto"/>
        <w:jc w:val="both"/>
        <w:rPr>
          <w:rFonts w:ascii="Cambria" w:hAnsi="Cambria"/>
          <w:b/>
          <w:color w:val="000000"/>
        </w:rPr>
      </w:pPr>
    </w:p>
    <w:p w:rsidR="00271745" w:rsidRPr="00FF3DE0" w:rsidRDefault="00FF3DE0" w:rsidP="001D5DA6">
      <w:pPr>
        <w:spacing w:after="0" w:line="240" w:lineRule="auto"/>
        <w:ind w:left="708"/>
        <w:jc w:val="both"/>
        <w:rPr>
          <w:rFonts w:ascii="Cambria" w:hAnsi="Cambria"/>
          <w:b/>
          <w:color w:val="000000"/>
        </w:rPr>
      </w:pPr>
      <w:r w:rsidRPr="00FF3DE0">
        <w:rPr>
          <w:rFonts w:ascii="Cambria" w:hAnsi="Cambria"/>
          <w:b/>
          <w:color w:val="000000"/>
        </w:rPr>
        <w:t xml:space="preserve">Odp.: </w:t>
      </w:r>
      <w:r w:rsidR="00895554">
        <w:rPr>
          <w:rFonts w:ascii="Cambria" w:hAnsi="Cambria"/>
          <w:b/>
          <w:color w:val="000000"/>
        </w:rPr>
        <w:t xml:space="preserve"> </w:t>
      </w:r>
      <w:r w:rsidR="00290B3B">
        <w:rPr>
          <w:rFonts w:ascii="Cambria" w:hAnsi="Cambria"/>
          <w:b/>
          <w:color w:val="000000"/>
        </w:rPr>
        <w:t xml:space="preserve">Zamawiający ma mieć możliwość importowania z Systemu danych w formatach określonych w </w:t>
      </w:r>
      <w:r w:rsidR="00290B3B" w:rsidRPr="00AA697A">
        <w:rPr>
          <w:rFonts w:ascii="Cambria" w:hAnsi="Cambria"/>
          <w:b/>
          <w:color w:val="000000"/>
        </w:rPr>
        <w:t>SIWZ Rozdz. XV</w:t>
      </w:r>
      <w:r w:rsidR="00290B3B">
        <w:rPr>
          <w:rFonts w:ascii="Cambria" w:hAnsi="Cambria"/>
          <w:b/>
          <w:color w:val="000000"/>
        </w:rPr>
        <w:t xml:space="preserve"> </w:t>
      </w:r>
      <w:proofErr w:type="spellStart"/>
      <w:r w:rsidR="00290B3B">
        <w:rPr>
          <w:rFonts w:ascii="Cambria" w:hAnsi="Cambria"/>
          <w:b/>
          <w:color w:val="000000"/>
        </w:rPr>
        <w:t>ppkt</w:t>
      </w:r>
      <w:proofErr w:type="spellEnd"/>
      <w:r w:rsidR="00290B3B">
        <w:rPr>
          <w:rFonts w:ascii="Cambria" w:hAnsi="Cambria"/>
          <w:b/>
          <w:color w:val="000000"/>
        </w:rPr>
        <w:t>. 2.2.9 lit. j</w:t>
      </w:r>
    </w:p>
    <w:p w:rsidR="00FF3DE0" w:rsidRDefault="00FF3DE0">
      <w:pPr>
        <w:rPr>
          <w:rFonts w:ascii="Cambria" w:hAnsi="Cambria"/>
          <w:color w:val="000000"/>
        </w:rPr>
      </w:pPr>
    </w:p>
    <w:p w:rsidR="00FF3DE0" w:rsidRPr="00AA697A" w:rsidRDefault="00FF3DE0">
      <w:pPr>
        <w:rPr>
          <w:rFonts w:ascii="Cambria" w:hAnsi="Cambria"/>
          <w:color w:val="000000"/>
        </w:rPr>
      </w:pPr>
    </w:p>
    <w:p w:rsidR="005E5CD2" w:rsidRPr="00205591" w:rsidRDefault="005E5CD2" w:rsidP="005E5CD2">
      <w:pPr>
        <w:rPr>
          <w:rFonts w:ascii="Cambria" w:hAnsi="Cambria"/>
          <w:b/>
          <w:color w:val="000000"/>
        </w:rPr>
      </w:pPr>
      <w:r w:rsidRPr="00205591">
        <w:rPr>
          <w:rFonts w:ascii="Cambria" w:hAnsi="Cambria"/>
          <w:b/>
          <w:color w:val="000000"/>
        </w:rPr>
        <w:t>Pyt. 107</w:t>
      </w:r>
    </w:p>
    <w:p w:rsidR="00271745" w:rsidRPr="00AA697A" w:rsidRDefault="00271745" w:rsidP="005E5CD2">
      <w:pPr>
        <w:pStyle w:val="Styl"/>
        <w:spacing w:before="9" w:line="249" w:lineRule="exact"/>
        <w:ind w:right="33"/>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Zamawiający w opisie przedmiotu zamówienia zdefiniował generalny jego cel, tj</w:t>
      </w:r>
      <w:r w:rsidRPr="00AA697A">
        <w:rPr>
          <w:rFonts w:ascii="Cambria" w:eastAsia="Times New Roman" w:hAnsi="Cambria" w:cs="Arial"/>
          <w:b/>
          <w:i/>
          <w:color w:val="000000"/>
          <w:sz w:val="20"/>
          <w:szCs w:val="20"/>
        </w:rPr>
        <w:t xml:space="preserve">.: </w:t>
      </w:r>
      <w:r w:rsidRPr="00AA697A">
        <w:rPr>
          <w:rFonts w:ascii="Cambria" w:eastAsia="Times New Roman" w:hAnsi="Cambria" w:cs="Arial"/>
          <w:i/>
          <w:color w:val="000000"/>
          <w:sz w:val="20"/>
          <w:szCs w:val="20"/>
        </w:rPr>
        <w:t>Przedmiotem zamówienia jest usprawnienie systemu zarządzania dystrybucją wody wraz z monitoringiem przepływów, kontrola odczytu danych i szybką diagnozą niekontrolowanych wycieków wody</w:t>
      </w:r>
      <w:r w:rsidRPr="00AA697A">
        <w:rPr>
          <w:rFonts w:ascii="Cambria" w:eastAsia="Times New Roman" w:hAnsi="Cambria" w:cs="Arial"/>
          <w:color w:val="000000"/>
          <w:sz w:val="20"/>
          <w:szCs w:val="20"/>
        </w:rPr>
        <w:t xml:space="preserve">. W związku z tym prosimy o doprecyzowanie wymagań co do sytemu w tym zakresie, a konkretnie w zakresie monitoringu sieci wodociągowej i szybkiej diagnozie niekontrolowanych wycieków. </w:t>
      </w:r>
    </w:p>
    <w:p w:rsidR="00271745" w:rsidRPr="00AA697A" w:rsidRDefault="00271745" w:rsidP="00271745">
      <w:pPr>
        <w:pStyle w:val="Styl"/>
        <w:spacing w:before="9" w:line="249" w:lineRule="exact"/>
        <w:ind w:right="33"/>
        <w:jc w:val="both"/>
        <w:rPr>
          <w:rFonts w:ascii="Cambria" w:eastAsia="Times New Roman" w:hAnsi="Cambria" w:cs="Arial"/>
          <w:color w:val="000000"/>
          <w:sz w:val="20"/>
          <w:szCs w:val="20"/>
        </w:rPr>
      </w:pPr>
    </w:p>
    <w:p w:rsidR="00271745" w:rsidRPr="00AA697A" w:rsidRDefault="00271745" w:rsidP="001D5DA6">
      <w:pPr>
        <w:spacing w:after="0" w:line="240" w:lineRule="auto"/>
        <w:ind w:left="708"/>
        <w:jc w:val="both"/>
        <w:rPr>
          <w:rFonts w:ascii="Cambria" w:hAnsi="Cambria"/>
          <w:b/>
          <w:color w:val="000000"/>
        </w:rPr>
      </w:pPr>
      <w:r w:rsidRPr="00AA697A">
        <w:rPr>
          <w:rFonts w:ascii="Cambria" w:hAnsi="Cambria"/>
          <w:b/>
          <w:color w:val="000000"/>
        </w:rPr>
        <w:t>Odp.:</w:t>
      </w:r>
      <w:r w:rsidR="00FF3DE0">
        <w:rPr>
          <w:rFonts w:ascii="Cambria" w:hAnsi="Cambria"/>
          <w:b/>
          <w:color w:val="000000"/>
        </w:rPr>
        <w:t xml:space="preserve"> </w:t>
      </w:r>
      <w:r w:rsidRPr="00AA697A">
        <w:rPr>
          <w:rFonts w:ascii="Cambria" w:hAnsi="Cambria"/>
          <w:b/>
          <w:color w:val="000000"/>
        </w:rPr>
        <w:t xml:space="preserve">Pliki z danymi </w:t>
      </w:r>
      <w:r w:rsidR="00A758FF">
        <w:rPr>
          <w:rFonts w:ascii="Cambria" w:hAnsi="Cambria"/>
          <w:b/>
          <w:color w:val="000000"/>
        </w:rPr>
        <w:t>udostępniane dla</w:t>
      </w:r>
      <w:r w:rsidRPr="00AA697A">
        <w:rPr>
          <w:rFonts w:ascii="Cambria" w:hAnsi="Cambria"/>
          <w:b/>
          <w:color w:val="000000"/>
        </w:rPr>
        <w:t xml:space="preserve"> Zamawiającego będą pobierane przez system</w:t>
      </w:r>
      <w:r w:rsidR="00A758FF">
        <w:rPr>
          <w:rFonts w:ascii="Cambria" w:hAnsi="Cambria"/>
          <w:b/>
          <w:color w:val="000000"/>
        </w:rPr>
        <w:t>y</w:t>
      </w:r>
      <w:r w:rsidRPr="00AA697A">
        <w:rPr>
          <w:rFonts w:ascii="Cambria" w:hAnsi="Cambria"/>
          <w:b/>
          <w:color w:val="000000"/>
        </w:rPr>
        <w:t xml:space="preserve"> </w:t>
      </w:r>
      <w:r w:rsidR="00A758FF">
        <w:rPr>
          <w:rFonts w:ascii="Cambria" w:hAnsi="Cambria"/>
          <w:b/>
          <w:color w:val="000000"/>
        </w:rPr>
        <w:t xml:space="preserve">Zamawiającego </w:t>
      </w:r>
      <w:r w:rsidRPr="00AA697A">
        <w:rPr>
          <w:rFonts w:ascii="Cambria" w:hAnsi="Cambria"/>
          <w:b/>
          <w:color w:val="000000"/>
        </w:rPr>
        <w:t>i analizowane pod kątem zadań zawartych w powyższym pytaniu.</w:t>
      </w:r>
    </w:p>
    <w:p w:rsidR="00271745" w:rsidRPr="00AA697A" w:rsidRDefault="00271745" w:rsidP="00271745">
      <w:pPr>
        <w:pStyle w:val="Styl"/>
        <w:spacing w:before="9" w:line="249" w:lineRule="exact"/>
        <w:ind w:right="33"/>
        <w:jc w:val="both"/>
        <w:rPr>
          <w:rFonts w:ascii="Cambria" w:eastAsia="Times New Roman" w:hAnsi="Cambria" w:cs="Arial"/>
          <w:color w:val="000000"/>
          <w:sz w:val="20"/>
          <w:szCs w:val="20"/>
        </w:rPr>
      </w:pPr>
    </w:p>
    <w:p w:rsidR="00EA74C7" w:rsidRPr="00AA697A" w:rsidRDefault="00EA74C7" w:rsidP="00271745">
      <w:pPr>
        <w:pStyle w:val="Styl"/>
        <w:spacing w:before="9" w:line="249" w:lineRule="exact"/>
        <w:ind w:right="33"/>
        <w:jc w:val="both"/>
        <w:rPr>
          <w:rFonts w:ascii="Cambria" w:eastAsia="Times New Roman" w:hAnsi="Cambria" w:cs="Arial"/>
          <w:color w:val="000000"/>
          <w:sz w:val="20"/>
          <w:szCs w:val="20"/>
        </w:rPr>
      </w:pPr>
    </w:p>
    <w:p w:rsidR="005E5CD2" w:rsidRPr="00AA697A" w:rsidRDefault="005E5CD2" w:rsidP="005E5CD2">
      <w:pPr>
        <w:rPr>
          <w:rFonts w:ascii="Cambria" w:hAnsi="Cambria"/>
          <w:b/>
          <w:color w:val="000000"/>
        </w:rPr>
      </w:pPr>
      <w:r w:rsidRPr="00AA697A">
        <w:rPr>
          <w:rFonts w:ascii="Cambria" w:hAnsi="Cambria"/>
          <w:b/>
          <w:color w:val="000000"/>
        </w:rPr>
        <w:t>Pyt. 108</w:t>
      </w:r>
    </w:p>
    <w:p w:rsidR="00271745" w:rsidRPr="00AA697A" w:rsidRDefault="00271745" w:rsidP="00205591">
      <w:pPr>
        <w:pStyle w:val="Styl"/>
        <w:spacing w:line="288" w:lineRule="exact"/>
        <w:ind w:right="4"/>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W związku z tym, że w SIWZ pojawiają się naprzemiennie sformułowania odczytu liczników wodociągowych lub odczytu danych przepływu wody prosimy o uściślenie tych kwestii z uwagi na fakt, że z reguły wodomierze nie liczą i nie udostępniają danych na temat przepływu. W takich przypadkach, przepływy jest daną wyliczaną albo po stronie urządzeń zewnętrznych, albo po stronie systemu w zależności od częstotliwości odczytów stanu licznika. W związku z tym prosimy o doprecyzowanie czy wymagane referencje, doświadczenie i kadra ma dotyczyć systemów odczytu danych z liczników wodociągowych czy odczytu przepływu wody. </w:t>
      </w:r>
    </w:p>
    <w:p w:rsidR="00271745" w:rsidRPr="00AA697A" w:rsidRDefault="00271745" w:rsidP="00271745">
      <w:pPr>
        <w:pStyle w:val="Styl"/>
        <w:spacing w:before="9" w:line="249" w:lineRule="exact"/>
        <w:ind w:right="33"/>
        <w:jc w:val="both"/>
        <w:rPr>
          <w:rFonts w:ascii="Cambria" w:eastAsia="Times New Roman" w:hAnsi="Cambria" w:cs="Arial"/>
          <w:color w:val="000000"/>
          <w:sz w:val="20"/>
          <w:szCs w:val="20"/>
        </w:rPr>
      </w:pPr>
    </w:p>
    <w:p w:rsidR="00271745" w:rsidRPr="00AA697A" w:rsidRDefault="00271745" w:rsidP="001D5DA6">
      <w:pPr>
        <w:spacing w:after="0" w:line="240" w:lineRule="auto"/>
        <w:ind w:left="708"/>
        <w:jc w:val="both"/>
        <w:rPr>
          <w:rFonts w:ascii="Cambria" w:hAnsi="Cambria"/>
          <w:b/>
          <w:color w:val="000000"/>
        </w:rPr>
      </w:pPr>
      <w:r w:rsidRPr="00AA697A">
        <w:rPr>
          <w:rFonts w:ascii="Cambria" w:hAnsi="Cambria"/>
          <w:b/>
          <w:color w:val="000000"/>
        </w:rPr>
        <w:t>Odp.:</w:t>
      </w:r>
      <w:r w:rsidR="00040C7F">
        <w:rPr>
          <w:rFonts w:ascii="Cambria" w:hAnsi="Cambria"/>
          <w:b/>
          <w:color w:val="000000"/>
        </w:rPr>
        <w:t xml:space="preserve"> </w:t>
      </w:r>
      <w:r w:rsidRPr="00AA697A">
        <w:rPr>
          <w:rFonts w:ascii="Cambria" w:hAnsi="Cambria"/>
          <w:b/>
          <w:color w:val="000000"/>
        </w:rPr>
        <w:t xml:space="preserve">Kadra powinna posiadać doświadczenie </w:t>
      </w:r>
      <w:r w:rsidR="0082775B">
        <w:rPr>
          <w:rFonts w:ascii="Cambria" w:hAnsi="Cambria"/>
          <w:b/>
          <w:color w:val="000000"/>
        </w:rPr>
        <w:t>określone w Rozdziale V ust.2 SIWZ.</w:t>
      </w:r>
    </w:p>
    <w:p w:rsidR="00271745" w:rsidRPr="00AA697A" w:rsidRDefault="00271745" w:rsidP="001D5DA6">
      <w:pPr>
        <w:pStyle w:val="Styl"/>
        <w:spacing w:before="9"/>
        <w:ind w:right="33"/>
        <w:jc w:val="both"/>
        <w:rPr>
          <w:rFonts w:ascii="Cambria" w:eastAsia="Times New Roman" w:hAnsi="Cambria" w:cs="Arial"/>
          <w:color w:val="000000"/>
          <w:sz w:val="20"/>
          <w:szCs w:val="20"/>
        </w:rPr>
      </w:pPr>
    </w:p>
    <w:p w:rsidR="00271745" w:rsidRPr="00AA697A" w:rsidRDefault="00271745" w:rsidP="00271745">
      <w:pPr>
        <w:pStyle w:val="Styl"/>
        <w:spacing w:before="9" w:line="249" w:lineRule="exact"/>
        <w:ind w:right="33"/>
        <w:jc w:val="both"/>
        <w:rPr>
          <w:rFonts w:ascii="Cambria" w:eastAsia="Times New Roman" w:hAnsi="Cambria" w:cs="Arial"/>
          <w:color w:val="000000"/>
          <w:sz w:val="20"/>
          <w:szCs w:val="20"/>
        </w:rPr>
      </w:pPr>
    </w:p>
    <w:p w:rsidR="00D073FB" w:rsidRPr="00AA697A" w:rsidRDefault="00D073FB" w:rsidP="00D073FB">
      <w:pPr>
        <w:rPr>
          <w:rFonts w:ascii="Cambria" w:hAnsi="Cambria"/>
          <w:b/>
          <w:color w:val="000000"/>
        </w:rPr>
      </w:pPr>
      <w:r w:rsidRPr="00AA697A">
        <w:rPr>
          <w:rFonts w:ascii="Cambria" w:hAnsi="Cambria"/>
          <w:b/>
          <w:color w:val="000000"/>
        </w:rPr>
        <w:t>Pyt. 109</w:t>
      </w:r>
    </w:p>
    <w:p w:rsidR="00271745" w:rsidRPr="00AA697A" w:rsidRDefault="00271745" w:rsidP="00205591">
      <w:pPr>
        <w:pStyle w:val="Styl"/>
        <w:spacing w:line="288" w:lineRule="exact"/>
        <w:ind w:right="4"/>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W związku z tym, że jednym z elementów robót ma być usługa telekomunikacyjna, prosimy o odpowiedź czy Zamawiający wymaga aby Wykonawca był firmą telekomunikacyjną, zgodnie z wymaganiami w tym zakresie. </w:t>
      </w:r>
    </w:p>
    <w:p w:rsidR="00271745" w:rsidRDefault="00271745" w:rsidP="00271745">
      <w:pPr>
        <w:pStyle w:val="Styl"/>
        <w:spacing w:before="9" w:line="249" w:lineRule="exact"/>
        <w:ind w:right="33"/>
        <w:jc w:val="both"/>
        <w:rPr>
          <w:rFonts w:ascii="Cambria" w:eastAsia="Times New Roman" w:hAnsi="Cambria" w:cs="Arial"/>
          <w:color w:val="000000"/>
          <w:sz w:val="20"/>
          <w:szCs w:val="20"/>
        </w:rPr>
      </w:pPr>
    </w:p>
    <w:p w:rsidR="008E2E0A" w:rsidRPr="00AA697A" w:rsidRDefault="008E2E0A" w:rsidP="00271745">
      <w:pPr>
        <w:pStyle w:val="Styl"/>
        <w:spacing w:before="9" w:line="249" w:lineRule="exact"/>
        <w:ind w:right="33"/>
        <w:jc w:val="both"/>
        <w:rPr>
          <w:rFonts w:ascii="Cambria" w:eastAsia="Times New Roman" w:hAnsi="Cambria" w:cs="Arial"/>
          <w:color w:val="000000"/>
          <w:sz w:val="20"/>
          <w:szCs w:val="20"/>
        </w:rPr>
      </w:pPr>
    </w:p>
    <w:p w:rsidR="00271745" w:rsidRPr="00205591" w:rsidRDefault="00271745" w:rsidP="001D5DA6">
      <w:pPr>
        <w:spacing w:after="0" w:line="240" w:lineRule="auto"/>
        <w:ind w:left="708"/>
        <w:jc w:val="both"/>
        <w:rPr>
          <w:rFonts w:ascii="Cambria" w:hAnsi="Cambria"/>
          <w:b/>
          <w:color w:val="000000"/>
        </w:rPr>
      </w:pPr>
      <w:r w:rsidRPr="00AA697A">
        <w:rPr>
          <w:rFonts w:ascii="Cambria" w:hAnsi="Cambria"/>
          <w:b/>
          <w:color w:val="000000"/>
        </w:rPr>
        <w:t xml:space="preserve">Odp.: </w:t>
      </w:r>
      <w:r w:rsidR="00040C7F">
        <w:rPr>
          <w:rFonts w:ascii="Cambria" w:hAnsi="Cambria"/>
          <w:b/>
          <w:color w:val="000000"/>
        </w:rPr>
        <w:t xml:space="preserve"> </w:t>
      </w:r>
      <w:r w:rsidRPr="00AA697A">
        <w:rPr>
          <w:rFonts w:ascii="Cambria" w:hAnsi="Cambria"/>
          <w:b/>
          <w:color w:val="000000"/>
        </w:rPr>
        <w:t xml:space="preserve">Zamawiający nie wymaga aby Wykonawca był firmą telekomunikacyjną jedynie wymaga od Wykonawcy aby przedstawił stosowną umowę zawartą z firmą telekomunikacyjną dotyczącą tego </w:t>
      </w:r>
      <w:r w:rsidR="00205591">
        <w:rPr>
          <w:rFonts w:ascii="Cambria" w:hAnsi="Cambria"/>
          <w:b/>
          <w:color w:val="000000"/>
        </w:rPr>
        <w:t xml:space="preserve">zakresu </w:t>
      </w:r>
      <w:r w:rsidRPr="00AA697A">
        <w:rPr>
          <w:rFonts w:ascii="Cambria" w:hAnsi="Cambria"/>
          <w:b/>
          <w:color w:val="000000"/>
        </w:rPr>
        <w:t>zadania.</w:t>
      </w:r>
    </w:p>
    <w:p w:rsidR="00271745" w:rsidRPr="00AA697A" w:rsidRDefault="00271745" w:rsidP="00271745">
      <w:pPr>
        <w:pStyle w:val="Styl"/>
        <w:spacing w:before="9" w:line="249" w:lineRule="exact"/>
        <w:ind w:right="33"/>
        <w:jc w:val="both"/>
        <w:rPr>
          <w:rFonts w:ascii="Cambria" w:eastAsia="Times New Roman" w:hAnsi="Cambria" w:cs="Arial"/>
          <w:color w:val="000000"/>
          <w:sz w:val="20"/>
          <w:szCs w:val="20"/>
        </w:rPr>
      </w:pPr>
    </w:p>
    <w:p w:rsidR="00271745" w:rsidRPr="00AA697A" w:rsidRDefault="00271745" w:rsidP="00271745">
      <w:pPr>
        <w:pStyle w:val="Styl"/>
        <w:spacing w:before="9" w:line="249" w:lineRule="exact"/>
        <w:ind w:right="33"/>
        <w:jc w:val="both"/>
        <w:rPr>
          <w:rFonts w:ascii="Cambria" w:eastAsia="Times New Roman" w:hAnsi="Cambria" w:cs="Arial"/>
          <w:color w:val="000000"/>
          <w:sz w:val="20"/>
          <w:szCs w:val="20"/>
        </w:rPr>
      </w:pPr>
    </w:p>
    <w:p w:rsidR="00D073FB" w:rsidRPr="00AA697A" w:rsidRDefault="00D073FB" w:rsidP="00D073FB">
      <w:pPr>
        <w:pStyle w:val="Styl"/>
        <w:spacing w:before="9" w:line="249" w:lineRule="exact"/>
        <w:ind w:right="33"/>
        <w:jc w:val="both"/>
        <w:rPr>
          <w:rFonts w:ascii="Cambria" w:eastAsia="Times New Roman" w:hAnsi="Cambria" w:cs="Arial"/>
          <w:b/>
          <w:color w:val="000000"/>
          <w:sz w:val="20"/>
          <w:szCs w:val="20"/>
        </w:rPr>
      </w:pPr>
      <w:r w:rsidRPr="00AA697A">
        <w:rPr>
          <w:rFonts w:ascii="Cambria" w:eastAsia="Times New Roman" w:hAnsi="Cambria" w:cs="Arial"/>
          <w:b/>
          <w:color w:val="000000"/>
          <w:sz w:val="20"/>
          <w:szCs w:val="20"/>
        </w:rPr>
        <w:t>Pyt.110</w:t>
      </w:r>
    </w:p>
    <w:p w:rsidR="00271745" w:rsidRPr="00AA697A" w:rsidRDefault="00271745" w:rsidP="00205591">
      <w:pPr>
        <w:pStyle w:val="Styl"/>
        <w:spacing w:line="288" w:lineRule="exact"/>
        <w:ind w:right="4"/>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W zakresie robót pojawia się pojęcie licencji startowej, prosimy o doprecyzowanie tego sformułowania. Czy chodzi tu o określenie ograniczeń czasowych licencji, zakresu urządzeń nią objętych czy funkcjonalności. </w:t>
      </w:r>
    </w:p>
    <w:p w:rsidR="00271745" w:rsidRPr="00AA697A" w:rsidRDefault="00271745" w:rsidP="00271745">
      <w:pPr>
        <w:pStyle w:val="Styl"/>
        <w:spacing w:before="9" w:line="249" w:lineRule="exact"/>
        <w:ind w:right="33"/>
        <w:jc w:val="both"/>
        <w:rPr>
          <w:rFonts w:ascii="Cambria" w:eastAsia="Times New Roman" w:hAnsi="Cambria" w:cs="Arial"/>
          <w:color w:val="000000"/>
          <w:sz w:val="20"/>
          <w:szCs w:val="20"/>
        </w:rPr>
      </w:pPr>
    </w:p>
    <w:p w:rsidR="00271745" w:rsidRPr="00AA697A" w:rsidRDefault="00271745" w:rsidP="001D5DA6">
      <w:pPr>
        <w:spacing w:after="0" w:line="240" w:lineRule="auto"/>
        <w:ind w:left="708"/>
        <w:jc w:val="both"/>
        <w:rPr>
          <w:rFonts w:ascii="Cambria" w:hAnsi="Cambria"/>
          <w:b/>
          <w:color w:val="000000"/>
        </w:rPr>
      </w:pPr>
      <w:r w:rsidRPr="00AA697A">
        <w:rPr>
          <w:rFonts w:ascii="Cambria" w:hAnsi="Cambria"/>
          <w:b/>
          <w:color w:val="000000"/>
        </w:rPr>
        <w:lastRenderedPageBreak/>
        <w:t xml:space="preserve">Odp.: </w:t>
      </w:r>
      <w:r w:rsidR="001E317D">
        <w:rPr>
          <w:rFonts w:ascii="Cambria" w:hAnsi="Cambria"/>
          <w:b/>
          <w:color w:val="000000"/>
        </w:rPr>
        <w:t xml:space="preserve"> Zamawiający w zakresie wyceny oferty przyjął do wartości wykonanych robót wartość licencji na uruchamiany System do bezprzewodowego monitoringu sieci wodociągowej w okresie wdrożenia. Warunki udzielenia licencji określa załącznik nr 5 do Umowy.    </w:t>
      </w:r>
    </w:p>
    <w:p w:rsidR="00271745" w:rsidRPr="00AA697A" w:rsidRDefault="00271745" w:rsidP="00271745">
      <w:pPr>
        <w:pStyle w:val="Styl"/>
        <w:spacing w:before="9" w:line="249" w:lineRule="exact"/>
        <w:ind w:right="33"/>
        <w:jc w:val="both"/>
        <w:rPr>
          <w:rFonts w:ascii="Cambria" w:eastAsia="Times New Roman" w:hAnsi="Cambria" w:cs="Arial"/>
          <w:color w:val="000000"/>
          <w:sz w:val="20"/>
          <w:szCs w:val="20"/>
        </w:rPr>
      </w:pPr>
    </w:p>
    <w:p w:rsidR="00271745" w:rsidRDefault="00271745" w:rsidP="00271745">
      <w:pPr>
        <w:pStyle w:val="Styl"/>
        <w:spacing w:before="9" w:line="249" w:lineRule="exact"/>
        <w:ind w:right="33"/>
        <w:jc w:val="both"/>
        <w:rPr>
          <w:rFonts w:ascii="Cambria" w:eastAsia="Times New Roman" w:hAnsi="Cambria" w:cs="Arial"/>
          <w:color w:val="000000"/>
          <w:sz w:val="20"/>
          <w:szCs w:val="20"/>
        </w:rPr>
      </w:pPr>
    </w:p>
    <w:p w:rsidR="001E317D" w:rsidRPr="00AA697A" w:rsidRDefault="001E317D" w:rsidP="00271745">
      <w:pPr>
        <w:pStyle w:val="Styl"/>
        <w:spacing w:before="9" w:line="249" w:lineRule="exact"/>
        <w:ind w:right="33"/>
        <w:jc w:val="both"/>
        <w:rPr>
          <w:rFonts w:ascii="Cambria" w:eastAsia="Times New Roman" w:hAnsi="Cambria" w:cs="Arial"/>
          <w:color w:val="000000"/>
          <w:sz w:val="20"/>
          <w:szCs w:val="20"/>
        </w:rPr>
      </w:pPr>
    </w:p>
    <w:p w:rsidR="00D073FB" w:rsidRPr="00AA697A" w:rsidRDefault="00D073FB" w:rsidP="00205591">
      <w:pPr>
        <w:pStyle w:val="Styl"/>
        <w:spacing w:before="9" w:line="360" w:lineRule="auto"/>
        <w:ind w:right="33"/>
        <w:jc w:val="both"/>
        <w:rPr>
          <w:rFonts w:ascii="Cambria" w:eastAsia="Times New Roman" w:hAnsi="Cambria" w:cs="Arial"/>
          <w:b/>
          <w:color w:val="000000"/>
          <w:sz w:val="20"/>
          <w:szCs w:val="20"/>
        </w:rPr>
      </w:pPr>
      <w:r w:rsidRPr="00AA697A">
        <w:rPr>
          <w:rFonts w:ascii="Cambria" w:eastAsia="Times New Roman" w:hAnsi="Cambria" w:cs="Arial"/>
          <w:b/>
          <w:color w:val="000000"/>
          <w:sz w:val="20"/>
          <w:szCs w:val="20"/>
        </w:rPr>
        <w:t>Pyt. 111</w:t>
      </w:r>
    </w:p>
    <w:p w:rsidR="00271745" w:rsidRPr="00AA697A" w:rsidRDefault="00271745" w:rsidP="00D073FB">
      <w:pPr>
        <w:pStyle w:val="Styl"/>
        <w:spacing w:before="9" w:line="249" w:lineRule="exact"/>
        <w:ind w:right="33"/>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Zgodnie z definicją </w:t>
      </w:r>
      <w:r w:rsidRPr="00AA697A">
        <w:rPr>
          <w:rFonts w:ascii="Cambria" w:eastAsia="Times New Roman" w:hAnsi="Cambria" w:cs="Arial"/>
          <w:i/>
          <w:color w:val="000000"/>
          <w:sz w:val="20"/>
          <w:szCs w:val="20"/>
        </w:rPr>
        <w:t>przez Zestaw pomiarowy rozumie się urządzenie mierzące przepływ wody z nadajnikiem przesyłowym. Nadajnik przesyłowy - bateryjnie zasilane urządzenie odbierające dane z urządzenia mierzącego przepływ wody i przekazujące do platformy informatycznej Wykonawcy poprzez sieć GSM</w:t>
      </w:r>
      <w:r w:rsidRPr="00AA697A">
        <w:rPr>
          <w:rFonts w:ascii="Cambria" w:eastAsia="Times New Roman" w:hAnsi="Cambria" w:cs="Arial"/>
          <w:color w:val="000000"/>
          <w:sz w:val="20"/>
          <w:szCs w:val="20"/>
        </w:rPr>
        <w:t>.</w:t>
      </w:r>
    </w:p>
    <w:p w:rsidR="00271745" w:rsidRPr="00AA697A" w:rsidRDefault="00271745" w:rsidP="00271745">
      <w:pPr>
        <w:pStyle w:val="Styl"/>
        <w:spacing w:before="9" w:line="249" w:lineRule="exact"/>
        <w:ind w:left="364" w:right="33"/>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a) Prosimy o doprecyzowanie kwestii pomiaru przepływu w tym Zestawie, gdyż w przypadku zastosowania wodomierza, który nie dokonuje pomiaru przepływu, a jedynie mierzy ilość wody, funkcję pomiaru/wyliczania przepływu (odniesienie ilości wody do czasu w jakim ona przepłynęła) musi pełnić urządzenie trzecie lub tą funkcjonalność może realizować Nadajnik przesyłowy. Czy Zamawiający dopuszcza takie rozwiązania i zastosowanie do pomiaru przepływu wodomierzy? </w:t>
      </w:r>
    </w:p>
    <w:p w:rsidR="00271745" w:rsidRPr="00AA697A" w:rsidRDefault="00271745" w:rsidP="00271745">
      <w:pPr>
        <w:pStyle w:val="Styl"/>
        <w:spacing w:before="9" w:line="249" w:lineRule="exact"/>
        <w:ind w:left="364" w:right="33"/>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b) Zamawiający dość precyzyjnie opisuje wymagania dotyczące zestawu pomiarowego (czyli urządzenie mierzące przepływ wody z nadajnikiem przesyłowym), między innymi co do korpusu zestawu, jego szczelności czy kwestii legalizacji, czy to oznacza, że urządzenie mierzące przepływ wody z nadajnikiem przepływu powinno znajdować się w jednym korpusie, a stawiane wymagania są wymaganiami łącznymi dla obu? </w:t>
      </w:r>
    </w:p>
    <w:p w:rsidR="00271745" w:rsidRPr="00AA697A" w:rsidRDefault="00271745" w:rsidP="00271745">
      <w:pPr>
        <w:pStyle w:val="Styl"/>
        <w:spacing w:before="9" w:line="249" w:lineRule="exact"/>
        <w:ind w:left="364" w:right="33"/>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c) Czy w tym przypadku Zamawiający wymaga aby Wykonawca dostarczył niezbędne zgody i/lub certyfikaty, poświadczające, że Nadajnik przesyłowy "zintegrowany" z urządzeniem mierzącym przepływ jako urządzenie elektromagnetyczne (potencjalnie wpływające na wymagany w postępowaniu pomiar poprzez czujnik indukcyjny lub </w:t>
      </w:r>
      <w:proofErr w:type="spellStart"/>
      <w:r w:rsidRPr="00AA697A">
        <w:rPr>
          <w:rFonts w:ascii="Cambria" w:eastAsia="Times New Roman" w:hAnsi="Cambria" w:cs="Arial"/>
          <w:color w:val="000000"/>
          <w:sz w:val="20"/>
          <w:szCs w:val="20"/>
        </w:rPr>
        <w:t>Halla</w:t>
      </w:r>
      <w:proofErr w:type="spellEnd"/>
      <w:r w:rsidRPr="00AA697A">
        <w:rPr>
          <w:rFonts w:ascii="Cambria" w:eastAsia="Times New Roman" w:hAnsi="Cambria" w:cs="Arial"/>
          <w:color w:val="000000"/>
          <w:sz w:val="20"/>
          <w:szCs w:val="20"/>
        </w:rPr>
        <w:t xml:space="preserve">) może współpracować z urządzeniem mierzącym przepływ, że nie wpływa na rzetelność jego pomiarów a tym samym nie powoduje utraty cech legalizacyjnych? </w:t>
      </w:r>
    </w:p>
    <w:p w:rsidR="00271745" w:rsidRPr="00AA697A" w:rsidRDefault="00271745" w:rsidP="00271745">
      <w:pPr>
        <w:pStyle w:val="Styl"/>
        <w:spacing w:before="9" w:line="249" w:lineRule="exact"/>
        <w:ind w:left="364" w:right="33"/>
        <w:jc w:val="both"/>
        <w:rPr>
          <w:rFonts w:ascii="Cambria" w:eastAsia="Times New Roman" w:hAnsi="Cambria" w:cs="Arial"/>
          <w:color w:val="000000"/>
          <w:sz w:val="20"/>
          <w:szCs w:val="20"/>
        </w:rPr>
      </w:pPr>
    </w:p>
    <w:p w:rsidR="00271745" w:rsidRPr="00AA697A" w:rsidRDefault="00271745" w:rsidP="001D5DA6">
      <w:pPr>
        <w:spacing w:after="0" w:line="240" w:lineRule="auto"/>
        <w:ind w:firstLine="364"/>
        <w:jc w:val="both"/>
        <w:rPr>
          <w:rFonts w:ascii="Cambria" w:hAnsi="Cambria"/>
          <w:b/>
          <w:color w:val="000000"/>
        </w:rPr>
      </w:pPr>
      <w:r w:rsidRPr="00AA697A">
        <w:rPr>
          <w:rFonts w:ascii="Cambria" w:hAnsi="Cambria"/>
          <w:b/>
          <w:color w:val="000000"/>
        </w:rPr>
        <w:t>Odp.:</w:t>
      </w:r>
    </w:p>
    <w:p w:rsidR="00271745" w:rsidRPr="00AA697A" w:rsidRDefault="00271745" w:rsidP="001D5DA6">
      <w:pPr>
        <w:spacing w:after="0" w:line="240" w:lineRule="auto"/>
        <w:ind w:firstLine="364"/>
        <w:jc w:val="both"/>
        <w:rPr>
          <w:rFonts w:ascii="Cambria" w:hAnsi="Cambria"/>
          <w:b/>
          <w:color w:val="000000"/>
        </w:rPr>
      </w:pPr>
      <w:r w:rsidRPr="00AA697A">
        <w:rPr>
          <w:rFonts w:ascii="Cambria" w:hAnsi="Cambria"/>
          <w:b/>
          <w:color w:val="000000"/>
        </w:rPr>
        <w:t xml:space="preserve">a) </w:t>
      </w:r>
      <w:r w:rsidR="00031ABD">
        <w:rPr>
          <w:rFonts w:ascii="Cambria" w:hAnsi="Cambria"/>
          <w:b/>
          <w:color w:val="000000"/>
        </w:rPr>
        <w:t>Tak</w:t>
      </w:r>
      <w:r w:rsidR="0082775B">
        <w:rPr>
          <w:rFonts w:ascii="Cambria" w:hAnsi="Cambria"/>
          <w:b/>
          <w:color w:val="000000"/>
        </w:rPr>
        <w:t>,</w:t>
      </w:r>
      <w:r w:rsidR="00031ABD">
        <w:rPr>
          <w:rFonts w:ascii="Cambria" w:hAnsi="Cambria"/>
          <w:b/>
          <w:color w:val="000000"/>
        </w:rPr>
        <w:t xml:space="preserve"> </w:t>
      </w:r>
      <w:r w:rsidRPr="00AA697A">
        <w:rPr>
          <w:rFonts w:ascii="Cambria" w:hAnsi="Cambria"/>
          <w:b/>
          <w:color w:val="000000"/>
        </w:rPr>
        <w:t xml:space="preserve">Zamawiający dopuszcza </w:t>
      </w:r>
      <w:r w:rsidR="00031ABD">
        <w:rPr>
          <w:rFonts w:ascii="Cambria" w:hAnsi="Cambria"/>
          <w:b/>
          <w:color w:val="000000"/>
        </w:rPr>
        <w:t>takie rozwiązanie</w:t>
      </w:r>
      <w:r w:rsidRPr="00AA697A">
        <w:rPr>
          <w:rFonts w:ascii="Cambria" w:hAnsi="Cambria"/>
          <w:b/>
          <w:color w:val="000000"/>
        </w:rPr>
        <w:t>.</w:t>
      </w:r>
    </w:p>
    <w:p w:rsidR="00271745" w:rsidRPr="00AA697A" w:rsidRDefault="00271745" w:rsidP="001D5DA6">
      <w:pPr>
        <w:spacing w:after="0" w:line="240" w:lineRule="auto"/>
        <w:ind w:left="364"/>
        <w:jc w:val="both"/>
        <w:rPr>
          <w:rFonts w:ascii="Cambria" w:hAnsi="Cambria"/>
          <w:b/>
          <w:color w:val="000000"/>
        </w:rPr>
      </w:pPr>
      <w:r w:rsidRPr="00AA697A">
        <w:rPr>
          <w:rFonts w:ascii="Cambria" w:hAnsi="Cambria"/>
          <w:b/>
          <w:color w:val="000000"/>
        </w:rPr>
        <w:t>b) Wymagania szczelności IP68 stawiane są dla urządzenia przepływowego w całości lub osobna dla urządzenia mierzącego przepływ i nadajnika przepływu GSM.</w:t>
      </w:r>
    </w:p>
    <w:p w:rsidR="00271745" w:rsidRPr="00205591" w:rsidRDefault="00271745" w:rsidP="001D5DA6">
      <w:pPr>
        <w:spacing w:after="0" w:line="240" w:lineRule="auto"/>
        <w:ind w:left="364"/>
        <w:jc w:val="both"/>
        <w:rPr>
          <w:rFonts w:ascii="Cambria" w:hAnsi="Cambria"/>
          <w:b/>
          <w:color w:val="000000"/>
        </w:rPr>
      </w:pPr>
      <w:r w:rsidRPr="00AA697A">
        <w:rPr>
          <w:rFonts w:ascii="Cambria" w:hAnsi="Cambria"/>
          <w:b/>
          <w:color w:val="000000"/>
        </w:rPr>
        <w:t xml:space="preserve">c) Wykonawca zapewnia skuteczność i precyzję odczytu zgodnie z </w:t>
      </w:r>
      <w:proofErr w:type="spellStart"/>
      <w:r w:rsidRPr="00AA697A">
        <w:rPr>
          <w:rFonts w:ascii="Cambria" w:hAnsi="Cambria"/>
          <w:b/>
          <w:color w:val="000000"/>
        </w:rPr>
        <w:t>ppkt</w:t>
      </w:r>
      <w:proofErr w:type="spellEnd"/>
      <w:r w:rsidRPr="00AA697A">
        <w:rPr>
          <w:rFonts w:ascii="Cambria" w:hAnsi="Cambria"/>
          <w:b/>
          <w:color w:val="000000"/>
        </w:rPr>
        <w:t xml:space="preserve"> 2.1.22 w rozdziale XV SIWZ.</w:t>
      </w:r>
    </w:p>
    <w:p w:rsidR="00271745" w:rsidRPr="00AA697A" w:rsidRDefault="00271745" w:rsidP="00271745">
      <w:pPr>
        <w:pStyle w:val="Styl"/>
        <w:spacing w:before="9" w:line="249" w:lineRule="exact"/>
        <w:ind w:left="364" w:right="33"/>
        <w:jc w:val="both"/>
        <w:rPr>
          <w:rFonts w:ascii="Cambria" w:eastAsia="Times New Roman" w:hAnsi="Cambria" w:cs="Arial"/>
          <w:color w:val="000000"/>
          <w:sz w:val="20"/>
          <w:szCs w:val="20"/>
        </w:rPr>
      </w:pPr>
    </w:p>
    <w:p w:rsidR="00271745" w:rsidRPr="00AA697A" w:rsidRDefault="00271745" w:rsidP="00271745">
      <w:pPr>
        <w:pStyle w:val="Styl"/>
        <w:spacing w:before="9" w:line="249" w:lineRule="exact"/>
        <w:ind w:left="364" w:right="33"/>
        <w:jc w:val="both"/>
        <w:rPr>
          <w:rFonts w:ascii="Cambria" w:eastAsia="Times New Roman" w:hAnsi="Cambria" w:cs="Arial"/>
          <w:color w:val="000000"/>
          <w:sz w:val="20"/>
          <w:szCs w:val="20"/>
        </w:rPr>
      </w:pPr>
    </w:p>
    <w:p w:rsidR="00EC793A" w:rsidRPr="00AA697A" w:rsidRDefault="00EC793A" w:rsidP="00205591">
      <w:pPr>
        <w:pStyle w:val="Styl"/>
        <w:spacing w:before="38" w:line="360" w:lineRule="auto"/>
        <w:ind w:right="115"/>
        <w:jc w:val="both"/>
        <w:rPr>
          <w:rFonts w:ascii="Cambria" w:eastAsia="Times New Roman" w:hAnsi="Cambria" w:cs="Arial"/>
          <w:b/>
          <w:color w:val="000000"/>
          <w:sz w:val="20"/>
          <w:szCs w:val="20"/>
        </w:rPr>
      </w:pPr>
      <w:r w:rsidRPr="00AA697A">
        <w:rPr>
          <w:rFonts w:ascii="Cambria" w:eastAsia="Times New Roman" w:hAnsi="Cambria" w:cs="Arial"/>
          <w:b/>
          <w:color w:val="000000"/>
          <w:sz w:val="20"/>
          <w:szCs w:val="20"/>
        </w:rPr>
        <w:t>Pyt.112</w:t>
      </w:r>
    </w:p>
    <w:p w:rsidR="00271745" w:rsidRPr="00AA697A" w:rsidRDefault="00271745" w:rsidP="00EC793A">
      <w:pPr>
        <w:pStyle w:val="Styl"/>
        <w:spacing w:before="38" w:line="254" w:lineRule="exact"/>
        <w:ind w:right="115"/>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Prosimy o doprecyzowanie jakie alarmy mają być wysyłane z Zestawów pomiarowych, a jakie z założonych w systemie algorytmów monitoringu. </w:t>
      </w:r>
    </w:p>
    <w:p w:rsidR="00271745" w:rsidRDefault="00271745" w:rsidP="00271745">
      <w:pPr>
        <w:pStyle w:val="Styl"/>
        <w:spacing w:before="38" w:line="254" w:lineRule="exact"/>
        <w:ind w:right="115"/>
        <w:jc w:val="both"/>
        <w:rPr>
          <w:rFonts w:ascii="Cambria" w:eastAsia="Times New Roman" w:hAnsi="Cambria" w:cs="Arial"/>
          <w:color w:val="000000"/>
          <w:sz w:val="20"/>
          <w:szCs w:val="20"/>
        </w:rPr>
      </w:pPr>
    </w:p>
    <w:p w:rsidR="008E2E0A" w:rsidRPr="00AA697A" w:rsidRDefault="008E2E0A" w:rsidP="00271745">
      <w:pPr>
        <w:pStyle w:val="Styl"/>
        <w:spacing w:before="38" w:line="254" w:lineRule="exact"/>
        <w:ind w:right="115"/>
        <w:jc w:val="both"/>
        <w:rPr>
          <w:rFonts w:ascii="Cambria" w:eastAsia="Times New Roman" w:hAnsi="Cambria" w:cs="Arial"/>
          <w:color w:val="000000"/>
          <w:sz w:val="20"/>
          <w:szCs w:val="20"/>
        </w:rPr>
      </w:pPr>
    </w:p>
    <w:p w:rsidR="00271745" w:rsidRPr="00205591" w:rsidRDefault="00271745" w:rsidP="001D5DA6">
      <w:pPr>
        <w:spacing w:after="0" w:line="240" w:lineRule="auto"/>
        <w:ind w:left="708"/>
        <w:jc w:val="both"/>
        <w:rPr>
          <w:rFonts w:ascii="Cambria" w:hAnsi="Cambria"/>
          <w:b/>
          <w:color w:val="000000"/>
        </w:rPr>
      </w:pPr>
      <w:r w:rsidRPr="00AA697A">
        <w:rPr>
          <w:rFonts w:ascii="Cambria" w:hAnsi="Cambria"/>
          <w:b/>
          <w:color w:val="000000"/>
        </w:rPr>
        <w:t>Odp.:</w:t>
      </w:r>
      <w:r w:rsidR="00040C7F">
        <w:rPr>
          <w:rFonts w:ascii="Cambria" w:hAnsi="Cambria"/>
          <w:b/>
          <w:color w:val="000000"/>
        </w:rPr>
        <w:t xml:space="preserve"> </w:t>
      </w:r>
      <w:r w:rsidRPr="00AA697A">
        <w:rPr>
          <w:rFonts w:ascii="Cambria" w:hAnsi="Cambria"/>
          <w:b/>
          <w:color w:val="000000"/>
        </w:rPr>
        <w:t xml:space="preserve">Dane rejestrowane wraz z występującymi zdarzeniami zawarte są w rozdziale XV </w:t>
      </w:r>
      <w:proofErr w:type="spellStart"/>
      <w:r w:rsidRPr="00AA697A">
        <w:rPr>
          <w:rFonts w:ascii="Cambria" w:hAnsi="Cambria"/>
          <w:b/>
          <w:color w:val="000000"/>
        </w:rPr>
        <w:t>ppk</w:t>
      </w:r>
      <w:r w:rsidR="0081176D">
        <w:rPr>
          <w:rFonts w:ascii="Cambria" w:hAnsi="Cambria"/>
          <w:b/>
          <w:color w:val="000000"/>
        </w:rPr>
        <w:t>t</w:t>
      </w:r>
      <w:proofErr w:type="spellEnd"/>
      <w:r w:rsidRPr="00AA697A">
        <w:rPr>
          <w:rFonts w:ascii="Cambria" w:hAnsi="Cambria"/>
          <w:b/>
          <w:color w:val="000000"/>
        </w:rPr>
        <w:t>. 2.1.12. Natomiast algorytmy w systemie będą doprecyzowane podczas wdrażaniu systemu.</w:t>
      </w: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271745" w:rsidRDefault="00271745" w:rsidP="00271745">
      <w:pPr>
        <w:pStyle w:val="Styl"/>
        <w:spacing w:before="38" w:line="254" w:lineRule="exact"/>
        <w:ind w:right="115"/>
        <w:jc w:val="both"/>
        <w:rPr>
          <w:rFonts w:ascii="Cambria" w:eastAsia="Times New Roman" w:hAnsi="Cambria" w:cs="Arial"/>
          <w:color w:val="000000"/>
          <w:sz w:val="20"/>
          <w:szCs w:val="20"/>
        </w:rPr>
      </w:pPr>
    </w:p>
    <w:p w:rsidR="001D5DA6" w:rsidRPr="00AA697A" w:rsidRDefault="001D5DA6" w:rsidP="00271745">
      <w:pPr>
        <w:pStyle w:val="Styl"/>
        <w:spacing w:before="38" w:line="254" w:lineRule="exact"/>
        <w:ind w:right="115"/>
        <w:jc w:val="both"/>
        <w:rPr>
          <w:rFonts w:ascii="Cambria" w:eastAsia="Times New Roman" w:hAnsi="Cambria" w:cs="Arial"/>
          <w:color w:val="000000"/>
          <w:sz w:val="20"/>
          <w:szCs w:val="20"/>
        </w:rPr>
      </w:pPr>
    </w:p>
    <w:p w:rsidR="00EC793A" w:rsidRPr="00AA697A" w:rsidRDefault="00EC793A" w:rsidP="00205591">
      <w:pPr>
        <w:pStyle w:val="Styl"/>
        <w:spacing w:before="38" w:line="360" w:lineRule="auto"/>
        <w:ind w:right="115"/>
        <w:jc w:val="both"/>
        <w:rPr>
          <w:rFonts w:ascii="Cambria" w:eastAsia="Times New Roman" w:hAnsi="Cambria" w:cs="Arial"/>
          <w:b/>
          <w:color w:val="000000"/>
          <w:sz w:val="20"/>
          <w:szCs w:val="20"/>
        </w:rPr>
      </w:pPr>
      <w:r w:rsidRPr="00AA697A">
        <w:rPr>
          <w:rFonts w:ascii="Cambria" w:eastAsia="Times New Roman" w:hAnsi="Cambria" w:cs="Arial"/>
          <w:b/>
          <w:color w:val="000000"/>
          <w:sz w:val="20"/>
          <w:szCs w:val="20"/>
        </w:rPr>
        <w:t>Pyt.113</w:t>
      </w:r>
    </w:p>
    <w:p w:rsidR="00271745" w:rsidRPr="00AA697A" w:rsidRDefault="00271745" w:rsidP="00EC793A">
      <w:pPr>
        <w:pStyle w:val="Styl"/>
        <w:spacing w:before="38" w:line="254" w:lineRule="exact"/>
        <w:ind w:right="115"/>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Zamawiający wymaga aby urządzenie mierzące przepływ posiadało aktualną cechę legalizacyjną, prosimy o doprecyzowanie czy jest ona także wymagana dla parametrów przepływu. Czy cecha jest wymagana dla Zestawu pomiarowego czy tylko dla urządzenia mierzącego przepływ? </w:t>
      </w: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271745" w:rsidRPr="00AA697A" w:rsidRDefault="00271745" w:rsidP="001D5DA6">
      <w:pPr>
        <w:spacing w:after="0" w:line="240" w:lineRule="auto"/>
        <w:ind w:left="708"/>
        <w:jc w:val="both"/>
        <w:rPr>
          <w:rFonts w:ascii="Cambria" w:hAnsi="Cambria"/>
          <w:b/>
          <w:color w:val="000000"/>
        </w:rPr>
      </w:pPr>
      <w:r w:rsidRPr="00AA697A">
        <w:rPr>
          <w:rFonts w:ascii="Cambria" w:hAnsi="Cambria"/>
          <w:b/>
          <w:color w:val="000000"/>
        </w:rPr>
        <w:lastRenderedPageBreak/>
        <w:t>Odp.:</w:t>
      </w:r>
      <w:r w:rsidR="00040C7F">
        <w:rPr>
          <w:rFonts w:ascii="Cambria" w:hAnsi="Cambria"/>
          <w:b/>
          <w:color w:val="000000"/>
        </w:rPr>
        <w:t xml:space="preserve"> </w:t>
      </w:r>
      <w:r w:rsidRPr="00AA697A">
        <w:rPr>
          <w:rFonts w:ascii="Cambria" w:hAnsi="Cambria"/>
          <w:b/>
          <w:color w:val="000000"/>
        </w:rPr>
        <w:t>Cecha legalizacyjna wymagana jest dla urządzenia mierzącego przepływ w tym i wodomierzy oraz wszystkich urządzeń, które w polskim i europejskim prawie wymaga odpowiednich zaświadczeń lub certyfikatów.</w:t>
      </w: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EC793A" w:rsidRPr="00AA697A" w:rsidRDefault="00EC793A" w:rsidP="00205591">
      <w:pPr>
        <w:pStyle w:val="Styl"/>
        <w:spacing w:before="38" w:line="360" w:lineRule="auto"/>
        <w:ind w:right="115"/>
        <w:jc w:val="both"/>
        <w:rPr>
          <w:rFonts w:ascii="Cambria" w:eastAsia="Times New Roman" w:hAnsi="Cambria" w:cs="Arial"/>
          <w:b/>
          <w:color w:val="000000"/>
          <w:sz w:val="20"/>
          <w:szCs w:val="20"/>
        </w:rPr>
      </w:pPr>
      <w:r w:rsidRPr="00AA697A">
        <w:rPr>
          <w:rFonts w:ascii="Cambria" w:eastAsia="Times New Roman" w:hAnsi="Cambria" w:cs="Arial"/>
          <w:b/>
          <w:color w:val="000000"/>
          <w:sz w:val="20"/>
          <w:szCs w:val="20"/>
        </w:rPr>
        <w:t>Pyt.114</w:t>
      </w:r>
    </w:p>
    <w:p w:rsidR="00271745" w:rsidRPr="00AA697A" w:rsidRDefault="00271745" w:rsidP="00EC793A">
      <w:pPr>
        <w:pStyle w:val="Styl"/>
        <w:spacing w:before="38" w:line="254" w:lineRule="exact"/>
        <w:ind w:right="115"/>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Z racji tego, że główną cechą Zestawu pomiarowego jest pomiar przepływu, czy wymagany odczyt wzrokowy urządzenia mierzącego przepływ dotyczy odczytu przepływu, czy tylko odczytu bieżących wskazań ilości wody? </w:t>
      </w:r>
    </w:p>
    <w:p w:rsidR="00271745" w:rsidRPr="00205591" w:rsidRDefault="00271745" w:rsidP="00205591">
      <w:pPr>
        <w:spacing w:after="0" w:line="276" w:lineRule="auto"/>
        <w:jc w:val="both"/>
        <w:rPr>
          <w:rFonts w:ascii="Cambria" w:hAnsi="Cambria"/>
          <w:b/>
          <w:color w:val="000000"/>
        </w:rPr>
      </w:pPr>
    </w:p>
    <w:p w:rsidR="00271745" w:rsidRPr="00AA697A" w:rsidRDefault="00271745" w:rsidP="001D5DA6">
      <w:pPr>
        <w:spacing w:after="0" w:line="240" w:lineRule="auto"/>
        <w:ind w:left="708"/>
        <w:jc w:val="both"/>
        <w:rPr>
          <w:rFonts w:ascii="Cambria" w:hAnsi="Cambria"/>
          <w:b/>
          <w:color w:val="000000"/>
        </w:rPr>
      </w:pPr>
      <w:r w:rsidRPr="00AA697A">
        <w:rPr>
          <w:rFonts w:ascii="Cambria" w:hAnsi="Cambria"/>
          <w:b/>
          <w:color w:val="000000"/>
        </w:rPr>
        <w:t>Odp.:</w:t>
      </w:r>
      <w:r w:rsidR="00040C7F">
        <w:rPr>
          <w:rFonts w:ascii="Cambria" w:hAnsi="Cambria"/>
          <w:b/>
          <w:color w:val="000000"/>
        </w:rPr>
        <w:t xml:space="preserve"> </w:t>
      </w:r>
      <w:r w:rsidRPr="00AA697A">
        <w:rPr>
          <w:rFonts w:ascii="Cambria" w:hAnsi="Cambria"/>
          <w:b/>
          <w:color w:val="000000"/>
        </w:rPr>
        <w:t xml:space="preserve">Wzrokowy odczyt wymagany jest w celach kontrolingu prawidłowości wskazań urządzenia przesyłowego i jest to odczyt </w:t>
      </w:r>
      <w:r w:rsidR="00EC793A" w:rsidRPr="00AA697A">
        <w:rPr>
          <w:rFonts w:ascii="Cambria" w:hAnsi="Cambria"/>
          <w:b/>
          <w:color w:val="000000"/>
        </w:rPr>
        <w:t>bieżących</w:t>
      </w:r>
      <w:r w:rsidRPr="00AA697A">
        <w:rPr>
          <w:rFonts w:ascii="Cambria" w:hAnsi="Cambria"/>
          <w:b/>
          <w:color w:val="000000"/>
        </w:rPr>
        <w:t xml:space="preserve"> wskazań ilości wody.</w:t>
      </w: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EC793A" w:rsidRPr="00AA697A" w:rsidRDefault="00EC793A" w:rsidP="00205591">
      <w:pPr>
        <w:pStyle w:val="Styl"/>
        <w:spacing w:before="38" w:line="360" w:lineRule="auto"/>
        <w:ind w:right="115"/>
        <w:jc w:val="both"/>
        <w:rPr>
          <w:rFonts w:ascii="Cambria" w:eastAsia="Times New Roman" w:hAnsi="Cambria" w:cs="Arial"/>
          <w:b/>
          <w:color w:val="000000"/>
          <w:sz w:val="20"/>
          <w:szCs w:val="20"/>
        </w:rPr>
      </w:pPr>
      <w:r w:rsidRPr="00AA697A">
        <w:rPr>
          <w:rFonts w:ascii="Cambria" w:eastAsia="Times New Roman" w:hAnsi="Cambria" w:cs="Arial"/>
          <w:b/>
          <w:color w:val="000000"/>
          <w:sz w:val="20"/>
          <w:szCs w:val="20"/>
        </w:rPr>
        <w:t>Pyt.115</w:t>
      </w:r>
    </w:p>
    <w:p w:rsidR="00271745" w:rsidRPr="00AA697A" w:rsidRDefault="00271745" w:rsidP="00EC793A">
      <w:pPr>
        <w:pStyle w:val="Styl"/>
        <w:spacing w:before="38" w:line="254" w:lineRule="exact"/>
        <w:ind w:right="115"/>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Z racji</w:t>
      </w:r>
      <w:r w:rsidR="00EC793A" w:rsidRPr="00AA697A">
        <w:rPr>
          <w:rFonts w:ascii="Cambria" w:eastAsia="Times New Roman" w:hAnsi="Cambria" w:cs="Arial"/>
          <w:color w:val="000000"/>
          <w:sz w:val="20"/>
          <w:szCs w:val="20"/>
        </w:rPr>
        <w:t xml:space="preserve"> tego</w:t>
      </w:r>
      <w:r w:rsidRPr="00AA697A">
        <w:rPr>
          <w:rFonts w:ascii="Cambria" w:eastAsia="Times New Roman" w:hAnsi="Cambria" w:cs="Arial"/>
          <w:color w:val="000000"/>
          <w:sz w:val="20"/>
          <w:szCs w:val="20"/>
        </w:rPr>
        <w:t xml:space="preserve">, że Zamawiający dopuszczał rozłożenie w czasie przesyłu danych z punktów pomiarowych a jednocześnie wymaga systemu </w:t>
      </w:r>
      <w:proofErr w:type="spellStart"/>
      <w:r w:rsidRPr="00AA697A">
        <w:rPr>
          <w:rFonts w:ascii="Cambria" w:eastAsia="Times New Roman" w:hAnsi="Cambria" w:cs="Arial"/>
          <w:color w:val="000000"/>
          <w:sz w:val="20"/>
          <w:szCs w:val="20"/>
        </w:rPr>
        <w:t>on-line</w:t>
      </w:r>
      <w:proofErr w:type="spellEnd"/>
      <w:r w:rsidRPr="00AA697A">
        <w:rPr>
          <w:rFonts w:ascii="Cambria" w:eastAsia="Times New Roman" w:hAnsi="Cambria" w:cs="Arial"/>
          <w:color w:val="000000"/>
          <w:sz w:val="20"/>
          <w:szCs w:val="20"/>
        </w:rPr>
        <w:t>, prosimy o zdefiniowanie jakiej funkcjonalności systemu w tym danych dotyczy te wymaganie.</w:t>
      </w: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271745" w:rsidRPr="00AA697A" w:rsidRDefault="00271745" w:rsidP="001D5DA6">
      <w:pPr>
        <w:spacing w:after="0" w:line="240" w:lineRule="auto"/>
        <w:ind w:left="708"/>
        <w:jc w:val="both"/>
        <w:rPr>
          <w:rFonts w:ascii="Cambria" w:hAnsi="Cambria"/>
          <w:b/>
          <w:color w:val="000000"/>
        </w:rPr>
      </w:pPr>
      <w:r w:rsidRPr="00AA697A">
        <w:rPr>
          <w:rFonts w:ascii="Cambria" w:hAnsi="Cambria"/>
          <w:b/>
          <w:color w:val="000000"/>
        </w:rPr>
        <w:t>Odp.:</w:t>
      </w:r>
      <w:r w:rsidR="00040C7F">
        <w:rPr>
          <w:rFonts w:ascii="Cambria" w:hAnsi="Cambria"/>
          <w:b/>
          <w:color w:val="000000"/>
        </w:rPr>
        <w:t xml:space="preserve"> </w:t>
      </w:r>
      <w:r w:rsidRPr="00AA697A">
        <w:rPr>
          <w:rFonts w:ascii="Cambria" w:hAnsi="Cambria"/>
          <w:b/>
          <w:color w:val="000000"/>
        </w:rPr>
        <w:t xml:space="preserve">Zamawiający pod pojęciem dostępności systemu </w:t>
      </w:r>
      <w:proofErr w:type="spellStart"/>
      <w:r w:rsidRPr="00AA697A">
        <w:rPr>
          <w:rFonts w:ascii="Cambria" w:hAnsi="Cambria"/>
          <w:b/>
          <w:color w:val="000000"/>
        </w:rPr>
        <w:t>on-line</w:t>
      </w:r>
      <w:proofErr w:type="spellEnd"/>
      <w:r w:rsidRPr="00AA697A">
        <w:rPr>
          <w:rFonts w:ascii="Cambria" w:hAnsi="Cambria"/>
          <w:b/>
          <w:color w:val="000000"/>
        </w:rPr>
        <w:t xml:space="preserve"> rozumie stałe</w:t>
      </w:r>
      <w:r w:rsidR="00205591">
        <w:rPr>
          <w:rFonts w:ascii="Cambria" w:hAnsi="Cambria"/>
          <w:b/>
          <w:color w:val="000000"/>
        </w:rPr>
        <w:t xml:space="preserve"> (24h/dobę)</w:t>
      </w:r>
      <w:r w:rsidRPr="00AA697A">
        <w:rPr>
          <w:rFonts w:ascii="Cambria" w:hAnsi="Cambria"/>
          <w:b/>
          <w:color w:val="000000"/>
        </w:rPr>
        <w:t xml:space="preserve"> połączenie z serwerem Wykonawcy wraz z stałym dostępem do </w:t>
      </w:r>
      <w:r w:rsidR="001D5DA6" w:rsidRPr="00AA697A">
        <w:rPr>
          <w:rFonts w:ascii="Cambria" w:hAnsi="Cambria"/>
          <w:b/>
          <w:color w:val="000000"/>
        </w:rPr>
        <w:t>bieżących</w:t>
      </w:r>
      <w:r w:rsidRPr="00AA697A">
        <w:rPr>
          <w:rFonts w:ascii="Cambria" w:hAnsi="Cambria"/>
          <w:b/>
          <w:color w:val="000000"/>
        </w:rPr>
        <w:t xml:space="preserve"> danych spływających na serwer.</w:t>
      </w: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271745" w:rsidRDefault="00271745" w:rsidP="00271745">
      <w:pPr>
        <w:pStyle w:val="Styl"/>
        <w:spacing w:before="38" w:line="254" w:lineRule="exact"/>
        <w:ind w:right="115"/>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 </w:t>
      </w:r>
    </w:p>
    <w:p w:rsidR="00040C7F" w:rsidRPr="00AA697A" w:rsidRDefault="00040C7F" w:rsidP="00271745">
      <w:pPr>
        <w:pStyle w:val="Styl"/>
        <w:spacing w:before="38" w:line="254" w:lineRule="exact"/>
        <w:ind w:right="115"/>
        <w:jc w:val="both"/>
        <w:rPr>
          <w:rFonts w:ascii="Cambria" w:eastAsia="Times New Roman" w:hAnsi="Cambria" w:cs="Arial"/>
          <w:color w:val="000000"/>
          <w:sz w:val="20"/>
          <w:szCs w:val="20"/>
        </w:rPr>
      </w:pPr>
    </w:p>
    <w:p w:rsidR="00EC793A" w:rsidRPr="00AA697A" w:rsidRDefault="00EC793A" w:rsidP="00205591">
      <w:pPr>
        <w:pStyle w:val="Styl"/>
        <w:spacing w:before="38" w:line="360" w:lineRule="auto"/>
        <w:ind w:right="115"/>
        <w:jc w:val="both"/>
        <w:rPr>
          <w:rFonts w:ascii="Cambria" w:eastAsia="Times New Roman" w:hAnsi="Cambria" w:cs="Arial"/>
          <w:b/>
          <w:color w:val="000000"/>
          <w:sz w:val="20"/>
          <w:szCs w:val="20"/>
        </w:rPr>
      </w:pPr>
      <w:r w:rsidRPr="00AA697A">
        <w:rPr>
          <w:rFonts w:ascii="Cambria" w:eastAsia="Times New Roman" w:hAnsi="Cambria" w:cs="Arial"/>
          <w:b/>
          <w:color w:val="000000"/>
          <w:sz w:val="20"/>
          <w:szCs w:val="20"/>
        </w:rPr>
        <w:t>Pyt.116</w:t>
      </w:r>
    </w:p>
    <w:p w:rsidR="00271745" w:rsidRPr="00AA697A" w:rsidRDefault="00271745" w:rsidP="00EC793A">
      <w:pPr>
        <w:pStyle w:val="Styl"/>
        <w:spacing w:before="38" w:line="254" w:lineRule="exact"/>
        <w:ind w:right="115"/>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Z wymagań dotyczących Zestawów pomiarowych wynikało, że stanowią one jedno urządzenie, w warunkach technicznych (</w:t>
      </w:r>
      <w:proofErr w:type="spellStart"/>
      <w:r w:rsidRPr="00AA697A">
        <w:rPr>
          <w:rFonts w:ascii="Cambria" w:eastAsia="Times New Roman" w:hAnsi="Cambria" w:cs="Arial"/>
          <w:color w:val="000000"/>
          <w:sz w:val="20"/>
          <w:szCs w:val="20"/>
        </w:rPr>
        <w:t>pkt</w:t>
      </w:r>
      <w:proofErr w:type="spellEnd"/>
      <w:r w:rsidRPr="00AA697A">
        <w:rPr>
          <w:rFonts w:ascii="Cambria" w:eastAsia="Times New Roman" w:hAnsi="Cambria" w:cs="Arial"/>
          <w:color w:val="000000"/>
          <w:sz w:val="20"/>
          <w:szCs w:val="20"/>
        </w:rPr>
        <w:t xml:space="preserve"> 2.1) mowa jest o wyniesionej antenie (</w:t>
      </w:r>
      <w:proofErr w:type="spellStart"/>
      <w:r w:rsidRPr="00AA697A">
        <w:rPr>
          <w:rFonts w:ascii="Cambria" w:eastAsia="Times New Roman" w:hAnsi="Cambria" w:cs="Arial"/>
          <w:color w:val="000000"/>
          <w:sz w:val="20"/>
          <w:szCs w:val="20"/>
        </w:rPr>
        <w:t>pkt</w:t>
      </w:r>
      <w:proofErr w:type="spellEnd"/>
      <w:r w:rsidRPr="00AA697A">
        <w:rPr>
          <w:rFonts w:ascii="Cambria" w:eastAsia="Times New Roman" w:hAnsi="Cambria" w:cs="Arial"/>
          <w:color w:val="000000"/>
          <w:sz w:val="20"/>
          <w:szCs w:val="20"/>
        </w:rPr>
        <w:t xml:space="preserve"> 2.1.9) lub Nadajniku przesyłowym wyniesionym (</w:t>
      </w:r>
      <w:proofErr w:type="spellStart"/>
      <w:r w:rsidRPr="00AA697A">
        <w:rPr>
          <w:rFonts w:ascii="Cambria" w:eastAsia="Times New Roman" w:hAnsi="Cambria" w:cs="Arial"/>
          <w:color w:val="000000"/>
          <w:sz w:val="20"/>
          <w:szCs w:val="20"/>
        </w:rPr>
        <w:t>pkt</w:t>
      </w:r>
      <w:proofErr w:type="spellEnd"/>
      <w:r w:rsidRPr="00AA697A">
        <w:rPr>
          <w:rFonts w:ascii="Cambria" w:eastAsia="Times New Roman" w:hAnsi="Cambria" w:cs="Arial"/>
          <w:color w:val="000000"/>
          <w:sz w:val="20"/>
          <w:szCs w:val="20"/>
        </w:rPr>
        <w:t xml:space="preserve"> 2.1.6 i 2.1.28), prosimy o jednoznacznie doprecyzowanie wymagań w tym zakresie. </w:t>
      </w: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271745" w:rsidRPr="00AA697A" w:rsidRDefault="00271745" w:rsidP="001D5DA6">
      <w:pPr>
        <w:spacing w:after="0" w:line="240" w:lineRule="auto"/>
        <w:ind w:left="708"/>
        <w:jc w:val="both"/>
        <w:rPr>
          <w:rFonts w:ascii="Cambria" w:hAnsi="Cambria"/>
          <w:b/>
          <w:color w:val="000000"/>
        </w:rPr>
      </w:pPr>
      <w:r w:rsidRPr="00AA697A">
        <w:rPr>
          <w:rFonts w:ascii="Cambria" w:hAnsi="Cambria"/>
          <w:b/>
          <w:color w:val="000000"/>
        </w:rPr>
        <w:t>Odp.:</w:t>
      </w:r>
      <w:r w:rsidR="00040C7F">
        <w:rPr>
          <w:rFonts w:ascii="Cambria" w:hAnsi="Cambria"/>
          <w:b/>
          <w:color w:val="000000"/>
        </w:rPr>
        <w:t xml:space="preserve"> </w:t>
      </w:r>
      <w:r w:rsidRPr="00AA697A">
        <w:rPr>
          <w:rFonts w:ascii="Cambria" w:hAnsi="Cambria"/>
          <w:b/>
          <w:color w:val="000000"/>
        </w:rPr>
        <w:t>W przypadkach gdy zaistnieje brak zasięgu GSM bezpośrednio z Urządzenia pomiarowego Zamawiający dopuszcza stosowanie anten wyniesionych lecz montowanych w tym samym pomieszczeniu (studzience) co całe urządzenie.</w:t>
      </w:r>
    </w:p>
    <w:p w:rsidR="00271745" w:rsidRDefault="00271745" w:rsidP="00271745">
      <w:pPr>
        <w:pStyle w:val="Styl"/>
        <w:spacing w:before="38" w:line="254" w:lineRule="exact"/>
        <w:ind w:right="115"/>
        <w:jc w:val="both"/>
        <w:rPr>
          <w:rFonts w:ascii="Cambria" w:eastAsia="Times New Roman" w:hAnsi="Cambria" w:cs="Arial"/>
          <w:color w:val="000000"/>
          <w:sz w:val="20"/>
          <w:szCs w:val="20"/>
        </w:rPr>
      </w:pPr>
    </w:p>
    <w:p w:rsidR="008E2E0A" w:rsidRPr="00AA697A" w:rsidRDefault="008E2E0A" w:rsidP="00271745">
      <w:pPr>
        <w:pStyle w:val="Styl"/>
        <w:spacing w:before="38" w:line="254" w:lineRule="exact"/>
        <w:ind w:right="115"/>
        <w:jc w:val="both"/>
        <w:rPr>
          <w:rFonts w:ascii="Cambria" w:eastAsia="Times New Roman" w:hAnsi="Cambria" w:cs="Arial"/>
          <w:color w:val="000000"/>
          <w:sz w:val="20"/>
          <w:szCs w:val="20"/>
        </w:rPr>
      </w:pPr>
    </w:p>
    <w:p w:rsidR="00EC793A" w:rsidRPr="00AA697A" w:rsidRDefault="00EC793A" w:rsidP="00205591">
      <w:pPr>
        <w:pStyle w:val="Styl"/>
        <w:spacing w:before="38" w:line="360" w:lineRule="auto"/>
        <w:ind w:right="115"/>
        <w:jc w:val="both"/>
        <w:rPr>
          <w:rFonts w:ascii="Cambria" w:eastAsia="Times New Roman" w:hAnsi="Cambria" w:cs="Arial"/>
          <w:b/>
          <w:color w:val="000000"/>
          <w:sz w:val="20"/>
          <w:szCs w:val="20"/>
        </w:rPr>
      </w:pPr>
      <w:r w:rsidRPr="00AA697A">
        <w:rPr>
          <w:rFonts w:ascii="Cambria" w:eastAsia="Times New Roman" w:hAnsi="Cambria" w:cs="Arial"/>
          <w:b/>
          <w:color w:val="000000"/>
          <w:sz w:val="20"/>
          <w:szCs w:val="20"/>
        </w:rPr>
        <w:t>Pyt.117</w:t>
      </w:r>
    </w:p>
    <w:p w:rsidR="00271745" w:rsidRPr="00AA697A" w:rsidRDefault="00271745" w:rsidP="00EC793A">
      <w:pPr>
        <w:pStyle w:val="Styl"/>
        <w:spacing w:before="38" w:line="254" w:lineRule="exact"/>
        <w:ind w:right="115"/>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W punkcie 2.1.23 Zamawiający porusza kwestię umowy serwisowej, w związku z tym prosimy o informację z jakimi firmami w zakresie Zestawów pomiarowych i/lub ich elementów Zamawiający posiada umowy serwisowe.</w:t>
      </w: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205591" w:rsidRPr="00EC263D" w:rsidRDefault="00205591" w:rsidP="001D5DA6">
      <w:pPr>
        <w:spacing w:after="0" w:line="240" w:lineRule="auto"/>
        <w:ind w:left="708"/>
        <w:jc w:val="both"/>
        <w:rPr>
          <w:rFonts w:ascii="Cambria" w:hAnsi="Cambria"/>
          <w:b/>
          <w:color w:val="000000"/>
        </w:rPr>
      </w:pPr>
      <w:r w:rsidRPr="00EC263D">
        <w:rPr>
          <w:rFonts w:ascii="Cambria" w:hAnsi="Cambria"/>
          <w:b/>
          <w:color w:val="000000"/>
        </w:rPr>
        <w:t>Odp.:</w:t>
      </w:r>
      <w:r w:rsidR="00040C7F">
        <w:rPr>
          <w:rFonts w:ascii="Cambria" w:hAnsi="Cambria"/>
          <w:b/>
          <w:color w:val="000000"/>
        </w:rPr>
        <w:t xml:space="preserve"> </w:t>
      </w:r>
      <w:r w:rsidRPr="00EC263D">
        <w:rPr>
          <w:rFonts w:ascii="Cambria" w:hAnsi="Cambria"/>
          <w:b/>
          <w:color w:val="000000"/>
        </w:rPr>
        <w:t>Zamawiający aktualnie posiada podpisaną umowę serwisową z firmą DIEHL Metering Sp. z o.o.</w:t>
      </w: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EC793A" w:rsidRPr="00AA697A" w:rsidRDefault="00EC793A" w:rsidP="00205591">
      <w:pPr>
        <w:pStyle w:val="Styl"/>
        <w:spacing w:before="38" w:line="360" w:lineRule="auto"/>
        <w:ind w:right="115"/>
        <w:jc w:val="both"/>
        <w:rPr>
          <w:rFonts w:ascii="Cambria" w:eastAsia="Times New Roman" w:hAnsi="Cambria" w:cs="Arial"/>
          <w:b/>
          <w:color w:val="000000"/>
          <w:sz w:val="20"/>
          <w:szCs w:val="20"/>
        </w:rPr>
      </w:pPr>
      <w:r w:rsidRPr="00AA697A">
        <w:rPr>
          <w:rFonts w:ascii="Cambria" w:eastAsia="Times New Roman" w:hAnsi="Cambria" w:cs="Arial"/>
          <w:b/>
          <w:color w:val="000000"/>
          <w:sz w:val="20"/>
          <w:szCs w:val="20"/>
        </w:rPr>
        <w:t>Pyt.118</w:t>
      </w:r>
    </w:p>
    <w:p w:rsidR="00271745" w:rsidRPr="00AA697A" w:rsidRDefault="00271745" w:rsidP="00EC793A">
      <w:pPr>
        <w:pStyle w:val="Styl"/>
        <w:spacing w:before="38" w:line="254" w:lineRule="exact"/>
        <w:ind w:right="115"/>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Nawiązując od powyższego pragniemy zauważyć, że w skład Zestawu pomiarowego zgodnie z definicją wchodzą urządzenie mierzące przepływ oraz nadajnik przesyłowy, często oba "urządzenia" są produkowane przez różne firmy, a co za tym idzie Wykonawca, nie jest w stanie zagwarantować kwestii podpisania przez Zamawiającego w przyszłości umowy serwisowej z producentem np. urządzeń </w:t>
      </w:r>
      <w:r w:rsidRPr="00AA697A">
        <w:rPr>
          <w:rFonts w:ascii="Cambria" w:eastAsia="Times New Roman" w:hAnsi="Cambria" w:cs="Arial"/>
          <w:color w:val="000000"/>
          <w:sz w:val="20"/>
          <w:szCs w:val="20"/>
        </w:rPr>
        <w:lastRenderedPageBreak/>
        <w:t xml:space="preserve">pomiaru przepływu. Taka umowa serwisowa w tym zapewnienie nieograniczonego dostępu do zakupu części zamiennych oraz udzielenie możliwości legalizacji wymaga całkowicie oddzielnych umów i ustaleń, w związku z tym prosimy o wykreślenie tego wymagania ze specyfikacji w pkt. 2.1.24. </w:t>
      </w: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271745" w:rsidRPr="00205591" w:rsidRDefault="00271745" w:rsidP="00040C7F">
      <w:pPr>
        <w:spacing w:after="0" w:line="276" w:lineRule="auto"/>
        <w:ind w:firstLine="708"/>
        <w:jc w:val="both"/>
        <w:rPr>
          <w:rFonts w:ascii="Cambria" w:hAnsi="Cambria"/>
          <w:b/>
          <w:color w:val="000000"/>
        </w:rPr>
      </w:pPr>
      <w:r w:rsidRPr="00AA697A">
        <w:rPr>
          <w:rFonts w:ascii="Cambria" w:hAnsi="Cambria"/>
          <w:b/>
          <w:color w:val="000000"/>
        </w:rPr>
        <w:t>Odp.:</w:t>
      </w:r>
      <w:r w:rsidR="006E10B3">
        <w:rPr>
          <w:rFonts w:ascii="Cambria" w:hAnsi="Cambria"/>
          <w:b/>
          <w:color w:val="000000"/>
        </w:rPr>
        <w:t xml:space="preserve"> </w:t>
      </w:r>
      <w:r w:rsidR="00205591">
        <w:rPr>
          <w:rFonts w:ascii="Cambria" w:hAnsi="Cambria"/>
          <w:b/>
          <w:color w:val="000000"/>
        </w:rPr>
        <w:t>Zapisy pozostają bez zmian.</w:t>
      </w: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EC793A" w:rsidRPr="00AA697A" w:rsidRDefault="00EC793A" w:rsidP="00205591">
      <w:pPr>
        <w:pStyle w:val="Styl"/>
        <w:spacing w:before="38" w:line="360" w:lineRule="auto"/>
        <w:ind w:right="115"/>
        <w:jc w:val="both"/>
        <w:rPr>
          <w:rFonts w:ascii="Cambria" w:eastAsia="Times New Roman" w:hAnsi="Cambria" w:cs="Arial"/>
          <w:b/>
          <w:color w:val="000000"/>
          <w:sz w:val="20"/>
          <w:szCs w:val="20"/>
        </w:rPr>
      </w:pPr>
      <w:r w:rsidRPr="00AA697A">
        <w:rPr>
          <w:rFonts w:ascii="Cambria" w:eastAsia="Times New Roman" w:hAnsi="Cambria" w:cs="Arial"/>
          <w:b/>
          <w:color w:val="000000"/>
          <w:sz w:val="20"/>
          <w:szCs w:val="20"/>
        </w:rPr>
        <w:t>Pyt.119</w:t>
      </w:r>
    </w:p>
    <w:p w:rsidR="00271745" w:rsidRPr="00AA697A" w:rsidRDefault="00271745" w:rsidP="00EC793A">
      <w:pPr>
        <w:pStyle w:val="Styl"/>
        <w:spacing w:before="38" w:line="254" w:lineRule="exact"/>
        <w:ind w:right="115"/>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Zamawiający w SIWZ jednoznacznie określił wymagania i oczekiwania zarówno co do przedmiotu zamówienia jak i jego realizacji i kwestii utrzymania przez kolejne lata, przekazując pełna odpowiedzialność za realizację Zadania Wykonawcy. W związku z tym pragniemy zauważyć, że zapis z punktu 2.1.25 daje Zamawiającemu prawo do samodzielnej, dowolnej zmiany w trakcie realizacji Zadania pewnych parametrów zamówienia (zmiana producenta i/lub średnicy zestawu). Niestety, w skrajnym przypadku zmiana tych parametrów może uniemożliwić Wykonawcy realizację Zadania i/lub wzięcia odpowiedzialności za nie (w tym między innymi zapewnienia integracji urządzenia mierzącego przepływ innego producenta z Nadajnikiem przesyłowym, zapewnienia podpisania umowy serwisowej, zapewnienia legalizacji, części zamiennych itp.). W związku z tym prosimy o wykreślenie tego zapisu.</w:t>
      </w: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870248" w:rsidRPr="00293675" w:rsidRDefault="00870248" w:rsidP="001D5DA6">
      <w:pPr>
        <w:spacing w:after="0" w:line="240" w:lineRule="auto"/>
        <w:ind w:left="708"/>
        <w:jc w:val="both"/>
        <w:rPr>
          <w:rFonts w:ascii="Cambria" w:hAnsi="Cambria"/>
          <w:b/>
          <w:color w:val="000000"/>
        </w:rPr>
      </w:pPr>
      <w:r w:rsidRPr="00293675">
        <w:rPr>
          <w:rFonts w:ascii="Cambria" w:hAnsi="Cambria"/>
          <w:b/>
          <w:color w:val="000000"/>
        </w:rPr>
        <w:t>Odp.:</w:t>
      </w:r>
      <w:r w:rsidR="00040C7F">
        <w:rPr>
          <w:rFonts w:ascii="Cambria" w:hAnsi="Cambria"/>
          <w:b/>
          <w:color w:val="000000"/>
        </w:rPr>
        <w:t xml:space="preserve"> </w:t>
      </w:r>
      <w:r w:rsidRPr="00293675">
        <w:rPr>
          <w:rFonts w:ascii="Cambria" w:hAnsi="Cambria"/>
          <w:b/>
          <w:color w:val="000000"/>
        </w:rPr>
        <w:t>W uzasadnionych przypadkach Zamawiający przewiduje zmianę średnicy zestawu pomiarowego dopasowując go do przepływu rzeczywistego na sieci.</w:t>
      </w:r>
      <w:r>
        <w:rPr>
          <w:rFonts w:ascii="Cambria" w:hAnsi="Cambria"/>
          <w:b/>
          <w:color w:val="000000"/>
        </w:rPr>
        <w:t xml:space="preserve"> Ilości i średnice zestawów pomiarowych Wykonawca uzgodni z Zamawiającym przed etapem przystąpienia do zamówienia urządzeń pomiarowych.</w:t>
      </w: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p>
    <w:p w:rsidR="00040C7F" w:rsidRDefault="00040C7F" w:rsidP="00271745">
      <w:pPr>
        <w:pStyle w:val="Styl"/>
        <w:spacing w:before="38" w:line="254" w:lineRule="exact"/>
        <w:ind w:right="115"/>
        <w:jc w:val="both"/>
        <w:rPr>
          <w:rFonts w:ascii="Cambria" w:eastAsia="Times New Roman" w:hAnsi="Cambria" w:cs="Arial"/>
          <w:color w:val="000000"/>
          <w:sz w:val="20"/>
          <w:szCs w:val="20"/>
        </w:rPr>
      </w:pPr>
    </w:p>
    <w:p w:rsidR="00271745" w:rsidRPr="00AA697A" w:rsidRDefault="00271745" w:rsidP="00271745">
      <w:pPr>
        <w:pStyle w:val="Styl"/>
        <w:spacing w:before="38" w:line="254" w:lineRule="exact"/>
        <w:ind w:right="115"/>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 </w:t>
      </w:r>
    </w:p>
    <w:p w:rsidR="00EC793A" w:rsidRPr="00AA697A" w:rsidRDefault="00EC793A" w:rsidP="00EC793A">
      <w:pPr>
        <w:pStyle w:val="Styl"/>
        <w:spacing w:before="33" w:line="249" w:lineRule="exact"/>
        <w:ind w:right="187"/>
        <w:rPr>
          <w:rFonts w:ascii="Cambria" w:eastAsia="Times New Roman" w:hAnsi="Cambria" w:cs="Arial"/>
          <w:b/>
          <w:color w:val="000000"/>
          <w:sz w:val="20"/>
          <w:szCs w:val="20"/>
        </w:rPr>
      </w:pPr>
      <w:r w:rsidRPr="00AA697A">
        <w:rPr>
          <w:rFonts w:ascii="Cambria" w:eastAsia="Times New Roman" w:hAnsi="Cambria" w:cs="Arial"/>
          <w:b/>
          <w:color w:val="000000"/>
          <w:sz w:val="20"/>
          <w:szCs w:val="20"/>
        </w:rPr>
        <w:t>Pyt.120</w:t>
      </w:r>
    </w:p>
    <w:p w:rsidR="00271745" w:rsidRPr="00AA697A" w:rsidRDefault="00271745" w:rsidP="0003288C">
      <w:pPr>
        <w:pStyle w:val="Styl"/>
        <w:spacing w:before="33" w:line="249" w:lineRule="exact"/>
        <w:ind w:right="187"/>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W związku z tym, że w ramach zadania Wykonawca ma przez 5 lat świadczyć usługę telekomunikacyjną prosimy o potwierdzenie lub uzupełnienie informacji w kwestiach: </w:t>
      </w:r>
    </w:p>
    <w:p w:rsidR="00271745" w:rsidRPr="00AA697A" w:rsidRDefault="00271745" w:rsidP="0003288C">
      <w:pPr>
        <w:pStyle w:val="Styl"/>
        <w:numPr>
          <w:ilvl w:val="0"/>
          <w:numId w:val="9"/>
        </w:numPr>
        <w:spacing w:before="86" w:line="196" w:lineRule="exact"/>
        <w:ind w:left="379" w:right="182" w:hanging="350"/>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APN - do 31.12.2024 usługa ma być świadczona w APN wykonawcy, jego kartach SIM z własną adresacją IP? </w:t>
      </w:r>
    </w:p>
    <w:p w:rsidR="00271745" w:rsidRPr="00AA697A" w:rsidRDefault="00271745" w:rsidP="0003288C">
      <w:pPr>
        <w:pStyle w:val="Styl"/>
        <w:numPr>
          <w:ilvl w:val="0"/>
          <w:numId w:val="9"/>
        </w:numPr>
        <w:spacing w:before="115" w:line="230" w:lineRule="exact"/>
        <w:ind w:left="369" w:right="206" w:hanging="345"/>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Dostęp do danych ma być realizowany poprzez interfejs </w:t>
      </w:r>
      <w:proofErr w:type="spellStart"/>
      <w:r w:rsidRPr="00AA697A">
        <w:rPr>
          <w:rFonts w:ascii="Cambria" w:eastAsia="Times New Roman" w:hAnsi="Cambria" w:cs="Arial"/>
          <w:color w:val="000000"/>
          <w:sz w:val="20"/>
          <w:szCs w:val="20"/>
        </w:rPr>
        <w:t>www</w:t>
      </w:r>
      <w:proofErr w:type="spellEnd"/>
      <w:r w:rsidRPr="00AA697A">
        <w:rPr>
          <w:rFonts w:ascii="Cambria" w:eastAsia="Times New Roman" w:hAnsi="Cambria" w:cs="Arial"/>
          <w:color w:val="000000"/>
          <w:sz w:val="20"/>
          <w:szCs w:val="20"/>
        </w:rPr>
        <w:t xml:space="preserve"> w publicznym Internecie, prosimy o potwierdzenie, że nie musi być zestawione łącze VPN pomiędzy infrastruktura APN </w:t>
      </w:r>
      <w:r w:rsidR="003F797B">
        <w:rPr>
          <w:rFonts w:ascii="Cambria" w:eastAsia="Times New Roman" w:hAnsi="Cambria" w:cs="Arial"/>
          <w:color w:val="000000"/>
          <w:sz w:val="20"/>
          <w:szCs w:val="20"/>
        </w:rPr>
        <w:t>W</w:t>
      </w:r>
      <w:r w:rsidRPr="00AA697A">
        <w:rPr>
          <w:rFonts w:ascii="Cambria" w:eastAsia="Times New Roman" w:hAnsi="Cambria" w:cs="Arial"/>
          <w:color w:val="000000"/>
          <w:sz w:val="20"/>
          <w:szCs w:val="20"/>
        </w:rPr>
        <w:t xml:space="preserve">ykonawcy a serwem Zamawiającego? </w:t>
      </w:r>
    </w:p>
    <w:p w:rsidR="00271745" w:rsidRPr="00AA697A" w:rsidRDefault="00271745" w:rsidP="0003288C">
      <w:pPr>
        <w:pStyle w:val="Styl"/>
        <w:numPr>
          <w:ilvl w:val="0"/>
          <w:numId w:val="9"/>
        </w:numPr>
        <w:spacing w:before="43" w:line="244" w:lineRule="exact"/>
        <w:ind w:left="350" w:right="225" w:hanging="345"/>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SIWZ nie precyzuje technologii transm</w:t>
      </w:r>
      <w:r w:rsidR="003F797B">
        <w:rPr>
          <w:rFonts w:ascii="Cambria" w:eastAsia="Times New Roman" w:hAnsi="Cambria" w:cs="Arial"/>
          <w:color w:val="000000"/>
          <w:sz w:val="20"/>
          <w:szCs w:val="20"/>
        </w:rPr>
        <w:t>isji w tym wym</w:t>
      </w:r>
      <w:r w:rsidRPr="00AA697A">
        <w:rPr>
          <w:rFonts w:ascii="Cambria" w:eastAsia="Times New Roman" w:hAnsi="Cambria" w:cs="Arial"/>
          <w:color w:val="000000"/>
          <w:sz w:val="20"/>
          <w:szCs w:val="20"/>
        </w:rPr>
        <w:t xml:space="preserve">agań co do generacji wykorzystywanej technologii, czy zamawiający dopuszcza aby Nadajnik </w:t>
      </w:r>
      <w:proofErr w:type="spellStart"/>
      <w:r w:rsidRPr="00AA697A">
        <w:rPr>
          <w:rFonts w:ascii="Cambria" w:eastAsia="Times New Roman" w:hAnsi="Cambria" w:cs="Arial"/>
          <w:color w:val="000000"/>
          <w:sz w:val="20"/>
          <w:szCs w:val="20"/>
        </w:rPr>
        <w:t>przesyłowv</w:t>
      </w:r>
      <w:proofErr w:type="spellEnd"/>
      <w:r w:rsidRPr="00AA697A">
        <w:rPr>
          <w:rFonts w:ascii="Cambria" w:eastAsia="Times New Roman" w:hAnsi="Cambria" w:cs="Arial"/>
          <w:color w:val="000000"/>
          <w:sz w:val="20"/>
          <w:szCs w:val="20"/>
        </w:rPr>
        <w:t xml:space="preserve"> pracował tylko w technologii </w:t>
      </w:r>
    </w:p>
    <w:p w:rsidR="00271745" w:rsidRPr="00AA697A" w:rsidRDefault="00271745" w:rsidP="00EC793A">
      <w:pPr>
        <w:ind w:firstLine="350"/>
        <w:rPr>
          <w:rFonts w:ascii="Cambria" w:hAnsi="Cambria"/>
          <w:color w:val="000000"/>
        </w:rPr>
      </w:pPr>
      <w:r w:rsidRPr="00AA697A">
        <w:rPr>
          <w:rFonts w:ascii="Cambria" w:hAnsi="Cambria"/>
          <w:color w:val="000000"/>
        </w:rPr>
        <w:t>2G?</w:t>
      </w:r>
    </w:p>
    <w:p w:rsidR="0082775B" w:rsidRDefault="006E10B3" w:rsidP="001D5DA6">
      <w:pPr>
        <w:spacing w:after="0" w:line="240" w:lineRule="auto"/>
        <w:ind w:firstLine="350"/>
        <w:rPr>
          <w:rFonts w:ascii="Cambria" w:hAnsi="Cambria"/>
          <w:b/>
          <w:color w:val="000000"/>
        </w:rPr>
      </w:pPr>
      <w:r>
        <w:rPr>
          <w:rFonts w:ascii="Cambria" w:hAnsi="Cambria"/>
          <w:b/>
          <w:color w:val="000000"/>
        </w:rPr>
        <w:t xml:space="preserve"> </w:t>
      </w:r>
      <w:r>
        <w:rPr>
          <w:rFonts w:ascii="Cambria" w:hAnsi="Cambria"/>
          <w:b/>
          <w:color w:val="000000"/>
        </w:rPr>
        <w:tab/>
      </w:r>
      <w:r w:rsidR="0082775B">
        <w:rPr>
          <w:rFonts w:ascii="Cambria" w:hAnsi="Cambria"/>
          <w:b/>
          <w:color w:val="000000"/>
        </w:rPr>
        <w:t xml:space="preserve">Odp. </w:t>
      </w:r>
    </w:p>
    <w:p w:rsidR="00EC793A" w:rsidRDefault="006E10B3" w:rsidP="0082775B">
      <w:pPr>
        <w:spacing w:after="0" w:line="240" w:lineRule="auto"/>
        <w:ind w:firstLine="708"/>
        <w:rPr>
          <w:rFonts w:ascii="Cambria" w:hAnsi="Cambria"/>
          <w:b/>
          <w:color w:val="000000"/>
        </w:rPr>
      </w:pPr>
      <w:r>
        <w:rPr>
          <w:rFonts w:ascii="Cambria" w:hAnsi="Cambria"/>
          <w:b/>
          <w:color w:val="000000"/>
        </w:rPr>
        <w:t>ad. A) TAK</w:t>
      </w:r>
    </w:p>
    <w:p w:rsidR="006E10B3" w:rsidRDefault="006E10B3" w:rsidP="001D5DA6">
      <w:pPr>
        <w:spacing w:after="0" w:line="240" w:lineRule="auto"/>
        <w:ind w:left="708"/>
        <w:rPr>
          <w:rFonts w:ascii="Cambria" w:hAnsi="Cambria"/>
          <w:b/>
          <w:color w:val="000000"/>
        </w:rPr>
      </w:pPr>
      <w:r>
        <w:rPr>
          <w:rFonts w:ascii="Cambria" w:hAnsi="Cambria"/>
          <w:b/>
          <w:color w:val="000000"/>
        </w:rPr>
        <w:t>Ad. B) Zamawiający nie wymaga zestawienia łącza VPN pomiędzy APN a siecią zamawiającego,</w:t>
      </w:r>
    </w:p>
    <w:p w:rsidR="006E10B3" w:rsidRDefault="006E10B3" w:rsidP="001D5DA6">
      <w:pPr>
        <w:spacing w:after="0" w:line="240" w:lineRule="auto"/>
        <w:ind w:left="708"/>
        <w:rPr>
          <w:rFonts w:ascii="Cambria" w:hAnsi="Cambria"/>
          <w:b/>
          <w:color w:val="000000"/>
        </w:rPr>
      </w:pPr>
      <w:r>
        <w:rPr>
          <w:rFonts w:ascii="Cambria" w:hAnsi="Cambria"/>
          <w:b/>
          <w:color w:val="000000"/>
        </w:rPr>
        <w:t xml:space="preserve">Ad. C) Zamawiający wymaga aby wybrana technologia transmisji zagwarantowała poprawne i stabilne działanie Systemu w okresie wdrożenia i eksploatacji. </w:t>
      </w:r>
    </w:p>
    <w:p w:rsidR="00EC793A" w:rsidRPr="00AA697A" w:rsidRDefault="00EC793A" w:rsidP="00EC793A">
      <w:pPr>
        <w:ind w:firstLine="350"/>
        <w:rPr>
          <w:rFonts w:ascii="Cambria" w:hAnsi="Cambria"/>
          <w:color w:val="000000"/>
        </w:rPr>
      </w:pPr>
    </w:p>
    <w:p w:rsidR="00EC793A" w:rsidRPr="00AA697A" w:rsidRDefault="00EC793A" w:rsidP="00EC793A">
      <w:pPr>
        <w:pStyle w:val="Styl"/>
        <w:spacing w:before="62" w:line="249" w:lineRule="exact"/>
        <w:ind w:right="192"/>
        <w:rPr>
          <w:rFonts w:ascii="Cambria" w:eastAsia="Times New Roman" w:hAnsi="Cambria" w:cs="Arial"/>
          <w:b/>
          <w:color w:val="000000"/>
          <w:sz w:val="20"/>
          <w:szCs w:val="20"/>
        </w:rPr>
      </w:pPr>
      <w:r w:rsidRPr="00AA697A">
        <w:rPr>
          <w:rFonts w:ascii="Cambria" w:eastAsia="Times New Roman" w:hAnsi="Cambria" w:cs="Arial"/>
          <w:b/>
          <w:color w:val="000000"/>
          <w:sz w:val="20"/>
          <w:szCs w:val="20"/>
        </w:rPr>
        <w:t>Pyt.121</w:t>
      </w:r>
    </w:p>
    <w:p w:rsidR="00271745" w:rsidRPr="00AA697A" w:rsidRDefault="00271745" w:rsidP="0003288C">
      <w:pPr>
        <w:pStyle w:val="Styl"/>
        <w:spacing w:before="62" w:line="249" w:lineRule="exact"/>
        <w:ind w:right="192"/>
        <w:jc w:val="both"/>
        <w:rPr>
          <w:rFonts w:ascii="Cambria" w:eastAsia="Times New Roman" w:hAnsi="Cambria" w:cs="Arial"/>
          <w:color w:val="000000"/>
          <w:sz w:val="20"/>
          <w:szCs w:val="20"/>
        </w:rPr>
      </w:pPr>
      <w:r w:rsidRPr="00AA697A">
        <w:rPr>
          <w:rFonts w:ascii="Cambria" w:eastAsia="Times New Roman" w:hAnsi="Cambria" w:cs="Arial"/>
          <w:color w:val="000000"/>
          <w:sz w:val="20"/>
          <w:szCs w:val="20"/>
        </w:rPr>
        <w:t xml:space="preserve">Zgodnie z zapisami punktu 2.1.3 po 31.12.2024 musi istnieć możliwość przeniesienia przekierowania danych na serwer Zamawiającego, prosimy więc o wyjaśnienie: </w:t>
      </w:r>
    </w:p>
    <w:p w:rsidR="00271745" w:rsidRPr="00AA697A" w:rsidRDefault="0003288C" w:rsidP="0003288C">
      <w:pPr>
        <w:pStyle w:val="Styl"/>
        <w:spacing w:before="33" w:line="249" w:lineRule="exact"/>
        <w:ind w:right="187"/>
        <w:jc w:val="both"/>
        <w:rPr>
          <w:rFonts w:ascii="Cambria" w:eastAsia="Times New Roman" w:hAnsi="Cambria" w:cs="Arial"/>
          <w:color w:val="000000"/>
          <w:sz w:val="20"/>
          <w:szCs w:val="20"/>
        </w:rPr>
      </w:pPr>
      <w:r>
        <w:rPr>
          <w:rFonts w:ascii="Cambria" w:eastAsia="Times New Roman" w:hAnsi="Cambria" w:cs="Arial"/>
          <w:color w:val="000000"/>
          <w:sz w:val="20"/>
          <w:szCs w:val="20"/>
        </w:rPr>
        <w:t xml:space="preserve">a) </w:t>
      </w:r>
      <w:r w:rsidR="00271745" w:rsidRPr="00AA697A">
        <w:rPr>
          <w:rFonts w:ascii="Cambria" w:eastAsia="Times New Roman" w:hAnsi="Cambria" w:cs="Arial"/>
          <w:color w:val="000000"/>
          <w:sz w:val="20"/>
          <w:szCs w:val="20"/>
        </w:rPr>
        <w:t xml:space="preserve">Czy po tej dacie, musi istnieć możliwość migracji całego system do infrastruktury IT Zamawiającego? </w:t>
      </w:r>
    </w:p>
    <w:p w:rsidR="00271745" w:rsidRPr="00AA697A" w:rsidRDefault="0003288C" w:rsidP="0003288C">
      <w:pPr>
        <w:pStyle w:val="Styl"/>
        <w:spacing w:before="33" w:line="249" w:lineRule="exact"/>
        <w:ind w:right="187"/>
        <w:jc w:val="both"/>
        <w:rPr>
          <w:rFonts w:ascii="Cambria" w:eastAsia="Times New Roman" w:hAnsi="Cambria" w:cs="Arial"/>
          <w:color w:val="000000"/>
          <w:sz w:val="20"/>
          <w:szCs w:val="20"/>
        </w:rPr>
      </w:pPr>
      <w:r>
        <w:rPr>
          <w:rFonts w:ascii="Cambria" w:eastAsia="Times New Roman" w:hAnsi="Cambria" w:cs="Arial"/>
          <w:color w:val="000000"/>
          <w:sz w:val="20"/>
          <w:szCs w:val="20"/>
        </w:rPr>
        <w:t xml:space="preserve">b) </w:t>
      </w:r>
      <w:r w:rsidR="00271745" w:rsidRPr="00AA697A">
        <w:rPr>
          <w:rFonts w:ascii="Cambria" w:eastAsia="Times New Roman" w:hAnsi="Cambria" w:cs="Arial"/>
          <w:color w:val="000000"/>
          <w:sz w:val="20"/>
          <w:szCs w:val="20"/>
        </w:rPr>
        <w:t xml:space="preserve">Czy po tej dacie, musi istnieć możliwość migracji kart SIM zainstalowanych w Nadajnikach przesyłowych, a co za tym idzie Wykonawca musi zgodzić się na ich cesję wraz z APN i adresacją IP tak aby system działał nieprzerwanie bez konieczności ewentualnej wymiany kart SIM, konieczności rekonfiguracji APN czy adresacji IP? </w:t>
      </w:r>
    </w:p>
    <w:p w:rsidR="00271745" w:rsidRPr="00AA697A" w:rsidRDefault="0003288C" w:rsidP="0003288C">
      <w:pPr>
        <w:pStyle w:val="Styl"/>
        <w:spacing w:before="33" w:line="249" w:lineRule="exact"/>
        <w:ind w:right="187"/>
        <w:jc w:val="both"/>
        <w:rPr>
          <w:rFonts w:ascii="Cambria" w:eastAsia="Times New Roman" w:hAnsi="Cambria" w:cs="Arial"/>
          <w:color w:val="000000"/>
          <w:sz w:val="20"/>
          <w:szCs w:val="20"/>
        </w:rPr>
      </w:pPr>
      <w:r>
        <w:rPr>
          <w:rFonts w:ascii="Cambria" w:eastAsia="Times New Roman" w:hAnsi="Cambria" w:cs="Arial"/>
          <w:color w:val="000000"/>
          <w:sz w:val="20"/>
          <w:szCs w:val="20"/>
        </w:rPr>
        <w:t xml:space="preserve">c) </w:t>
      </w:r>
      <w:r w:rsidR="00271745" w:rsidRPr="00AA697A">
        <w:rPr>
          <w:rFonts w:ascii="Cambria" w:eastAsia="Times New Roman" w:hAnsi="Cambria" w:cs="Arial"/>
          <w:color w:val="000000"/>
          <w:sz w:val="20"/>
          <w:szCs w:val="20"/>
        </w:rPr>
        <w:t xml:space="preserve">Czy w ramach umowy w przypadku migracji po 31.12.2024 całego systemu do infrastruktury </w:t>
      </w:r>
      <w:r w:rsidR="00271745" w:rsidRPr="00AA697A">
        <w:rPr>
          <w:rFonts w:ascii="Cambria" w:eastAsia="Times New Roman" w:hAnsi="Cambria" w:cs="Arial"/>
          <w:color w:val="000000"/>
          <w:sz w:val="20"/>
          <w:szCs w:val="20"/>
        </w:rPr>
        <w:lastRenderedPageBreak/>
        <w:t xml:space="preserve">Zamawiającego Wykonawca jest odpowiedzialny w ramach umowy za tą migrację, ewentualne zmiany </w:t>
      </w:r>
      <w:r w:rsidR="00EC793A" w:rsidRPr="00AA697A">
        <w:rPr>
          <w:rFonts w:ascii="Cambria" w:eastAsia="Times New Roman" w:hAnsi="Cambria" w:cs="Arial"/>
          <w:color w:val="000000"/>
          <w:sz w:val="20"/>
          <w:szCs w:val="20"/>
        </w:rPr>
        <w:t>konfiguracji</w:t>
      </w:r>
      <w:r w:rsidR="00271745" w:rsidRPr="00AA697A">
        <w:rPr>
          <w:rFonts w:ascii="Cambria" w:eastAsia="Times New Roman" w:hAnsi="Cambria" w:cs="Arial"/>
          <w:color w:val="000000"/>
          <w:sz w:val="20"/>
          <w:szCs w:val="20"/>
        </w:rPr>
        <w:t xml:space="preserve">, zestawienie tuneli VPN do operatora GSM itp.? </w:t>
      </w:r>
    </w:p>
    <w:p w:rsidR="00895554" w:rsidRDefault="00895554" w:rsidP="00EC793A">
      <w:pPr>
        <w:ind w:left="393"/>
        <w:rPr>
          <w:rFonts w:ascii="Cambria" w:hAnsi="Cambria"/>
          <w:b/>
          <w:color w:val="000000"/>
        </w:rPr>
      </w:pPr>
    </w:p>
    <w:p w:rsidR="0082775B" w:rsidRDefault="00EC793A" w:rsidP="001D5DA6">
      <w:pPr>
        <w:spacing w:line="240" w:lineRule="auto"/>
        <w:ind w:left="393"/>
        <w:rPr>
          <w:rFonts w:ascii="Cambria" w:hAnsi="Cambria"/>
          <w:b/>
          <w:color w:val="000000"/>
        </w:rPr>
      </w:pPr>
      <w:r w:rsidRPr="00895554">
        <w:rPr>
          <w:rFonts w:ascii="Cambria" w:hAnsi="Cambria"/>
          <w:b/>
          <w:color w:val="000000"/>
        </w:rPr>
        <w:t xml:space="preserve">Odp. </w:t>
      </w:r>
      <w:r w:rsidR="0081176D">
        <w:rPr>
          <w:rFonts w:ascii="Cambria" w:hAnsi="Cambria"/>
          <w:b/>
          <w:color w:val="000000"/>
        </w:rPr>
        <w:t xml:space="preserve"> </w:t>
      </w:r>
    </w:p>
    <w:p w:rsidR="0082775B" w:rsidRDefault="0082775B" w:rsidP="0082775B">
      <w:pPr>
        <w:spacing w:after="0" w:line="240" w:lineRule="auto"/>
        <w:ind w:firstLine="708"/>
        <w:rPr>
          <w:rFonts w:ascii="Cambria" w:hAnsi="Cambria"/>
          <w:b/>
          <w:color w:val="000000"/>
        </w:rPr>
      </w:pPr>
      <w:r>
        <w:rPr>
          <w:rFonts w:ascii="Cambria" w:hAnsi="Cambria"/>
          <w:b/>
          <w:color w:val="000000"/>
        </w:rPr>
        <w:t>ad. a) TAK</w:t>
      </w:r>
    </w:p>
    <w:p w:rsidR="0082775B" w:rsidRDefault="0082775B" w:rsidP="0082775B">
      <w:pPr>
        <w:spacing w:after="0" w:line="240" w:lineRule="auto"/>
        <w:ind w:firstLine="708"/>
        <w:rPr>
          <w:rFonts w:ascii="Cambria" w:hAnsi="Cambria"/>
          <w:b/>
          <w:color w:val="000000"/>
        </w:rPr>
      </w:pPr>
      <w:r>
        <w:rPr>
          <w:rFonts w:ascii="Cambria" w:hAnsi="Cambria"/>
          <w:b/>
          <w:color w:val="000000"/>
        </w:rPr>
        <w:t>ad. b) TAK</w:t>
      </w:r>
    </w:p>
    <w:p w:rsidR="0082775B" w:rsidRDefault="0082775B" w:rsidP="0082775B">
      <w:pPr>
        <w:spacing w:after="0" w:line="240" w:lineRule="auto"/>
        <w:ind w:firstLine="708"/>
        <w:rPr>
          <w:rFonts w:ascii="Cambria" w:hAnsi="Cambria"/>
          <w:b/>
          <w:color w:val="000000"/>
        </w:rPr>
      </w:pPr>
      <w:r>
        <w:rPr>
          <w:rFonts w:ascii="Cambria" w:hAnsi="Cambria"/>
          <w:b/>
          <w:color w:val="000000"/>
        </w:rPr>
        <w:t>ad. c) TAK</w:t>
      </w:r>
    </w:p>
    <w:p w:rsidR="00271745" w:rsidRPr="00AA697A" w:rsidRDefault="0081176D" w:rsidP="001D5DA6">
      <w:pPr>
        <w:spacing w:line="240" w:lineRule="auto"/>
        <w:ind w:left="393"/>
        <w:rPr>
          <w:rFonts w:ascii="Cambria" w:hAnsi="Cambria"/>
          <w:b/>
          <w:color w:val="000000"/>
        </w:rPr>
      </w:pPr>
      <w:r>
        <w:rPr>
          <w:rFonts w:ascii="Cambria" w:hAnsi="Cambria"/>
          <w:b/>
          <w:color w:val="000000"/>
        </w:rPr>
        <w:t xml:space="preserve">  </w:t>
      </w:r>
    </w:p>
    <w:p w:rsidR="00EC793A" w:rsidRPr="00AA697A" w:rsidRDefault="00EC793A" w:rsidP="00271745">
      <w:pPr>
        <w:rPr>
          <w:rFonts w:ascii="Cambria" w:hAnsi="Cambria"/>
          <w:color w:val="000000"/>
        </w:rPr>
      </w:pPr>
    </w:p>
    <w:p w:rsidR="00EC793A" w:rsidRPr="00AA697A" w:rsidRDefault="00EC793A" w:rsidP="00271745">
      <w:pPr>
        <w:rPr>
          <w:rFonts w:ascii="Cambria" w:hAnsi="Cambria"/>
          <w:b/>
          <w:color w:val="000000"/>
        </w:rPr>
      </w:pPr>
      <w:r w:rsidRPr="00AA697A">
        <w:rPr>
          <w:rFonts w:ascii="Cambria" w:hAnsi="Cambria"/>
          <w:b/>
          <w:color w:val="000000"/>
        </w:rPr>
        <w:t>Pyt.122</w:t>
      </w:r>
    </w:p>
    <w:p w:rsidR="00271745" w:rsidRPr="00AA697A" w:rsidRDefault="00271745" w:rsidP="00676334">
      <w:pPr>
        <w:jc w:val="both"/>
        <w:rPr>
          <w:rFonts w:ascii="Cambria" w:hAnsi="Cambria"/>
          <w:color w:val="000000"/>
        </w:rPr>
      </w:pPr>
      <w:r w:rsidRPr="00AA697A">
        <w:rPr>
          <w:rFonts w:ascii="Cambria" w:hAnsi="Cambria"/>
          <w:color w:val="000000"/>
        </w:rPr>
        <w:t>W punkcie 2.2.9 podpunkt "j" jest zapis o "trasach odczytowych", prosimy o doprecyzowanie co zamawiający miał na myśli. Czy system ma dodatkowo wspierać mobilny odczyt wodomierzy?</w:t>
      </w:r>
    </w:p>
    <w:p w:rsidR="00676334" w:rsidRPr="00AA697A" w:rsidRDefault="00EC793A" w:rsidP="00040C7F">
      <w:pPr>
        <w:spacing w:after="0" w:line="276" w:lineRule="auto"/>
        <w:ind w:firstLine="708"/>
        <w:jc w:val="both"/>
        <w:rPr>
          <w:rFonts w:ascii="Cambria" w:hAnsi="Cambria"/>
          <w:b/>
          <w:color w:val="000000"/>
        </w:rPr>
      </w:pPr>
      <w:r w:rsidRPr="00AA697A">
        <w:rPr>
          <w:rFonts w:ascii="Cambria" w:hAnsi="Cambria"/>
          <w:b/>
          <w:color w:val="000000"/>
        </w:rPr>
        <w:t>Odp.</w:t>
      </w:r>
      <w:r w:rsidR="00676334">
        <w:rPr>
          <w:rFonts w:ascii="Cambria" w:hAnsi="Cambria"/>
          <w:b/>
          <w:color w:val="000000"/>
        </w:rPr>
        <w:t>:</w:t>
      </w:r>
      <w:r w:rsidR="00040C7F">
        <w:rPr>
          <w:rFonts w:ascii="Cambria" w:hAnsi="Cambria"/>
          <w:b/>
          <w:color w:val="000000"/>
        </w:rPr>
        <w:t xml:space="preserve"> </w:t>
      </w:r>
      <w:r w:rsidR="00895554">
        <w:rPr>
          <w:rFonts w:ascii="Cambria" w:hAnsi="Cambria"/>
          <w:b/>
          <w:color w:val="000000"/>
        </w:rPr>
        <w:t>Patrz odpowiedź na pytanie nr 60.</w:t>
      </w:r>
    </w:p>
    <w:sectPr w:rsidR="00676334" w:rsidRPr="00AA697A" w:rsidSect="0011126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795" w:rsidRDefault="00962795" w:rsidP="008E2E0A">
      <w:pPr>
        <w:spacing w:after="0" w:line="240" w:lineRule="auto"/>
      </w:pPr>
      <w:r>
        <w:separator/>
      </w:r>
    </w:p>
  </w:endnote>
  <w:endnote w:type="continuationSeparator" w:id="0">
    <w:p w:rsidR="00962795" w:rsidRDefault="00962795" w:rsidP="008E2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1969"/>
      <w:docPartObj>
        <w:docPartGallery w:val="Page Numbers (Bottom of Page)"/>
        <w:docPartUnique/>
      </w:docPartObj>
    </w:sdtPr>
    <w:sdtContent>
      <w:p w:rsidR="00962795" w:rsidRDefault="00672C0B">
        <w:pPr>
          <w:pStyle w:val="Stopka"/>
          <w:jc w:val="right"/>
        </w:pPr>
        <w:fldSimple w:instr=" PAGE   \* MERGEFORMAT ">
          <w:r w:rsidR="003F797B">
            <w:rPr>
              <w:noProof/>
            </w:rPr>
            <w:t>27</w:t>
          </w:r>
        </w:fldSimple>
      </w:p>
    </w:sdtContent>
  </w:sdt>
  <w:p w:rsidR="00962795" w:rsidRDefault="009627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795" w:rsidRDefault="00962795" w:rsidP="008E2E0A">
      <w:pPr>
        <w:spacing w:after="0" w:line="240" w:lineRule="auto"/>
      </w:pPr>
      <w:r>
        <w:separator/>
      </w:r>
    </w:p>
  </w:footnote>
  <w:footnote w:type="continuationSeparator" w:id="0">
    <w:p w:rsidR="00962795" w:rsidRDefault="00962795" w:rsidP="008E2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288"/>
    <w:multiLevelType w:val="hybridMultilevel"/>
    <w:tmpl w:val="09067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6B359E"/>
    <w:multiLevelType w:val="singleLevel"/>
    <w:tmpl w:val="631C8D1E"/>
    <w:lvl w:ilvl="0">
      <w:start w:val="1"/>
      <w:numFmt w:val="lowerLetter"/>
      <w:lvlText w:val="%1)"/>
      <w:legacy w:legacy="1" w:legacySpace="0" w:legacyIndent="0"/>
      <w:lvlJc w:val="left"/>
      <w:rPr>
        <w:rFonts w:ascii="Times New Roman" w:hAnsi="Times New Roman" w:cs="Times New Roman" w:hint="default"/>
      </w:rPr>
    </w:lvl>
  </w:abstractNum>
  <w:abstractNum w:abstractNumId="2">
    <w:nsid w:val="15EE773B"/>
    <w:multiLevelType w:val="singleLevel"/>
    <w:tmpl w:val="631C8D1E"/>
    <w:lvl w:ilvl="0">
      <w:start w:val="1"/>
      <w:numFmt w:val="lowerLetter"/>
      <w:lvlText w:val="%1)"/>
      <w:legacy w:legacy="1" w:legacySpace="0" w:legacyIndent="0"/>
      <w:lvlJc w:val="left"/>
      <w:rPr>
        <w:rFonts w:ascii="Times New Roman" w:hAnsi="Times New Roman" w:cs="Times New Roman" w:hint="default"/>
      </w:rPr>
    </w:lvl>
  </w:abstractNum>
  <w:abstractNum w:abstractNumId="3">
    <w:nsid w:val="1F053B5B"/>
    <w:multiLevelType w:val="hybridMultilevel"/>
    <w:tmpl w:val="B52E20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5C63D6"/>
    <w:multiLevelType w:val="hybridMultilevel"/>
    <w:tmpl w:val="25CA2AF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D2F1D38"/>
    <w:multiLevelType w:val="singleLevel"/>
    <w:tmpl w:val="39F60F4C"/>
    <w:lvl w:ilvl="0">
      <w:start w:val="15"/>
      <w:numFmt w:val="decimal"/>
      <w:lvlText w:val="%1."/>
      <w:legacy w:legacy="1" w:legacySpace="0" w:legacyIndent="0"/>
      <w:lvlJc w:val="left"/>
      <w:rPr>
        <w:rFonts w:ascii="Times New Roman" w:hAnsi="Times New Roman" w:cs="Times New Roman" w:hint="default"/>
      </w:rPr>
    </w:lvl>
  </w:abstractNum>
  <w:abstractNum w:abstractNumId="6">
    <w:nsid w:val="2ED43D6E"/>
    <w:multiLevelType w:val="singleLevel"/>
    <w:tmpl w:val="EAB233E0"/>
    <w:lvl w:ilvl="0">
      <w:start w:val="1"/>
      <w:numFmt w:val="decimal"/>
      <w:lvlText w:val="%1."/>
      <w:legacy w:legacy="1" w:legacySpace="0" w:legacyIndent="0"/>
      <w:lvlJc w:val="left"/>
      <w:rPr>
        <w:rFonts w:ascii="Times New Roman" w:hAnsi="Times New Roman" w:cs="Times New Roman" w:hint="default"/>
      </w:rPr>
    </w:lvl>
  </w:abstractNum>
  <w:abstractNum w:abstractNumId="7">
    <w:nsid w:val="33F507E8"/>
    <w:multiLevelType w:val="hybridMultilevel"/>
    <w:tmpl w:val="0A049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C3295D"/>
    <w:multiLevelType w:val="hybridMultilevel"/>
    <w:tmpl w:val="827A0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D04FBD"/>
    <w:multiLevelType w:val="hybridMultilevel"/>
    <w:tmpl w:val="BBE0141A"/>
    <w:lvl w:ilvl="0" w:tplc="BDBED7F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50186222"/>
    <w:multiLevelType w:val="singleLevel"/>
    <w:tmpl w:val="39F60F4C"/>
    <w:lvl w:ilvl="0">
      <w:start w:val="1"/>
      <w:numFmt w:val="decimal"/>
      <w:lvlText w:val="%1."/>
      <w:legacy w:legacy="1" w:legacySpace="0" w:legacyIndent="0"/>
      <w:lvlJc w:val="left"/>
      <w:rPr>
        <w:rFonts w:ascii="Times New Roman" w:hAnsi="Times New Roman" w:cs="Times New Roman" w:hint="default"/>
      </w:rPr>
    </w:lvl>
  </w:abstractNum>
  <w:abstractNum w:abstractNumId="11">
    <w:nsid w:val="514929E4"/>
    <w:multiLevelType w:val="hybridMultilevel"/>
    <w:tmpl w:val="B96E303C"/>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2">
    <w:nsid w:val="60072FDD"/>
    <w:multiLevelType w:val="hybridMultilevel"/>
    <w:tmpl w:val="6CEAD956"/>
    <w:lvl w:ilvl="0" w:tplc="D94E331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637A0229"/>
    <w:multiLevelType w:val="singleLevel"/>
    <w:tmpl w:val="39F60F4C"/>
    <w:lvl w:ilvl="0">
      <w:start w:val="2"/>
      <w:numFmt w:val="decimal"/>
      <w:lvlText w:val="%1."/>
      <w:legacy w:legacy="1" w:legacySpace="0" w:legacyIndent="0"/>
      <w:lvlJc w:val="left"/>
      <w:rPr>
        <w:rFonts w:ascii="Times New Roman" w:hAnsi="Times New Roman" w:cs="Times New Roman" w:hint="default"/>
      </w:rPr>
    </w:lvl>
  </w:abstractNum>
  <w:abstractNum w:abstractNumId="14">
    <w:nsid w:val="6BBD7FF8"/>
    <w:multiLevelType w:val="singleLevel"/>
    <w:tmpl w:val="39F60F4C"/>
    <w:lvl w:ilvl="0">
      <w:start w:val="6"/>
      <w:numFmt w:val="decimal"/>
      <w:lvlText w:val="%1."/>
      <w:legacy w:legacy="1" w:legacySpace="0" w:legacyIndent="0"/>
      <w:lvlJc w:val="left"/>
      <w:rPr>
        <w:rFonts w:ascii="Times New Roman" w:hAnsi="Times New Roman" w:cs="Times New Roman"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3"/>
  </w:num>
  <w:num w:numId="6">
    <w:abstractNumId w:val="10"/>
  </w:num>
  <w:num w:numId="7">
    <w:abstractNumId w:val="14"/>
    <w:lvlOverride w:ilvl="0">
      <w:lvl w:ilvl="0">
        <w:start w:val="7"/>
        <w:numFmt w:val="decimal"/>
        <w:lvlText w:val="%1."/>
        <w:legacy w:legacy="1" w:legacySpace="0" w:legacyIndent="0"/>
        <w:lvlJc w:val="left"/>
        <w:rPr>
          <w:rFonts w:ascii="Times New Roman" w:hAnsi="Times New Roman" w:cs="Times New Roman" w:hint="default"/>
        </w:rPr>
      </w:lvl>
    </w:lvlOverride>
  </w:num>
  <w:num w:numId="8">
    <w:abstractNumId w:val="14"/>
    <w:lvlOverride w:ilvl="0">
      <w:lvl w:ilvl="0">
        <w:start w:val="14"/>
        <w:numFmt w:val="decimal"/>
        <w:lvlText w:val="%1."/>
        <w:legacy w:legacy="1" w:legacySpace="0" w:legacyIndent="0"/>
        <w:lvlJc w:val="left"/>
        <w:rPr>
          <w:rFonts w:ascii="Times New Roman" w:hAnsi="Times New Roman" w:cs="Times New Roman" w:hint="default"/>
        </w:rPr>
      </w:lvl>
    </w:lvlOverride>
  </w:num>
  <w:num w:numId="9">
    <w:abstractNumId w:val="1"/>
  </w:num>
  <w:num w:numId="10">
    <w:abstractNumId w:val="5"/>
  </w:num>
  <w:num w:numId="11">
    <w:abstractNumId w:val="2"/>
  </w:num>
  <w:num w:numId="12">
    <w:abstractNumId w:val="13"/>
  </w:num>
  <w:num w:numId="13">
    <w:abstractNumId w:val="11"/>
  </w:num>
  <w:num w:numId="14">
    <w:abstractNumId w:val="6"/>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D0645"/>
    <w:rsid w:val="00017975"/>
    <w:rsid w:val="00031ABD"/>
    <w:rsid w:val="00032103"/>
    <w:rsid w:val="0003288C"/>
    <w:rsid w:val="00040C7F"/>
    <w:rsid w:val="00052111"/>
    <w:rsid w:val="000A5B77"/>
    <w:rsid w:val="000C1209"/>
    <w:rsid w:val="000D0645"/>
    <w:rsid w:val="000D4E02"/>
    <w:rsid w:val="0011126B"/>
    <w:rsid w:val="001B5247"/>
    <w:rsid w:val="001D5DA6"/>
    <w:rsid w:val="001E317D"/>
    <w:rsid w:val="001E4E20"/>
    <w:rsid w:val="00205591"/>
    <w:rsid w:val="00271745"/>
    <w:rsid w:val="00290B3B"/>
    <w:rsid w:val="00293675"/>
    <w:rsid w:val="002B783F"/>
    <w:rsid w:val="00336961"/>
    <w:rsid w:val="003A6791"/>
    <w:rsid w:val="003F797B"/>
    <w:rsid w:val="00455E90"/>
    <w:rsid w:val="00461E41"/>
    <w:rsid w:val="004637DE"/>
    <w:rsid w:val="0047027E"/>
    <w:rsid w:val="004707F1"/>
    <w:rsid w:val="004720E2"/>
    <w:rsid w:val="00477A3B"/>
    <w:rsid w:val="004E539F"/>
    <w:rsid w:val="00543D1C"/>
    <w:rsid w:val="005452B0"/>
    <w:rsid w:val="00563266"/>
    <w:rsid w:val="0056361C"/>
    <w:rsid w:val="0058068E"/>
    <w:rsid w:val="005A6469"/>
    <w:rsid w:val="005E5CD2"/>
    <w:rsid w:val="005F7262"/>
    <w:rsid w:val="00604199"/>
    <w:rsid w:val="00612E52"/>
    <w:rsid w:val="00656A53"/>
    <w:rsid w:val="00670849"/>
    <w:rsid w:val="00672C0B"/>
    <w:rsid w:val="006734EB"/>
    <w:rsid w:val="00676334"/>
    <w:rsid w:val="006C3303"/>
    <w:rsid w:val="006E10B3"/>
    <w:rsid w:val="00770875"/>
    <w:rsid w:val="007A3F92"/>
    <w:rsid w:val="007E2349"/>
    <w:rsid w:val="0081176D"/>
    <w:rsid w:val="0082775B"/>
    <w:rsid w:val="008303C0"/>
    <w:rsid w:val="008552ED"/>
    <w:rsid w:val="00870248"/>
    <w:rsid w:val="0087344B"/>
    <w:rsid w:val="00895554"/>
    <w:rsid w:val="008A133D"/>
    <w:rsid w:val="008B3077"/>
    <w:rsid w:val="008E2E0A"/>
    <w:rsid w:val="00906B0A"/>
    <w:rsid w:val="00916B90"/>
    <w:rsid w:val="00936C3E"/>
    <w:rsid w:val="00962795"/>
    <w:rsid w:val="009E5E95"/>
    <w:rsid w:val="00A32094"/>
    <w:rsid w:val="00A45D24"/>
    <w:rsid w:val="00A5497F"/>
    <w:rsid w:val="00A758FF"/>
    <w:rsid w:val="00AA697A"/>
    <w:rsid w:val="00B01F4E"/>
    <w:rsid w:val="00B0751B"/>
    <w:rsid w:val="00B61502"/>
    <w:rsid w:val="00BC12DE"/>
    <w:rsid w:val="00BE3693"/>
    <w:rsid w:val="00C04EF3"/>
    <w:rsid w:val="00C31B23"/>
    <w:rsid w:val="00C325B6"/>
    <w:rsid w:val="00C85755"/>
    <w:rsid w:val="00D073FB"/>
    <w:rsid w:val="00D30C35"/>
    <w:rsid w:val="00D606AF"/>
    <w:rsid w:val="00DA2272"/>
    <w:rsid w:val="00DB7F97"/>
    <w:rsid w:val="00DD3C7F"/>
    <w:rsid w:val="00DE461B"/>
    <w:rsid w:val="00E048B9"/>
    <w:rsid w:val="00E1600A"/>
    <w:rsid w:val="00E36764"/>
    <w:rsid w:val="00E42317"/>
    <w:rsid w:val="00E55ED1"/>
    <w:rsid w:val="00E649DA"/>
    <w:rsid w:val="00E749EA"/>
    <w:rsid w:val="00E75C13"/>
    <w:rsid w:val="00E7791B"/>
    <w:rsid w:val="00EA74C7"/>
    <w:rsid w:val="00EC24F9"/>
    <w:rsid w:val="00EC263D"/>
    <w:rsid w:val="00EC793A"/>
    <w:rsid w:val="00EE5D4A"/>
    <w:rsid w:val="00F304CD"/>
    <w:rsid w:val="00F449F5"/>
    <w:rsid w:val="00F83482"/>
    <w:rsid w:val="00FA246F"/>
    <w:rsid w:val="00FB7E90"/>
    <w:rsid w:val="00FF3D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yl 1"/>
    <w:qFormat/>
    <w:rsid w:val="000D0645"/>
    <w:pPr>
      <w:overflowPunct w:val="0"/>
      <w:autoSpaceDE w:val="0"/>
      <w:autoSpaceDN w:val="0"/>
      <w:adjustRightInd w:val="0"/>
      <w:spacing w:after="120" w:line="281" w:lineRule="auto"/>
      <w:textAlignment w:val="baseline"/>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2ZnakZnakZnakZnakZnak">
    <w:name w:val="Znak Znak Znak2 Znak Znak Znak Znak Znak"/>
    <w:basedOn w:val="Normalny"/>
    <w:rsid w:val="000D0645"/>
    <w:pPr>
      <w:overflowPunct/>
      <w:autoSpaceDE/>
      <w:autoSpaceDN/>
      <w:adjustRightInd/>
      <w:spacing w:after="0" w:line="360" w:lineRule="atLeast"/>
      <w:jc w:val="both"/>
      <w:textAlignment w:val="auto"/>
    </w:pPr>
    <w:rPr>
      <w:rFonts w:ascii="Times New Roman" w:hAnsi="Times New Roman" w:cs="Times New Roman"/>
      <w:sz w:val="24"/>
    </w:rPr>
  </w:style>
  <w:style w:type="paragraph" w:styleId="Akapitzlist">
    <w:name w:val="List Paragraph"/>
    <w:basedOn w:val="Normalny"/>
    <w:link w:val="AkapitzlistZnak"/>
    <w:uiPriority w:val="34"/>
    <w:qFormat/>
    <w:rsid w:val="000D0645"/>
    <w:pPr>
      <w:overflowPunct/>
      <w:autoSpaceDE/>
      <w:autoSpaceDN/>
      <w:adjustRightInd/>
      <w:spacing w:after="0" w:line="240" w:lineRule="auto"/>
      <w:ind w:left="720"/>
      <w:textAlignment w:val="auto"/>
    </w:pPr>
    <w:rPr>
      <w:rFonts w:ascii="Calibri" w:hAnsi="Calibri" w:cs="Times New Roman"/>
      <w:sz w:val="22"/>
      <w:szCs w:val="22"/>
      <w:lang w:eastAsia="en-US"/>
    </w:rPr>
  </w:style>
  <w:style w:type="character" w:customStyle="1" w:styleId="AkapitzlistZnak">
    <w:name w:val="Akapit z listą Znak"/>
    <w:link w:val="Akapitzlist"/>
    <w:uiPriority w:val="34"/>
    <w:rsid w:val="000D0645"/>
    <w:rPr>
      <w:rFonts w:ascii="Calibri" w:eastAsia="Times New Roman" w:hAnsi="Calibri" w:cs="Times New Roman"/>
    </w:rPr>
  </w:style>
  <w:style w:type="paragraph" w:styleId="Tekstpodstawowy">
    <w:name w:val="Body Text"/>
    <w:basedOn w:val="Normalny"/>
    <w:link w:val="TekstpodstawowyZnak"/>
    <w:uiPriority w:val="99"/>
    <w:unhideWhenUsed/>
    <w:rsid w:val="000D0645"/>
    <w:pPr>
      <w:overflowPunct/>
      <w:autoSpaceDE/>
      <w:autoSpaceDN/>
      <w:adjustRightInd/>
      <w:spacing w:line="240" w:lineRule="auto"/>
      <w:textAlignment w:val="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D0645"/>
    <w:rPr>
      <w:rFonts w:ascii="Times New Roman" w:eastAsia="Times New Roman" w:hAnsi="Times New Roman" w:cs="Times New Roman"/>
      <w:sz w:val="24"/>
      <w:szCs w:val="24"/>
      <w:lang w:eastAsia="pl-PL"/>
    </w:rPr>
  </w:style>
  <w:style w:type="paragraph" w:customStyle="1" w:styleId="Styl">
    <w:name w:val="Styl"/>
    <w:rsid w:val="00271745"/>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semiHidden/>
    <w:unhideWhenUsed/>
    <w:rsid w:val="008E2E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E2E0A"/>
    <w:rPr>
      <w:rFonts w:ascii="Arial" w:eastAsia="Times New Roman" w:hAnsi="Arial" w:cs="Arial"/>
      <w:sz w:val="20"/>
      <w:szCs w:val="20"/>
      <w:lang w:eastAsia="pl-PL"/>
    </w:rPr>
  </w:style>
  <w:style w:type="paragraph" w:styleId="Stopka">
    <w:name w:val="footer"/>
    <w:basedOn w:val="Normalny"/>
    <w:link w:val="StopkaZnak"/>
    <w:uiPriority w:val="99"/>
    <w:unhideWhenUsed/>
    <w:rsid w:val="008E2E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2E0A"/>
    <w:rPr>
      <w:rFonts w:ascii="Arial" w:eastAsia="Times New Roman" w:hAnsi="Arial" w:cs="Arial"/>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28DF7-8E44-4F81-925E-C836CF93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27</Pages>
  <Words>9443</Words>
  <Characters>56659</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romwojty</dc:creator>
  <cp:lastModifiedBy>romwojty</cp:lastModifiedBy>
  <cp:revision>5</cp:revision>
  <cp:lastPrinted>2017-05-18T06:58:00Z</cp:lastPrinted>
  <dcterms:created xsi:type="dcterms:W3CDTF">2017-05-17T12:21:00Z</dcterms:created>
  <dcterms:modified xsi:type="dcterms:W3CDTF">2017-05-22T12:20:00Z</dcterms:modified>
</cp:coreProperties>
</file>